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F1" w:rsidRPr="00F93818" w:rsidRDefault="00C03677" w:rsidP="00E95B14">
      <w:pPr>
        <w:jc w:val="center"/>
        <w:rPr>
          <w:rFonts w:ascii="Times New Roman" w:hAnsi="Times New Roman" w:cs="Times New Roman"/>
          <w:sz w:val="32"/>
          <w:szCs w:val="32"/>
        </w:rPr>
      </w:pPr>
      <w:r w:rsidRPr="00F93818">
        <w:rPr>
          <w:rFonts w:ascii="Times New Roman" w:hAnsi="Times New Roman" w:cs="Times New Roman"/>
          <w:sz w:val="32"/>
          <w:szCs w:val="32"/>
        </w:rPr>
        <w:t>Małopolski Urząd Wojewódzki w Krakowie</w:t>
      </w:r>
    </w:p>
    <w:p w:rsidR="00DB13F1" w:rsidRDefault="00DB13F1" w:rsidP="00C03677"/>
    <w:p w:rsidR="00DB13F1" w:rsidRDefault="00DB13F1" w:rsidP="00C03677"/>
    <w:p w:rsidR="00DB13F1" w:rsidRDefault="00DB13F1" w:rsidP="00C03677"/>
    <w:p w:rsidR="00DB13F1" w:rsidRDefault="00DB13F1" w:rsidP="00C03677"/>
    <w:p w:rsidR="00DB13F1" w:rsidRDefault="00DB13F1" w:rsidP="00C03677"/>
    <w:p w:rsidR="00F93818"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 xml:space="preserve">PRIORYTETY </w:t>
      </w:r>
    </w:p>
    <w:p w:rsidR="00DB13F1" w:rsidRPr="00F93818"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 xml:space="preserve">DLA  REGIONALNEJ  POLITYKI  ZDROWOTNEJ  </w:t>
      </w:r>
      <w:r w:rsidR="00A32EBB">
        <w:rPr>
          <w:rFonts w:ascii="Times New Roman" w:hAnsi="Times New Roman" w:cs="Times New Roman"/>
          <w:sz w:val="60"/>
          <w:szCs w:val="60"/>
        </w:rPr>
        <w:t>WOJEWÓDZTWA MAŁOPOLSKIEGO</w:t>
      </w:r>
    </w:p>
    <w:p w:rsidR="00DB13F1" w:rsidRDefault="00DB13F1" w:rsidP="00F93818">
      <w:pPr>
        <w:spacing w:after="0" w:line="360" w:lineRule="auto"/>
        <w:jc w:val="center"/>
        <w:rPr>
          <w:rFonts w:ascii="Times New Roman" w:hAnsi="Times New Roman" w:cs="Times New Roman"/>
          <w:sz w:val="60"/>
          <w:szCs w:val="60"/>
        </w:rPr>
      </w:pPr>
      <w:r w:rsidRPr="00F93818">
        <w:rPr>
          <w:rFonts w:ascii="Times New Roman" w:hAnsi="Times New Roman" w:cs="Times New Roman"/>
          <w:sz w:val="60"/>
          <w:szCs w:val="60"/>
        </w:rPr>
        <w:t>-</w:t>
      </w:r>
      <w:r w:rsidR="00F93818">
        <w:rPr>
          <w:rFonts w:ascii="Times New Roman" w:hAnsi="Times New Roman" w:cs="Times New Roman"/>
          <w:sz w:val="60"/>
          <w:szCs w:val="60"/>
        </w:rPr>
        <w:t xml:space="preserve"> </w:t>
      </w:r>
      <w:r w:rsidRPr="00F93818">
        <w:rPr>
          <w:rFonts w:ascii="Times New Roman" w:hAnsi="Times New Roman" w:cs="Times New Roman"/>
          <w:sz w:val="60"/>
          <w:szCs w:val="60"/>
        </w:rPr>
        <w:t>ocena potrzeb zdrowotnych</w:t>
      </w:r>
    </w:p>
    <w:p w:rsidR="00720E4F" w:rsidRDefault="00720E4F" w:rsidP="00F93818">
      <w:pPr>
        <w:spacing w:after="0" w:line="360" w:lineRule="auto"/>
        <w:jc w:val="center"/>
        <w:rPr>
          <w:rFonts w:ascii="Times New Roman" w:hAnsi="Times New Roman" w:cs="Times New Roman"/>
          <w:sz w:val="60"/>
          <w:szCs w:val="60"/>
        </w:rPr>
      </w:pPr>
    </w:p>
    <w:p w:rsidR="00720E4F" w:rsidRPr="00E7240B" w:rsidRDefault="00720E4F" w:rsidP="00F93818">
      <w:pPr>
        <w:spacing w:after="0" w:line="360" w:lineRule="auto"/>
        <w:jc w:val="center"/>
        <w:rPr>
          <w:rFonts w:ascii="Times New Roman" w:hAnsi="Times New Roman" w:cs="Times New Roman"/>
          <w:sz w:val="40"/>
          <w:szCs w:val="40"/>
        </w:rPr>
      </w:pPr>
      <w:r w:rsidRPr="00E7240B">
        <w:rPr>
          <w:rFonts w:ascii="Times New Roman" w:hAnsi="Times New Roman" w:cs="Times New Roman"/>
          <w:sz w:val="40"/>
          <w:szCs w:val="40"/>
        </w:rPr>
        <w:t>na okres</w:t>
      </w:r>
    </w:p>
    <w:p w:rsidR="00720E4F" w:rsidRPr="00F93818" w:rsidRDefault="00720E4F" w:rsidP="00F93818">
      <w:pPr>
        <w:spacing w:after="0" w:line="360" w:lineRule="auto"/>
        <w:jc w:val="center"/>
        <w:rPr>
          <w:rFonts w:ascii="Times New Roman" w:hAnsi="Times New Roman" w:cs="Times New Roman"/>
          <w:sz w:val="60"/>
          <w:szCs w:val="60"/>
        </w:rPr>
      </w:pPr>
      <w:r w:rsidRPr="00E7240B">
        <w:rPr>
          <w:rFonts w:ascii="Times New Roman" w:hAnsi="Times New Roman" w:cs="Times New Roman"/>
          <w:sz w:val="40"/>
          <w:szCs w:val="40"/>
        </w:rPr>
        <w:t>od 30 czerwca 2016 do 31 grudnia 2018r</w:t>
      </w:r>
      <w:r>
        <w:rPr>
          <w:rFonts w:ascii="Times New Roman" w:hAnsi="Times New Roman" w:cs="Times New Roman"/>
          <w:sz w:val="60"/>
          <w:szCs w:val="60"/>
        </w:rPr>
        <w:t>.</w:t>
      </w:r>
    </w:p>
    <w:p w:rsidR="00C20CCA" w:rsidRDefault="00C20CCA" w:rsidP="00C03677">
      <w:pPr>
        <w:jc w:val="center"/>
        <w:rPr>
          <w:sz w:val="72"/>
          <w:szCs w:val="72"/>
        </w:rPr>
      </w:pPr>
    </w:p>
    <w:p w:rsidR="00C20CCA" w:rsidRDefault="00C20CCA" w:rsidP="00285E54">
      <w:pPr>
        <w:rPr>
          <w:sz w:val="72"/>
          <w:szCs w:val="72"/>
        </w:rPr>
      </w:pPr>
    </w:p>
    <w:p w:rsidR="00285E54" w:rsidRDefault="00285E54" w:rsidP="00285E54">
      <w:pPr>
        <w:rPr>
          <w:sz w:val="72"/>
          <w:szCs w:val="72"/>
        </w:rPr>
      </w:pPr>
    </w:p>
    <w:p w:rsidR="00676B43" w:rsidRPr="00676B43" w:rsidRDefault="00676B43" w:rsidP="00676B43">
      <w:pPr>
        <w:rPr>
          <w:rFonts w:ascii="Times New Roman" w:hAnsi="Times New Roman" w:cs="Times New Roman"/>
          <w:sz w:val="36"/>
          <w:szCs w:val="36"/>
        </w:rPr>
      </w:pPr>
      <w:r w:rsidRPr="00676B43">
        <w:rPr>
          <w:rFonts w:ascii="Times New Roman" w:hAnsi="Times New Roman" w:cs="Times New Roman"/>
          <w:sz w:val="36"/>
          <w:szCs w:val="36"/>
        </w:rPr>
        <w:t>WSTĘP</w:t>
      </w:r>
    </w:p>
    <w:p w:rsidR="00676B43" w:rsidRPr="00676B43" w:rsidRDefault="00676B43" w:rsidP="00676B43">
      <w:pPr>
        <w:ind w:firstLine="708"/>
        <w:rPr>
          <w:rFonts w:ascii="Times New Roman" w:hAnsi="Times New Roman" w:cs="Times New Roman"/>
          <w:sz w:val="24"/>
          <w:szCs w:val="24"/>
        </w:rPr>
      </w:pPr>
      <w:r w:rsidRPr="00676B43">
        <w:rPr>
          <w:rFonts w:ascii="Times New Roman" w:hAnsi="Times New Roman" w:cs="Times New Roman"/>
          <w:sz w:val="24"/>
          <w:szCs w:val="24"/>
        </w:rPr>
        <w:t xml:space="preserve">Opracowanie priorytetów polityki zdrowotnej województwa małopolskiego powstało na bazie danych zawartych w „Mapie potrzeb zdrowotnych lecznictwa szpitalnego dla województwa małopolskiego”, sprawozdania MZ-29 – o działalności szpitala ogólnego, </w:t>
      </w:r>
      <w:r>
        <w:rPr>
          <w:rFonts w:ascii="Times New Roman" w:hAnsi="Times New Roman" w:cs="Times New Roman"/>
          <w:sz w:val="24"/>
          <w:szCs w:val="24"/>
        </w:rPr>
        <w:t>sprawozdań</w:t>
      </w:r>
      <w:r w:rsidRPr="00676B43">
        <w:rPr>
          <w:rFonts w:ascii="Times New Roman" w:hAnsi="Times New Roman" w:cs="Times New Roman"/>
          <w:sz w:val="24"/>
          <w:szCs w:val="24"/>
        </w:rPr>
        <w:t xml:space="preserve"> Konsultantów wojewódzkich oraz materiału opracowanego przez Konsultantów</w:t>
      </w:r>
      <w:r>
        <w:rPr>
          <w:rFonts w:ascii="Times New Roman" w:hAnsi="Times New Roman" w:cs="Times New Roman"/>
          <w:sz w:val="24"/>
          <w:szCs w:val="24"/>
        </w:rPr>
        <w:t xml:space="preserve"> wojewódzkich </w:t>
      </w:r>
      <w:r w:rsidRPr="00676B43">
        <w:rPr>
          <w:rFonts w:ascii="Times New Roman" w:hAnsi="Times New Roman" w:cs="Times New Roman"/>
          <w:sz w:val="24"/>
          <w:szCs w:val="24"/>
        </w:rPr>
        <w:t>w dziedzinach lekarskich przesłanego do Wydziału Polityki Społecznej Małopolskiego Urzędu Wojewódzkiego w</w:t>
      </w:r>
      <w:r>
        <w:rPr>
          <w:rFonts w:ascii="Times New Roman" w:hAnsi="Times New Roman" w:cs="Times New Roman"/>
          <w:sz w:val="24"/>
          <w:szCs w:val="24"/>
        </w:rPr>
        <w:t> </w:t>
      </w:r>
      <w:r w:rsidRPr="00676B43">
        <w:rPr>
          <w:rFonts w:ascii="Times New Roman" w:hAnsi="Times New Roman" w:cs="Times New Roman"/>
          <w:sz w:val="24"/>
          <w:szCs w:val="24"/>
        </w:rPr>
        <w:t xml:space="preserve">Krakowie. Ekspercka wiedza Konsultantów w tym obszarze </w:t>
      </w:r>
      <w:r w:rsidR="0074144A">
        <w:rPr>
          <w:rFonts w:ascii="Times New Roman" w:hAnsi="Times New Roman" w:cs="Times New Roman"/>
          <w:sz w:val="24"/>
          <w:szCs w:val="24"/>
        </w:rPr>
        <w:t>pomogła opisać diagnozę</w:t>
      </w:r>
      <w:r w:rsidRPr="00676B43">
        <w:rPr>
          <w:rFonts w:ascii="Times New Roman" w:hAnsi="Times New Roman" w:cs="Times New Roman"/>
          <w:sz w:val="24"/>
          <w:szCs w:val="24"/>
        </w:rPr>
        <w:t xml:space="preserve"> stanu aktualnego</w:t>
      </w:r>
      <w:r>
        <w:rPr>
          <w:rFonts w:ascii="Times New Roman" w:hAnsi="Times New Roman" w:cs="Times New Roman"/>
          <w:sz w:val="24"/>
          <w:szCs w:val="24"/>
        </w:rPr>
        <w:t>; stanu docelowego;</w:t>
      </w:r>
      <w:r w:rsidRPr="00676B43">
        <w:rPr>
          <w:rFonts w:ascii="Times New Roman" w:hAnsi="Times New Roman" w:cs="Times New Roman"/>
          <w:sz w:val="24"/>
          <w:szCs w:val="24"/>
        </w:rPr>
        <w:t xml:space="preserve"> różnic</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między stanem docelowym a aktualnym</w:t>
      </w:r>
      <w:r>
        <w:rPr>
          <w:rFonts w:ascii="Times New Roman" w:hAnsi="Times New Roman" w:cs="Times New Roman"/>
          <w:sz w:val="24"/>
          <w:szCs w:val="24"/>
        </w:rPr>
        <w:t>;</w:t>
      </w:r>
      <w:r w:rsidRPr="00676B43">
        <w:rPr>
          <w:rFonts w:ascii="Times New Roman" w:hAnsi="Times New Roman" w:cs="Times New Roman"/>
          <w:sz w:val="24"/>
          <w:szCs w:val="24"/>
        </w:rPr>
        <w:t xml:space="preserve"> przyczyn</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różnic pomiędzy stanem docelo</w:t>
      </w:r>
      <w:r w:rsidR="0074144A">
        <w:rPr>
          <w:rFonts w:ascii="Times New Roman" w:hAnsi="Times New Roman" w:cs="Times New Roman"/>
          <w:sz w:val="24"/>
          <w:szCs w:val="24"/>
        </w:rPr>
        <w:t>wym a aktualnym i ich istotność</w:t>
      </w:r>
      <w:r>
        <w:rPr>
          <w:rFonts w:ascii="Times New Roman" w:hAnsi="Times New Roman" w:cs="Times New Roman"/>
          <w:sz w:val="24"/>
          <w:szCs w:val="24"/>
        </w:rPr>
        <w:t>;</w:t>
      </w:r>
      <w:r w:rsidRPr="00676B43">
        <w:rPr>
          <w:rFonts w:ascii="Times New Roman" w:hAnsi="Times New Roman" w:cs="Times New Roman"/>
          <w:sz w:val="24"/>
          <w:szCs w:val="24"/>
        </w:rPr>
        <w:t xml:space="preserve"> propozycj</w:t>
      </w:r>
      <w:r w:rsidR="0074144A">
        <w:rPr>
          <w:rFonts w:ascii="Times New Roman" w:hAnsi="Times New Roman" w:cs="Times New Roman"/>
          <w:sz w:val="24"/>
          <w:szCs w:val="24"/>
        </w:rPr>
        <w:t>ę</w:t>
      </w:r>
      <w:r w:rsidRPr="00676B43">
        <w:rPr>
          <w:rFonts w:ascii="Times New Roman" w:hAnsi="Times New Roman" w:cs="Times New Roman"/>
          <w:sz w:val="24"/>
          <w:szCs w:val="24"/>
        </w:rPr>
        <w:t xml:space="preserve"> priorytetów zdrowotnych w danej dzi</w:t>
      </w:r>
      <w:r>
        <w:rPr>
          <w:rFonts w:ascii="Times New Roman" w:hAnsi="Times New Roman" w:cs="Times New Roman"/>
          <w:sz w:val="24"/>
          <w:szCs w:val="24"/>
        </w:rPr>
        <w:t>edzinie; propozycj</w:t>
      </w:r>
      <w:r w:rsidR="0074144A">
        <w:rPr>
          <w:rFonts w:ascii="Times New Roman" w:hAnsi="Times New Roman" w:cs="Times New Roman"/>
          <w:sz w:val="24"/>
          <w:szCs w:val="24"/>
        </w:rPr>
        <w:t>ę</w:t>
      </w:r>
      <w:r>
        <w:rPr>
          <w:rFonts w:ascii="Times New Roman" w:hAnsi="Times New Roman" w:cs="Times New Roman"/>
          <w:sz w:val="24"/>
          <w:szCs w:val="24"/>
        </w:rPr>
        <w:t xml:space="preserve"> kryteriów i </w:t>
      </w:r>
      <w:r w:rsidRPr="00676B43">
        <w:rPr>
          <w:rFonts w:ascii="Times New Roman" w:hAnsi="Times New Roman" w:cs="Times New Roman"/>
          <w:sz w:val="24"/>
          <w:szCs w:val="24"/>
        </w:rPr>
        <w:t>uzasadnieni</w:t>
      </w:r>
      <w:r w:rsidR="0074144A">
        <w:rPr>
          <w:rFonts w:ascii="Times New Roman" w:hAnsi="Times New Roman" w:cs="Times New Roman"/>
          <w:sz w:val="24"/>
          <w:szCs w:val="24"/>
        </w:rPr>
        <w:t>e</w:t>
      </w:r>
      <w:r w:rsidR="00133CFB">
        <w:rPr>
          <w:rFonts w:ascii="Times New Roman" w:hAnsi="Times New Roman" w:cs="Times New Roman"/>
          <w:sz w:val="24"/>
          <w:szCs w:val="24"/>
        </w:rPr>
        <w:t>;</w:t>
      </w:r>
      <w:r w:rsidRPr="00676B43">
        <w:rPr>
          <w:rFonts w:ascii="Times New Roman" w:hAnsi="Times New Roman" w:cs="Times New Roman"/>
          <w:sz w:val="24"/>
          <w:szCs w:val="24"/>
        </w:rPr>
        <w:t xml:space="preserve"> preferowan</w:t>
      </w:r>
      <w:r w:rsidR="0074144A">
        <w:rPr>
          <w:rFonts w:ascii="Times New Roman" w:hAnsi="Times New Roman" w:cs="Times New Roman"/>
          <w:sz w:val="24"/>
          <w:szCs w:val="24"/>
        </w:rPr>
        <w:t>e</w:t>
      </w:r>
      <w:r w:rsidRPr="00676B43">
        <w:rPr>
          <w:rFonts w:ascii="Times New Roman" w:hAnsi="Times New Roman" w:cs="Times New Roman"/>
          <w:sz w:val="24"/>
          <w:szCs w:val="24"/>
        </w:rPr>
        <w:t xml:space="preserve"> sposob</w:t>
      </w:r>
      <w:r w:rsidR="0074144A">
        <w:rPr>
          <w:rFonts w:ascii="Times New Roman" w:hAnsi="Times New Roman" w:cs="Times New Roman"/>
          <w:sz w:val="24"/>
          <w:szCs w:val="24"/>
        </w:rPr>
        <w:t>y</w:t>
      </w:r>
      <w:r w:rsidRPr="00676B43">
        <w:rPr>
          <w:rFonts w:ascii="Times New Roman" w:hAnsi="Times New Roman" w:cs="Times New Roman"/>
          <w:sz w:val="24"/>
          <w:szCs w:val="24"/>
        </w:rPr>
        <w:t xml:space="preserve"> realizacji</w:t>
      </w:r>
      <w:r w:rsidR="00133CFB">
        <w:rPr>
          <w:rFonts w:ascii="Times New Roman" w:hAnsi="Times New Roman" w:cs="Times New Roman"/>
          <w:sz w:val="24"/>
          <w:szCs w:val="24"/>
        </w:rPr>
        <w:t>;</w:t>
      </w:r>
      <w:r w:rsidR="0074144A">
        <w:rPr>
          <w:rFonts w:ascii="Times New Roman" w:hAnsi="Times New Roman" w:cs="Times New Roman"/>
          <w:sz w:val="24"/>
          <w:szCs w:val="24"/>
        </w:rPr>
        <w:t xml:space="preserve"> proponowane </w:t>
      </w:r>
      <w:proofErr w:type="spellStart"/>
      <w:r w:rsidR="0074144A">
        <w:rPr>
          <w:rFonts w:ascii="Times New Roman" w:hAnsi="Times New Roman" w:cs="Times New Roman"/>
          <w:sz w:val="24"/>
          <w:szCs w:val="24"/>
        </w:rPr>
        <w:t>przekierowanie</w:t>
      </w:r>
      <w:proofErr w:type="spellEnd"/>
      <w:r w:rsidRPr="00676B43">
        <w:rPr>
          <w:rFonts w:ascii="Times New Roman" w:hAnsi="Times New Roman" w:cs="Times New Roman"/>
          <w:sz w:val="24"/>
          <w:szCs w:val="24"/>
        </w:rPr>
        <w:t xml:space="preserve"> strumienia finansowego płatnika. Opracowanie składa się z dwóch głównych części: 1. Analiza i diagnoza oraz 2. Strategia i wdrażanie.</w:t>
      </w:r>
    </w:p>
    <w:p w:rsidR="00676B43" w:rsidRPr="00676B43" w:rsidRDefault="00676B43" w:rsidP="00676B43">
      <w:pPr>
        <w:ind w:firstLine="708"/>
        <w:rPr>
          <w:rFonts w:ascii="Times New Roman" w:hAnsi="Times New Roman" w:cs="Times New Roman"/>
          <w:iCs/>
          <w:sz w:val="24"/>
          <w:szCs w:val="24"/>
        </w:rPr>
      </w:pPr>
      <w:r w:rsidRPr="00676B43">
        <w:rPr>
          <w:rFonts w:ascii="Times New Roman" w:hAnsi="Times New Roman" w:cs="Times New Roman"/>
          <w:sz w:val="24"/>
          <w:szCs w:val="24"/>
        </w:rPr>
        <w:t>W części pierwszej dokumentu: Analiza i diagnoza w podrozdziale diagnoza stanu aktualnego przedstawiono w skrócie sytuację demograficzną</w:t>
      </w:r>
      <w:r w:rsidR="00133CFB">
        <w:rPr>
          <w:rFonts w:ascii="Times New Roman" w:hAnsi="Times New Roman" w:cs="Times New Roman"/>
          <w:sz w:val="24"/>
          <w:szCs w:val="24"/>
        </w:rPr>
        <w:t xml:space="preserve"> województwa</w:t>
      </w:r>
      <w:r w:rsidRPr="00676B43">
        <w:rPr>
          <w:rFonts w:ascii="Times New Roman" w:hAnsi="Times New Roman" w:cs="Times New Roman"/>
          <w:sz w:val="24"/>
          <w:szCs w:val="24"/>
        </w:rPr>
        <w:t xml:space="preserve">, sytuację w opiece stacjonarnej, epidemiologiczną, oraz kadrową dotyczącą lekarzy specjalistów. W części tej zawarte zostały także informacje o </w:t>
      </w:r>
      <w:r w:rsidR="00133CFB">
        <w:rPr>
          <w:rFonts w:ascii="Times New Roman" w:hAnsi="Times New Roman" w:cs="Times New Roman"/>
          <w:sz w:val="24"/>
          <w:szCs w:val="24"/>
        </w:rPr>
        <w:t>błędnych informacjach</w:t>
      </w:r>
      <w:r w:rsidRPr="00676B43">
        <w:rPr>
          <w:rFonts w:ascii="Times New Roman" w:hAnsi="Times New Roman" w:cs="Times New Roman"/>
          <w:sz w:val="24"/>
          <w:szCs w:val="24"/>
        </w:rPr>
        <w:t xml:space="preserve"> umieszczonych w „Mapie potrzeb zdrowotnych lecznictwa szpitalnego dla województwa małopolskiego” mówiących o braku w województwie małopolskim oddziałów: diabetologiczneg</w:t>
      </w:r>
      <w:r w:rsidR="00133CFB">
        <w:rPr>
          <w:rFonts w:ascii="Times New Roman" w:hAnsi="Times New Roman" w:cs="Times New Roman"/>
          <w:sz w:val="24"/>
          <w:szCs w:val="24"/>
        </w:rPr>
        <w:t>o, diabetologicznego dla dzieci oraz immunologii klinicznej. W </w:t>
      </w:r>
      <w:r w:rsidR="0074144A">
        <w:rPr>
          <w:rFonts w:ascii="Times New Roman" w:hAnsi="Times New Roman" w:cs="Times New Roman"/>
          <w:sz w:val="24"/>
          <w:szCs w:val="24"/>
        </w:rPr>
        <w:t>podrozdziałach zawierających opis</w:t>
      </w:r>
      <w:r w:rsidRPr="00676B43">
        <w:rPr>
          <w:rFonts w:ascii="Times New Roman" w:hAnsi="Times New Roman" w:cs="Times New Roman"/>
          <w:sz w:val="24"/>
          <w:szCs w:val="24"/>
        </w:rPr>
        <w:t xml:space="preserve"> stan</w:t>
      </w:r>
      <w:r w:rsidR="0074144A">
        <w:rPr>
          <w:rFonts w:ascii="Times New Roman" w:hAnsi="Times New Roman" w:cs="Times New Roman"/>
          <w:sz w:val="24"/>
          <w:szCs w:val="24"/>
        </w:rPr>
        <w:t>u</w:t>
      </w:r>
      <w:r w:rsidRPr="00676B43">
        <w:rPr>
          <w:rFonts w:ascii="Times New Roman" w:hAnsi="Times New Roman" w:cs="Times New Roman"/>
          <w:sz w:val="24"/>
          <w:szCs w:val="24"/>
        </w:rPr>
        <w:t xml:space="preserve"> docelow</w:t>
      </w:r>
      <w:r w:rsidR="0074144A">
        <w:rPr>
          <w:rFonts w:ascii="Times New Roman" w:hAnsi="Times New Roman" w:cs="Times New Roman"/>
          <w:sz w:val="24"/>
          <w:szCs w:val="24"/>
        </w:rPr>
        <w:t>ego</w:t>
      </w:r>
      <w:r w:rsidRPr="00676B43">
        <w:rPr>
          <w:rFonts w:ascii="Times New Roman" w:hAnsi="Times New Roman" w:cs="Times New Roman"/>
          <w:sz w:val="24"/>
          <w:szCs w:val="24"/>
        </w:rPr>
        <w:t>, różn</w:t>
      </w:r>
      <w:r w:rsidR="002F38A4">
        <w:rPr>
          <w:rFonts w:ascii="Times New Roman" w:hAnsi="Times New Roman" w:cs="Times New Roman"/>
          <w:sz w:val="24"/>
          <w:szCs w:val="24"/>
        </w:rPr>
        <w:t>ice pomiędzy stanem docelowym a </w:t>
      </w:r>
      <w:r w:rsidRPr="00676B43">
        <w:rPr>
          <w:rFonts w:ascii="Times New Roman" w:hAnsi="Times New Roman" w:cs="Times New Roman"/>
          <w:sz w:val="24"/>
          <w:szCs w:val="24"/>
        </w:rPr>
        <w:t xml:space="preserve">aktualnym, przyczyny różnic pomiędzy stanem docelowym a aktualnych i ich istotność oparto się na </w:t>
      </w:r>
      <w:r w:rsidRPr="00676B43">
        <w:rPr>
          <w:rFonts w:ascii="Times New Roman" w:hAnsi="Times New Roman" w:cs="Times New Roman"/>
          <w:iCs/>
          <w:sz w:val="24"/>
          <w:szCs w:val="24"/>
        </w:rPr>
        <w:t>celach operacyjnych i przyjętych dla ich realizacji kierunkach interwencji, określonych w krajowych ramach strategicznych „Policy paper na rzecz ochrony zdrowia na lata 2014 – 2020</w:t>
      </w:r>
      <w:r w:rsidR="0074144A">
        <w:rPr>
          <w:rFonts w:ascii="Times New Roman" w:hAnsi="Times New Roman" w:cs="Times New Roman"/>
          <w:iCs/>
          <w:sz w:val="24"/>
          <w:szCs w:val="24"/>
        </w:rPr>
        <w:t>”</w:t>
      </w:r>
      <w:r w:rsidRPr="00676B43">
        <w:rPr>
          <w:rFonts w:ascii="Times New Roman" w:hAnsi="Times New Roman" w:cs="Times New Roman"/>
          <w:iCs/>
          <w:sz w:val="24"/>
          <w:szCs w:val="24"/>
        </w:rPr>
        <w:t>.</w:t>
      </w:r>
    </w:p>
    <w:p w:rsidR="00676B43" w:rsidRPr="00676B43" w:rsidRDefault="00386FF0" w:rsidP="00676B43">
      <w:pPr>
        <w:ind w:firstLine="708"/>
        <w:rPr>
          <w:rFonts w:ascii="Times New Roman" w:hAnsi="Times New Roman" w:cs="Times New Roman"/>
          <w:sz w:val="24"/>
          <w:szCs w:val="24"/>
        </w:rPr>
      </w:pPr>
      <w:r>
        <w:rPr>
          <w:rFonts w:ascii="Times New Roman" w:hAnsi="Times New Roman" w:cs="Times New Roman"/>
          <w:iCs/>
          <w:sz w:val="24"/>
          <w:szCs w:val="24"/>
        </w:rPr>
        <w:t>Główna  część opracowania zawarta jest w formie tabeli w</w:t>
      </w:r>
      <w:r w:rsidR="00676B43" w:rsidRPr="00676B43">
        <w:rPr>
          <w:rFonts w:ascii="Times New Roman" w:hAnsi="Times New Roman" w:cs="Times New Roman"/>
          <w:iCs/>
          <w:sz w:val="24"/>
          <w:szCs w:val="24"/>
        </w:rPr>
        <w:t xml:space="preserve"> części </w:t>
      </w:r>
      <w:r w:rsidR="00977299">
        <w:rPr>
          <w:rFonts w:ascii="Times New Roman" w:hAnsi="Times New Roman" w:cs="Times New Roman"/>
          <w:iCs/>
          <w:sz w:val="24"/>
          <w:szCs w:val="24"/>
        </w:rPr>
        <w:t>drugiej:</w:t>
      </w:r>
      <w:r w:rsidR="00676B43" w:rsidRPr="00676B43">
        <w:rPr>
          <w:rFonts w:ascii="Times New Roman" w:hAnsi="Times New Roman" w:cs="Times New Roman"/>
          <w:iCs/>
          <w:sz w:val="24"/>
          <w:szCs w:val="24"/>
        </w:rPr>
        <w:t xml:space="preserve"> Strategia i wdrażanie</w:t>
      </w:r>
      <w:r>
        <w:rPr>
          <w:rFonts w:ascii="Times New Roman" w:hAnsi="Times New Roman" w:cs="Times New Roman"/>
          <w:iCs/>
          <w:sz w:val="24"/>
          <w:szCs w:val="24"/>
        </w:rPr>
        <w:t>, w podrozdziale ”P</w:t>
      </w:r>
      <w:r w:rsidR="00676B43" w:rsidRPr="00676B43">
        <w:rPr>
          <w:rFonts w:ascii="Times New Roman" w:hAnsi="Times New Roman" w:cs="Times New Roman"/>
          <w:iCs/>
          <w:sz w:val="24"/>
          <w:szCs w:val="24"/>
        </w:rPr>
        <w:t>riorytety zdrowotne</w:t>
      </w:r>
      <w:r>
        <w:rPr>
          <w:rFonts w:ascii="Times New Roman" w:hAnsi="Times New Roman" w:cs="Times New Roman"/>
          <w:iCs/>
          <w:sz w:val="24"/>
          <w:szCs w:val="24"/>
        </w:rPr>
        <w:t>”. W podrozdziale „P</w:t>
      </w:r>
      <w:r w:rsidR="00676B43" w:rsidRPr="00676B43">
        <w:rPr>
          <w:rFonts w:ascii="Times New Roman" w:hAnsi="Times New Roman" w:cs="Times New Roman"/>
          <w:iCs/>
          <w:sz w:val="24"/>
          <w:szCs w:val="24"/>
        </w:rPr>
        <w:t xml:space="preserve">roponowane </w:t>
      </w:r>
      <w:proofErr w:type="spellStart"/>
      <w:r w:rsidR="00676B43" w:rsidRPr="00676B43">
        <w:rPr>
          <w:rFonts w:ascii="Times New Roman" w:hAnsi="Times New Roman" w:cs="Times New Roman"/>
          <w:iCs/>
          <w:sz w:val="24"/>
          <w:szCs w:val="24"/>
        </w:rPr>
        <w:t>przekierowanie</w:t>
      </w:r>
      <w:proofErr w:type="spellEnd"/>
      <w:r w:rsidR="00676B43" w:rsidRPr="00676B43">
        <w:rPr>
          <w:rFonts w:ascii="Times New Roman" w:hAnsi="Times New Roman" w:cs="Times New Roman"/>
          <w:iCs/>
          <w:sz w:val="24"/>
          <w:szCs w:val="24"/>
        </w:rPr>
        <w:t xml:space="preserve"> strumienia  finansowego płatnika publ</w:t>
      </w:r>
      <w:r w:rsidR="00977299">
        <w:rPr>
          <w:rFonts w:ascii="Times New Roman" w:hAnsi="Times New Roman" w:cs="Times New Roman"/>
          <w:iCs/>
          <w:sz w:val="24"/>
          <w:szCs w:val="24"/>
        </w:rPr>
        <w:t>icznego</w:t>
      </w:r>
      <w:r>
        <w:rPr>
          <w:rFonts w:ascii="Times New Roman" w:hAnsi="Times New Roman" w:cs="Times New Roman"/>
          <w:iCs/>
          <w:sz w:val="24"/>
          <w:szCs w:val="24"/>
        </w:rPr>
        <w:t>”</w:t>
      </w:r>
      <w:r w:rsidR="00977299">
        <w:rPr>
          <w:rFonts w:ascii="Times New Roman" w:hAnsi="Times New Roman" w:cs="Times New Roman"/>
          <w:iCs/>
          <w:sz w:val="24"/>
          <w:szCs w:val="24"/>
        </w:rPr>
        <w:t xml:space="preserve"> umieszczono informacje</w:t>
      </w:r>
      <w:r w:rsidR="00676B43" w:rsidRPr="00676B43">
        <w:rPr>
          <w:rFonts w:ascii="Times New Roman" w:hAnsi="Times New Roman" w:cs="Times New Roman"/>
          <w:iCs/>
          <w:sz w:val="24"/>
          <w:szCs w:val="24"/>
        </w:rPr>
        <w:t xml:space="preserve"> Konsultantów wojewódzkich.</w:t>
      </w:r>
    </w:p>
    <w:p w:rsidR="00676B43" w:rsidRPr="00676B43" w:rsidRDefault="00676B43">
      <w:pPr>
        <w:rPr>
          <w:sz w:val="28"/>
          <w:szCs w:val="28"/>
        </w:rPr>
      </w:pPr>
      <w:r w:rsidRPr="00676B43">
        <w:rPr>
          <w:sz w:val="28"/>
          <w:szCs w:val="28"/>
        </w:rPr>
        <w:br w:type="page"/>
      </w:r>
    </w:p>
    <w:p w:rsidR="00C20CCA" w:rsidRPr="00821A4B" w:rsidRDefault="00C20CCA" w:rsidP="00F93818">
      <w:pPr>
        <w:jc w:val="center"/>
        <w:rPr>
          <w:rFonts w:ascii="Times New Roman" w:hAnsi="Times New Roman" w:cs="Times New Roman"/>
          <w:sz w:val="28"/>
          <w:szCs w:val="28"/>
        </w:rPr>
      </w:pPr>
      <w:r w:rsidRPr="00821A4B">
        <w:rPr>
          <w:rFonts w:ascii="Times New Roman" w:hAnsi="Times New Roman" w:cs="Times New Roman"/>
          <w:sz w:val="28"/>
          <w:szCs w:val="28"/>
        </w:rPr>
        <w:lastRenderedPageBreak/>
        <w:t>SPIS  TREŚCI</w:t>
      </w:r>
    </w:p>
    <w:p w:rsidR="00C20CCA" w:rsidRPr="00821A4B" w:rsidRDefault="00C20CCA" w:rsidP="008F1A20">
      <w:pPr>
        <w:pStyle w:val="Akapitzlist"/>
        <w:numPr>
          <w:ilvl w:val="0"/>
          <w:numId w:val="12"/>
        </w:numPr>
        <w:spacing w:line="360" w:lineRule="auto"/>
        <w:rPr>
          <w:rFonts w:ascii="Times New Roman" w:hAnsi="Times New Roman" w:cs="Times New Roman"/>
          <w:sz w:val="28"/>
          <w:szCs w:val="28"/>
        </w:rPr>
      </w:pPr>
      <w:r w:rsidRPr="00821A4B">
        <w:rPr>
          <w:rFonts w:ascii="Times New Roman" w:hAnsi="Times New Roman" w:cs="Times New Roman"/>
          <w:sz w:val="28"/>
          <w:szCs w:val="28"/>
        </w:rPr>
        <w:t>Analiza i diagnoza</w:t>
      </w:r>
    </w:p>
    <w:p w:rsidR="00F93818"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Diagnoza stanu aktualnego</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821A4B" w:rsidRPr="00821A4B">
        <w:rPr>
          <w:rFonts w:ascii="Times New Roman" w:hAnsi="Times New Roman" w:cs="Times New Roman"/>
          <w:sz w:val="28"/>
          <w:szCs w:val="28"/>
        </w:rPr>
        <w:t>4</w:t>
      </w:r>
    </w:p>
    <w:p w:rsidR="00C91FC0"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Stan docelowy</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821A4B" w:rsidRPr="00821A4B">
        <w:rPr>
          <w:rFonts w:ascii="Times New Roman" w:hAnsi="Times New Roman" w:cs="Times New Roman"/>
          <w:sz w:val="28"/>
          <w:szCs w:val="28"/>
        </w:rPr>
        <w:t>8</w:t>
      </w:r>
    </w:p>
    <w:p w:rsidR="00C91FC0" w:rsidRPr="00821A4B" w:rsidRDefault="00C91FC0" w:rsidP="008F1A20">
      <w:pPr>
        <w:pStyle w:val="Akapitzlist"/>
        <w:numPr>
          <w:ilvl w:val="0"/>
          <w:numId w:val="13"/>
        </w:numPr>
        <w:spacing w:line="360" w:lineRule="auto"/>
        <w:rPr>
          <w:rFonts w:ascii="Times New Roman" w:hAnsi="Times New Roman" w:cs="Times New Roman"/>
          <w:sz w:val="28"/>
          <w:szCs w:val="28"/>
        </w:rPr>
      </w:pPr>
      <w:r w:rsidRPr="00821A4B">
        <w:rPr>
          <w:rFonts w:ascii="Times New Roman" w:hAnsi="Times New Roman" w:cs="Times New Roman"/>
          <w:sz w:val="28"/>
          <w:szCs w:val="28"/>
        </w:rPr>
        <w:t>Różnice pomiędzy stanem docelowym a aktualnym</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0E5EEF">
        <w:rPr>
          <w:rFonts w:ascii="Times New Roman" w:hAnsi="Times New Roman" w:cs="Times New Roman"/>
          <w:sz w:val="28"/>
          <w:szCs w:val="28"/>
        </w:rPr>
        <w:t>13</w:t>
      </w:r>
    </w:p>
    <w:p w:rsidR="00C91FC0" w:rsidRPr="00821A4B" w:rsidRDefault="00C91FC0" w:rsidP="00E50FFC">
      <w:pPr>
        <w:pStyle w:val="Akapitzlist"/>
        <w:numPr>
          <w:ilvl w:val="0"/>
          <w:numId w:val="13"/>
        </w:numPr>
        <w:spacing w:line="360" w:lineRule="auto"/>
        <w:jc w:val="left"/>
        <w:rPr>
          <w:rFonts w:ascii="Times New Roman" w:hAnsi="Times New Roman" w:cs="Times New Roman"/>
          <w:sz w:val="28"/>
          <w:szCs w:val="28"/>
        </w:rPr>
      </w:pPr>
      <w:r w:rsidRPr="00821A4B">
        <w:rPr>
          <w:rFonts w:ascii="Times New Roman" w:hAnsi="Times New Roman" w:cs="Times New Roman"/>
          <w:sz w:val="28"/>
          <w:szCs w:val="28"/>
        </w:rPr>
        <w:t xml:space="preserve">Przyczyny różnic pomiędzy stanem docelowym a aktualnym </w:t>
      </w:r>
      <w:r w:rsidR="00821A4B" w:rsidRPr="00821A4B">
        <w:rPr>
          <w:rFonts w:ascii="Times New Roman" w:hAnsi="Times New Roman" w:cs="Times New Roman"/>
          <w:sz w:val="28"/>
          <w:szCs w:val="28"/>
        </w:rPr>
        <w:br/>
      </w:r>
      <w:r w:rsidRPr="00821A4B">
        <w:rPr>
          <w:rFonts w:ascii="Times New Roman" w:hAnsi="Times New Roman" w:cs="Times New Roman"/>
          <w:sz w:val="28"/>
          <w:szCs w:val="28"/>
        </w:rPr>
        <w:t>i ich istotność</w:t>
      </w:r>
      <w:r w:rsidR="00821A4B" w:rsidRPr="00821A4B">
        <w:rPr>
          <w:rFonts w:ascii="Times New Roman" w:hAnsi="Times New Roman" w:cs="Times New Roman"/>
          <w:sz w:val="28"/>
          <w:szCs w:val="28"/>
        </w:rPr>
        <w:t>………………………………………………………………….</w:t>
      </w:r>
      <w:r w:rsidR="00543322">
        <w:rPr>
          <w:rFonts w:ascii="Times New Roman" w:hAnsi="Times New Roman" w:cs="Times New Roman"/>
          <w:sz w:val="28"/>
          <w:szCs w:val="28"/>
        </w:rPr>
        <w:t xml:space="preserve"> </w:t>
      </w:r>
      <w:r w:rsidR="00906829">
        <w:rPr>
          <w:rFonts w:ascii="Times New Roman" w:hAnsi="Times New Roman" w:cs="Times New Roman"/>
          <w:sz w:val="28"/>
          <w:szCs w:val="28"/>
        </w:rPr>
        <w:t>2</w:t>
      </w:r>
      <w:r w:rsidR="00072428">
        <w:rPr>
          <w:rFonts w:ascii="Times New Roman" w:hAnsi="Times New Roman" w:cs="Times New Roman"/>
          <w:sz w:val="28"/>
          <w:szCs w:val="28"/>
        </w:rPr>
        <w:t>1</w:t>
      </w:r>
    </w:p>
    <w:p w:rsidR="00F93818" w:rsidRDefault="00F93818" w:rsidP="008F1A20">
      <w:pPr>
        <w:pStyle w:val="Akapitzlist"/>
        <w:numPr>
          <w:ilvl w:val="0"/>
          <w:numId w:val="12"/>
        </w:numPr>
        <w:spacing w:line="360" w:lineRule="auto"/>
        <w:rPr>
          <w:rFonts w:ascii="Times New Roman" w:hAnsi="Times New Roman" w:cs="Times New Roman"/>
          <w:sz w:val="28"/>
          <w:szCs w:val="28"/>
        </w:rPr>
      </w:pPr>
      <w:r w:rsidRPr="00821A4B">
        <w:rPr>
          <w:rFonts w:ascii="Times New Roman" w:hAnsi="Times New Roman" w:cs="Times New Roman"/>
          <w:sz w:val="28"/>
          <w:szCs w:val="28"/>
        </w:rPr>
        <w:t>Strategia i wdrażanie</w:t>
      </w:r>
    </w:p>
    <w:p w:rsidR="0074144A" w:rsidRDefault="0074144A" w:rsidP="0074144A">
      <w:pPr>
        <w:pStyle w:val="Akapitzlist"/>
        <w:numPr>
          <w:ilvl w:val="0"/>
          <w:numId w:val="30"/>
        </w:numPr>
        <w:spacing w:line="360" w:lineRule="auto"/>
        <w:ind w:left="1134"/>
        <w:rPr>
          <w:rFonts w:ascii="Times New Roman" w:hAnsi="Times New Roman" w:cs="Times New Roman"/>
          <w:sz w:val="28"/>
          <w:szCs w:val="28"/>
        </w:rPr>
      </w:pPr>
      <w:r w:rsidRPr="0074144A">
        <w:rPr>
          <w:rFonts w:ascii="Times New Roman" w:hAnsi="Times New Roman" w:cs="Times New Roman"/>
          <w:sz w:val="28"/>
          <w:szCs w:val="28"/>
        </w:rPr>
        <w:t>Priorytety zdrowotne……………………………………………………</w:t>
      </w:r>
      <w:r w:rsidR="000E5EEF">
        <w:rPr>
          <w:rFonts w:ascii="Times New Roman" w:hAnsi="Times New Roman" w:cs="Times New Roman"/>
          <w:sz w:val="28"/>
          <w:szCs w:val="28"/>
        </w:rPr>
        <w:t>…</w:t>
      </w:r>
      <w:r w:rsidRPr="0074144A">
        <w:rPr>
          <w:rFonts w:ascii="Times New Roman" w:hAnsi="Times New Roman" w:cs="Times New Roman"/>
          <w:sz w:val="28"/>
          <w:szCs w:val="28"/>
        </w:rPr>
        <w:t>.</w:t>
      </w:r>
      <w:r w:rsidR="00072428">
        <w:rPr>
          <w:rFonts w:ascii="Times New Roman" w:hAnsi="Times New Roman" w:cs="Times New Roman"/>
          <w:sz w:val="28"/>
          <w:szCs w:val="28"/>
        </w:rPr>
        <w:t xml:space="preserve"> 24</w:t>
      </w:r>
    </w:p>
    <w:p w:rsidR="0074144A" w:rsidRDefault="0074144A" w:rsidP="0074144A">
      <w:pPr>
        <w:pStyle w:val="Akapitzlist"/>
        <w:numPr>
          <w:ilvl w:val="0"/>
          <w:numId w:val="30"/>
        </w:numPr>
        <w:spacing w:line="360" w:lineRule="auto"/>
        <w:ind w:left="1134"/>
        <w:jc w:val="left"/>
        <w:rPr>
          <w:rFonts w:ascii="Times New Roman" w:hAnsi="Times New Roman" w:cs="Times New Roman"/>
          <w:sz w:val="28"/>
          <w:szCs w:val="28"/>
        </w:rPr>
      </w:pPr>
      <w:r w:rsidRPr="0074144A">
        <w:rPr>
          <w:rFonts w:ascii="Times New Roman" w:hAnsi="Times New Roman" w:cs="Times New Roman"/>
          <w:sz w:val="28"/>
          <w:szCs w:val="28"/>
        </w:rPr>
        <w:t xml:space="preserve">Proponowane </w:t>
      </w:r>
      <w:proofErr w:type="spellStart"/>
      <w:r w:rsidRPr="0074144A">
        <w:rPr>
          <w:rFonts w:ascii="Times New Roman" w:hAnsi="Times New Roman" w:cs="Times New Roman"/>
          <w:sz w:val="28"/>
          <w:szCs w:val="28"/>
        </w:rPr>
        <w:t>przekierowanie</w:t>
      </w:r>
      <w:proofErr w:type="spellEnd"/>
      <w:r w:rsidRPr="0074144A">
        <w:rPr>
          <w:rFonts w:ascii="Times New Roman" w:hAnsi="Times New Roman" w:cs="Times New Roman"/>
          <w:sz w:val="28"/>
          <w:szCs w:val="28"/>
        </w:rPr>
        <w:t xml:space="preserve"> strumienia finansowego płatnika  </w:t>
      </w:r>
      <w:r w:rsidRPr="0074144A">
        <w:rPr>
          <w:rFonts w:ascii="Times New Roman" w:hAnsi="Times New Roman" w:cs="Times New Roman"/>
          <w:sz w:val="28"/>
          <w:szCs w:val="28"/>
        </w:rPr>
        <w:br/>
        <w:t>publicznego…………………………………………………………..……</w:t>
      </w:r>
      <w:r w:rsidR="000E5EEF">
        <w:rPr>
          <w:rFonts w:ascii="Times New Roman" w:hAnsi="Times New Roman" w:cs="Times New Roman"/>
          <w:sz w:val="28"/>
          <w:szCs w:val="28"/>
        </w:rPr>
        <w:t>…</w:t>
      </w:r>
      <w:r w:rsidRPr="0074144A">
        <w:rPr>
          <w:rFonts w:ascii="Times New Roman" w:hAnsi="Times New Roman" w:cs="Times New Roman"/>
          <w:sz w:val="28"/>
          <w:szCs w:val="28"/>
        </w:rPr>
        <w:t>.</w:t>
      </w:r>
      <w:r w:rsidR="00072428">
        <w:rPr>
          <w:rFonts w:ascii="Times New Roman" w:hAnsi="Times New Roman" w:cs="Times New Roman"/>
          <w:sz w:val="28"/>
          <w:szCs w:val="28"/>
        </w:rPr>
        <w:t xml:space="preserve"> 53</w:t>
      </w:r>
    </w:p>
    <w:p w:rsidR="000E5EEF" w:rsidRDefault="000E5EEF" w:rsidP="000E5EEF">
      <w:pPr>
        <w:spacing w:line="360" w:lineRule="auto"/>
        <w:ind w:left="426"/>
        <w:jc w:val="left"/>
        <w:rPr>
          <w:rFonts w:ascii="Times New Roman" w:hAnsi="Times New Roman" w:cs="Times New Roman"/>
          <w:sz w:val="28"/>
          <w:szCs w:val="28"/>
        </w:rPr>
      </w:pPr>
      <w:r>
        <w:rPr>
          <w:rFonts w:ascii="Times New Roman" w:hAnsi="Times New Roman" w:cs="Times New Roman"/>
          <w:sz w:val="28"/>
          <w:szCs w:val="28"/>
        </w:rPr>
        <w:t>Spis załączników</w:t>
      </w:r>
      <w:r w:rsidR="004B3F0C">
        <w:rPr>
          <w:rFonts w:ascii="Times New Roman" w:hAnsi="Times New Roman" w:cs="Times New Roman"/>
          <w:sz w:val="28"/>
          <w:szCs w:val="28"/>
        </w:rPr>
        <w:t>………………………………………………………………….... 5</w:t>
      </w:r>
      <w:r w:rsidR="00072428">
        <w:rPr>
          <w:rFonts w:ascii="Times New Roman" w:hAnsi="Times New Roman" w:cs="Times New Roman"/>
          <w:sz w:val="28"/>
          <w:szCs w:val="28"/>
        </w:rPr>
        <w:t>7</w:t>
      </w:r>
    </w:p>
    <w:p w:rsidR="004B3F0C" w:rsidRPr="000E5EEF" w:rsidRDefault="004B3F0C" w:rsidP="000E5EEF">
      <w:pPr>
        <w:spacing w:line="360" w:lineRule="auto"/>
        <w:ind w:left="426"/>
        <w:jc w:val="left"/>
        <w:rPr>
          <w:rFonts w:ascii="Times New Roman" w:hAnsi="Times New Roman" w:cs="Times New Roman"/>
          <w:sz w:val="28"/>
          <w:szCs w:val="28"/>
        </w:rPr>
      </w:pPr>
      <w:r>
        <w:rPr>
          <w:rFonts w:ascii="Times New Roman" w:hAnsi="Times New Roman" w:cs="Times New Roman"/>
          <w:sz w:val="28"/>
          <w:szCs w:val="28"/>
        </w:rPr>
        <w:t>Bibliografia……………………………………………………………… ...………. 5</w:t>
      </w:r>
      <w:r w:rsidR="00072428">
        <w:rPr>
          <w:rFonts w:ascii="Times New Roman" w:hAnsi="Times New Roman" w:cs="Times New Roman"/>
          <w:sz w:val="28"/>
          <w:szCs w:val="28"/>
        </w:rPr>
        <w:t>7</w:t>
      </w:r>
    </w:p>
    <w:p w:rsidR="0074144A" w:rsidRPr="0074144A" w:rsidRDefault="0074144A" w:rsidP="0074144A">
      <w:pPr>
        <w:spacing w:after="0" w:line="360" w:lineRule="auto"/>
        <w:jc w:val="left"/>
        <w:rPr>
          <w:rFonts w:ascii="Times New Roman" w:hAnsi="Times New Roman" w:cs="Times New Roman"/>
          <w:sz w:val="28"/>
          <w:szCs w:val="28"/>
        </w:rPr>
      </w:pPr>
    </w:p>
    <w:p w:rsidR="00C91FC0" w:rsidRDefault="00C91FC0">
      <w:pPr>
        <w:rPr>
          <w:sz w:val="28"/>
          <w:szCs w:val="28"/>
        </w:rPr>
      </w:pPr>
      <w:r>
        <w:rPr>
          <w:sz w:val="28"/>
          <w:szCs w:val="28"/>
        </w:rPr>
        <w:br w:type="page"/>
      </w:r>
    </w:p>
    <w:p w:rsidR="00C20CCA" w:rsidRPr="00B679B5" w:rsidRDefault="003441B5" w:rsidP="008F1A20">
      <w:pPr>
        <w:pStyle w:val="Akapitzlist"/>
        <w:numPr>
          <w:ilvl w:val="0"/>
          <w:numId w:val="1"/>
        </w:numPr>
        <w:ind w:left="709"/>
        <w:rPr>
          <w:rFonts w:ascii="Times New Roman" w:hAnsi="Times New Roman" w:cs="Times New Roman"/>
          <w:b/>
          <w:sz w:val="32"/>
          <w:szCs w:val="32"/>
        </w:rPr>
      </w:pPr>
      <w:r w:rsidRPr="00B679B5">
        <w:rPr>
          <w:rFonts w:ascii="Times New Roman" w:hAnsi="Times New Roman" w:cs="Times New Roman"/>
          <w:b/>
          <w:sz w:val="32"/>
          <w:szCs w:val="32"/>
        </w:rPr>
        <w:lastRenderedPageBreak/>
        <w:t>ANALIZA  I  DIAGNOZA</w:t>
      </w:r>
    </w:p>
    <w:p w:rsidR="0002183D" w:rsidRPr="0002183D" w:rsidRDefault="00F37868" w:rsidP="008F1A20">
      <w:pPr>
        <w:pStyle w:val="Akapitzlist"/>
        <w:numPr>
          <w:ilvl w:val="0"/>
          <w:numId w:val="7"/>
        </w:numPr>
        <w:ind w:left="851" w:hanging="426"/>
        <w:rPr>
          <w:rFonts w:ascii="Times New Roman" w:hAnsi="Times New Roman" w:cs="Times New Roman"/>
          <w:b/>
          <w:sz w:val="32"/>
          <w:szCs w:val="32"/>
        </w:rPr>
      </w:pPr>
      <w:r>
        <w:rPr>
          <w:rFonts w:ascii="Times New Roman" w:hAnsi="Times New Roman" w:cs="Times New Roman"/>
          <w:b/>
          <w:sz w:val="32"/>
          <w:szCs w:val="32"/>
        </w:rPr>
        <w:t>Diagnoza s</w:t>
      </w:r>
      <w:r w:rsidR="0002183D" w:rsidRPr="0002183D">
        <w:rPr>
          <w:rFonts w:ascii="Times New Roman" w:hAnsi="Times New Roman" w:cs="Times New Roman"/>
          <w:b/>
          <w:sz w:val="32"/>
          <w:szCs w:val="32"/>
        </w:rPr>
        <w:t>tanu aktualnego</w:t>
      </w:r>
    </w:p>
    <w:p w:rsidR="003441B5" w:rsidRPr="004C7B11" w:rsidRDefault="003441B5" w:rsidP="00C03677">
      <w:pPr>
        <w:tabs>
          <w:tab w:val="left" w:pos="142"/>
        </w:tabs>
        <w:rPr>
          <w:rFonts w:ascii="Times New Roman" w:hAnsi="Times New Roman" w:cs="Times New Roman"/>
          <w:sz w:val="28"/>
          <w:szCs w:val="28"/>
          <w:u w:val="single"/>
        </w:rPr>
      </w:pPr>
      <w:r w:rsidRPr="004C7B11">
        <w:rPr>
          <w:rFonts w:ascii="Times New Roman" w:hAnsi="Times New Roman" w:cs="Times New Roman"/>
          <w:sz w:val="28"/>
          <w:szCs w:val="28"/>
          <w:u w:val="single"/>
        </w:rPr>
        <w:t>Analiza demograficzna</w:t>
      </w:r>
      <w:r w:rsidR="002B6FA8" w:rsidRPr="004C7B11">
        <w:rPr>
          <w:rFonts w:ascii="Times New Roman" w:hAnsi="Times New Roman" w:cs="Times New Roman"/>
          <w:sz w:val="28"/>
          <w:szCs w:val="28"/>
          <w:u w:val="single"/>
        </w:rPr>
        <w:t xml:space="preserve"> województwa małopolskiego</w:t>
      </w:r>
    </w:p>
    <w:p w:rsidR="00AB324B" w:rsidRDefault="007A733F" w:rsidP="00863388">
      <w:pPr>
        <w:pStyle w:val="Akapitzlist"/>
        <w:autoSpaceDE w:val="0"/>
        <w:autoSpaceDN w:val="0"/>
        <w:adjustRightInd w:val="0"/>
        <w:spacing w:after="0"/>
        <w:ind w:left="0" w:firstLine="709"/>
        <w:rPr>
          <w:rFonts w:ascii="Times New Roman" w:hAnsi="Times New Roman" w:cs="Times New Roman"/>
          <w:sz w:val="24"/>
          <w:szCs w:val="24"/>
        </w:rPr>
      </w:pPr>
      <w:r w:rsidRPr="00AB324B">
        <w:rPr>
          <w:rFonts w:ascii="Times New Roman" w:hAnsi="Times New Roman" w:cs="Times New Roman"/>
          <w:sz w:val="24"/>
          <w:szCs w:val="24"/>
        </w:rPr>
        <w:t xml:space="preserve">W 2014 roku w województwie małopolskim liczba ludności (stan </w:t>
      </w:r>
      <w:r w:rsidR="00AB324B" w:rsidRPr="00AB324B">
        <w:rPr>
          <w:rFonts w:ascii="Times New Roman" w:hAnsi="Times New Roman" w:cs="Times New Roman"/>
          <w:sz w:val="24"/>
          <w:szCs w:val="24"/>
        </w:rPr>
        <w:t xml:space="preserve">na </w:t>
      </w:r>
      <w:r w:rsidRPr="00AB324B">
        <w:rPr>
          <w:rFonts w:ascii="Times New Roman" w:hAnsi="Times New Roman" w:cs="Times New Roman"/>
          <w:sz w:val="24"/>
          <w:szCs w:val="24"/>
        </w:rPr>
        <w:t>31</w:t>
      </w:r>
      <w:r w:rsidR="00AB324B" w:rsidRPr="00AB324B">
        <w:rPr>
          <w:rFonts w:ascii="Times New Roman" w:hAnsi="Times New Roman" w:cs="Times New Roman"/>
          <w:sz w:val="24"/>
          <w:szCs w:val="24"/>
        </w:rPr>
        <w:t xml:space="preserve"> grudnia</w:t>
      </w:r>
      <w:r w:rsidRPr="00AB324B">
        <w:rPr>
          <w:rFonts w:ascii="Times New Roman" w:hAnsi="Times New Roman" w:cs="Times New Roman"/>
          <w:sz w:val="24"/>
          <w:szCs w:val="24"/>
        </w:rPr>
        <w:t xml:space="preserve">) wynosiła </w:t>
      </w:r>
      <w:r w:rsidR="0074144A" w:rsidRPr="00AB324B">
        <w:rPr>
          <w:rFonts w:ascii="Times New Roman" w:hAnsi="Times New Roman" w:cs="Times New Roman"/>
          <w:sz w:val="24"/>
          <w:szCs w:val="24"/>
        </w:rPr>
        <w:t xml:space="preserve">            </w:t>
      </w:r>
      <w:r w:rsidRPr="00AB324B">
        <w:rPr>
          <w:rFonts w:ascii="Times New Roman" w:hAnsi="Times New Roman" w:cs="Times New Roman"/>
          <w:sz w:val="24"/>
          <w:szCs w:val="24"/>
        </w:rPr>
        <w:t xml:space="preserve">3 368 336 osób czyli 8,8% ludności kraju. </w:t>
      </w:r>
      <w:r w:rsidRPr="00AB324B">
        <w:rPr>
          <w:rFonts w:ascii="Times New Roman" w:eastAsia="Times New Roman" w:hAnsi="Times New Roman" w:cs="Times New Roman"/>
          <w:sz w:val="24"/>
          <w:szCs w:val="24"/>
          <w:lang w:eastAsia="pl-PL"/>
        </w:rPr>
        <w:t>W województwie mieszkało 1 634 266 mężczyzn co stanowi 48,5% ludnośc</w:t>
      </w:r>
      <w:r w:rsidR="008E4730" w:rsidRPr="00AB324B">
        <w:rPr>
          <w:rFonts w:ascii="Times New Roman" w:eastAsia="Times New Roman" w:hAnsi="Times New Roman" w:cs="Times New Roman"/>
          <w:sz w:val="24"/>
          <w:szCs w:val="24"/>
          <w:lang w:eastAsia="pl-PL"/>
        </w:rPr>
        <w:t>i województwa i 1</w:t>
      </w:r>
      <w:r w:rsidR="00D47E19">
        <w:rPr>
          <w:rFonts w:ascii="Times New Roman" w:eastAsia="Times New Roman" w:hAnsi="Times New Roman" w:cs="Times New Roman"/>
          <w:sz w:val="24"/>
          <w:szCs w:val="24"/>
          <w:lang w:eastAsia="pl-PL"/>
        </w:rPr>
        <w:t xml:space="preserve"> </w:t>
      </w:r>
      <w:r w:rsidR="008E4730" w:rsidRPr="00AB324B">
        <w:rPr>
          <w:rFonts w:ascii="Times New Roman" w:eastAsia="Times New Roman" w:hAnsi="Times New Roman" w:cs="Times New Roman"/>
          <w:sz w:val="24"/>
          <w:szCs w:val="24"/>
          <w:lang w:eastAsia="pl-PL"/>
        </w:rPr>
        <w:t>734 070 kobiet</w:t>
      </w:r>
      <w:r w:rsidRPr="00AB324B">
        <w:rPr>
          <w:rFonts w:ascii="Times New Roman" w:eastAsia="Times New Roman" w:hAnsi="Times New Roman" w:cs="Times New Roman"/>
          <w:sz w:val="24"/>
          <w:szCs w:val="24"/>
          <w:lang w:eastAsia="pl-PL"/>
        </w:rPr>
        <w:t xml:space="preserve"> tj</w:t>
      </w:r>
      <w:r w:rsidR="008E4730" w:rsidRPr="00AB324B">
        <w:rPr>
          <w:rFonts w:ascii="Times New Roman" w:eastAsia="Times New Roman" w:hAnsi="Times New Roman" w:cs="Times New Roman"/>
          <w:sz w:val="24"/>
          <w:szCs w:val="24"/>
          <w:lang w:eastAsia="pl-PL"/>
        </w:rPr>
        <w:t>.</w:t>
      </w:r>
      <w:r w:rsidRPr="00AB324B">
        <w:rPr>
          <w:rFonts w:ascii="Times New Roman" w:eastAsia="Times New Roman" w:hAnsi="Times New Roman" w:cs="Times New Roman"/>
          <w:sz w:val="24"/>
          <w:szCs w:val="24"/>
          <w:lang w:eastAsia="pl-PL"/>
        </w:rPr>
        <w:t xml:space="preserve"> 51,5% ludności województ</w:t>
      </w:r>
      <w:r w:rsidR="00AB4DB6" w:rsidRPr="00AB324B">
        <w:rPr>
          <w:rFonts w:ascii="Times New Roman" w:eastAsia="Times New Roman" w:hAnsi="Times New Roman" w:cs="Times New Roman"/>
          <w:sz w:val="24"/>
          <w:szCs w:val="24"/>
          <w:lang w:eastAsia="pl-PL"/>
        </w:rPr>
        <w:t xml:space="preserve">wa. </w:t>
      </w:r>
      <w:r w:rsidRPr="00AB324B">
        <w:rPr>
          <w:rFonts w:ascii="Times New Roman" w:hAnsi="Times New Roman" w:cs="Times New Roman"/>
          <w:sz w:val="24"/>
          <w:szCs w:val="24"/>
        </w:rPr>
        <w:t>Pod względem liczby ludności Małopolska jest czwartym województwem w Polsce.</w:t>
      </w:r>
    </w:p>
    <w:p w:rsidR="00C03677" w:rsidRPr="00617FF4" w:rsidRDefault="00BB79B9" w:rsidP="00863388">
      <w:pPr>
        <w:autoSpaceDE w:val="0"/>
        <w:autoSpaceDN w:val="0"/>
        <w:adjustRightInd w:val="0"/>
        <w:spacing w:after="0"/>
        <w:ind w:firstLine="709"/>
        <w:rPr>
          <w:rFonts w:ascii="Times New Roman" w:hAnsi="Times New Roman" w:cs="Times New Roman"/>
          <w:sz w:val="24"/>
          <w:szCs w:val="24"/>
        </w:rPr>
      </w:pPr>
      <w:r w:rsidRPr="00617FF4">
        <w:rPr>
          <w:rFonts w:ascii="Times New Roman" w:hAnsi="Times New Roman" w:cs="Times New Roman"/>
          <w:sz w:val="24"/>
          <w:szCs w:val="24"/>
        </w:rPr>
        <w:t xml:space="preserve">W 2014 r. średnia gęstość zaludnienia w Polsce wynosiła 123 osoby na </w:t>
      </w:r>
      <w:proofErr w:type="spellStart"/>
      <w:r w:rsidRPr="00617FF4">
        <w:rPr>
          <w:rFonts w:ascii="Times New Roman" w:hAnsi="Times New Roman" w:cs="Times New Roman"/>
          <w:sz w:val="24"/>
          <w:szCs w:val="24"/>
        </w:rPr>
        <w:t>km²</w:t>
      </w:r>
      <w:proofErr w:type="spellEnd"/>
      <w:r w:rsidRPr="00617FF4">
        <w:rPr>
          <w:rFonts w:ascii="Times New Roman" w:hAnsi="Times New Roman" w:cs="Times New Roman"/>
          <w:sz w:val="24"/>
          <w:szCs w:val="24"/>
        </w:rPr>
        <w:t>, zaś</w:t>
      </w:r>
      <w:r w:rsidR="00901BB3">
        <w:rPr>
          <w:rFonts w:ascii="Times New Roman" w:hAnsi="Times New Roman" w:cs="Times New Roman"/>
          <w:sz w:val="24"/>
          <w:szCs w:val="24"/>
        </w:rPr>
        <w:t> </w:t>
      </w:r>
      <w:r w:rsidRPr="00617FF4">
        <w:rPr>
          <w:rFonts w:ascii="Times New Roman" w:hAnsi="Times New Roman" w:cs="Times New Roman"/>
          <w:sz w:val="24"/>
          <w:szCs w:val="24"/>
        </w:rPr>
        <w:t xml:space="preserve">w województwie małopolskim wyniosła 222 osoby co sytuowało Małopolskę na drugim miejscu w kraju. </w:t>
      </w:r>
      <w:r w:rsidR="001B28A9" w:rsidRPr="00617FF4">
        <w:rPr>
          <w:rFonts w:ascii="Times New Roman" w:hAnsi="Times New Roman" w:cs="Times New Roman"/>
          <w:sz w:val="24"/>
          <w:szCs w:val="24"/>
        </w:rPr>
        <w:t xml:space="preserve">Województwo jest silnie zróżnicowane pod względem wartości tego wskaźnika w poszczególnych powiatach. Największym zagęszczeniem charakteryzowały się </w:t>
      </w:r>
      <w:r w:rsidR="00AB324B" w:rsidRPr="00617FF4">
        <w:rPr>
          <w:rFonts w:ascii="Times New Roman" w:hAnsi="Times New Roman" w:cs="Times New Roman"/>
          <w:sz w:val="24"/>
          <w:szCs w:val="24"/>
        </w:rPr>
        <w:t>miasta na prawach powiatu</w:t>
      </w:r>
      <w:r w:rsidR="001B28A9" w:rsidRPr="00617FF4">
        <w:rPr>
          <w:rFonts w:ascii="Times New Roman" w:hAnsi="Times New Roman" w:cs="Times New Roman"/>
          <w:sz w:val="24"/>
          <w:szCs w:val="24"/>
        </w:rPr>
        <w:t>: m.</w:t>
      </w:r>
      <w:r w:rsidR="004F29CA" w:rsidRPr="00617FF4">
        <w:rPr>
          <w:rFonts w:ascii="Times New Roman" w:hAnsi="Times New Roman" w:cs="Times New Roman"/>
          <w:sz w:val="24"/>
          <w:szCs w:val="24"/>
        </w:rPr>
        <w:t> </w:t>
      </w:r>
      <w:r w:rsidR="001B28A9" w:rsidRPr="00617FF4">
        <w:rPr>
          <w:rFonts w:ascii="Times New Roman" w:hAnsi="Times New Roman" w:cs="Times New Roman"/>
          <w:sz w:val="24"/>
          <w:szCs w:val="24"/>
        </w:rPr>
        <w:t>Kraków (</w:t>
      </w:r>
      <w:r w:rsidRPr="00617FF4">
        <w:rPr>
          <w:rFonts w:ascii="Times New Roman" w:hAnsi="Times New Roman" w:cs="Times New Roman"/>
          <w:sz w:val="24"/>
          <w:szCs w:val="24"/>
        </w:rPr>
        <w:t>2</w:t>
      </w:r>
      <w:r w:rsidR="00D47E19">
        <w:rPr>
          <w:rFonts w:ascii="Times New Roman" w:hAnsi="Times New Roman" w:cs="Times New Roman"/>
          <w:sz w:val="24"/>
          <w:szCs w:val="24"/>
        </w:rPr>
        <w:t xml:space="preserve"> </w:t>
      </w:r>
      <w:r w:rsidR="001B28A9" w:rsidRPr="00617FF4">
        <w:rPr>
          <w:rFonts w:ascii="Times New Roman" w:hAnsi="Times New Roman" w:cs="Times New Roman"/>
          <w:sz w:val="24"/>
          <w:szCs w:val="24"/>
        </w:rPr>
        <w:t xml:space="preserve">331 osób na </w:t>
      </w:r>
      <w:proofErr w:type="spellStart"/>
      <w:r w:rsidR="001B28A9" w:rsidRPr="00617FF4">
        <w:rPr>
          <w:rFonts w:ascii="Times New Roman" w:hAnsi="Times New Roman" w:cs="Times New Roman"/>
          <w:sz w:val="24"/>
          <w:szCs w:val="24"/>
        </w:rPr>
        <w:t>km²</w:t>
      </w:r>
      <w:proofErr w:type="spellEnd"/>
      <w:r w:rsidR="001B28A9" w:rsidRPr="00617FF4">
        <w:rPr>
          <w:rFonts w:ascii="Times New Roman" w:hAnsi="Times New Roman" w:cs="Times New Roman"/>
          <w:sz w:val="24"/>
          <w:szCs w:val="24"/>
        </w:rPr>
        <w:t>), a następnie m. Tarnów (1 539 osób), m. Nowy Sącz (1</w:t>
      </w:r>
      <w:r w:rsidR="00D47E19">
        <w:rPr>
          <w:rFonts w:ascii="Times New Roman" w:hAnsi="Times New Roman" w:cs="Times New Roman"/>
          <w:sz w:val="24"/>
          <w:szCs w:val="24"/>
        </w:rPr>
        <w:t xml:space="preserve"> </w:t>
      </w:r>
      <w:r w:rsidR="001B28A9" w:rsidRPr="00617FF4">
        <w:rPr>
          <w:rFonts w:ascii="Times New Roman" w:hAnsi="Times New Roman" w:cs="Times New Roman"/>
          <w:sz w:val="24"/>
          <w:szCs w:val="24"/>
        </w:rPr>
        <w:t>456 osób).</w:t>
      </w:r>
      <w:r w:rsidR="00386FF0" w:rsidRPr="00617FF4">
        <w:rPr>
          <w:rFonts w:ascii="Times New Roman" w:hAnsi="Times New Roman" w:cs="Times New Roman"/>
          <w:sz w:val="24"/>
          <w:szCs w:val="24"/>
        </w:rPr>
        <w:t xml:space="preserve"> </w:t>
      </w:r>
      <w:r w:rsidR="001B28A9" w:rsidRPr="00617FF4">
        <w:rPr>
          <w:rFonts w:ascii="Times New Roman" w:hAnsi="Times New Roman" w:cs="Times New Roman"/>
          <w:sz w:val="24"/>
          <w:szCs w:val="24"/>
        </w:rPr>
        <w:t>Oprócz miast największa gęstość zaludnienia występuje w powiatach: oświęcimskim 382 os</w:t>
      </w:r>
      <w:r w:rsidRPr="00617FF4">
        <w:rPr>
          <w:rFonts w:ascii="Times New Roman" w:hAnsi="Times New Roman" w:cs="Times New Roman"/>
          <w:sz w:val="24"/>
          <w:szCs w:val="24"/>
        </w:rPr>
        <w:t xml:space="preserve">oby na </w:t>
      </w:r>
      <w:proofErr w:type="spellStart"/>
      <w:r w:rsidRPr="00617FF4">
        <w:rPr>
          <w:rFonts w:ascii="Times New Roman" w:hAnsi="Times New Roman" w:cs="Times New Roman"/>
          <w:sz w:val="24"/>
          <w:szCs w:val="24"/>
        </w:rPr>
        <w:t>km²</w:t>
      </w:r>
      <w:proofErr w:type="spellEnd"/>
      <w:r w:rsidRPr="00617FF4">
        <w:rPr>
          <w:rFonts w:ascii="Times New Roman" w:hAnsi="Times New Roman" w:cs="Times New Roman"/>
          <w:sz w:val="24"/>
          <w:szCs w:val="24"/>
        </w:rPr>
        <w:t xml:space="preserve"> oraz chrzanowskim 341</w:t>
      </w:r>
      <w:r w:rsidR="00D47E19">
        <w:rPr>
          <w:rFonts w:ascii="Times New Roman" w:hAnsi="Times New Roman" w:cs="Times New Roman"/>
          <w:sz w:val="24"/>
          <w:szCs w:val="24"/>
        </w:rPr>
        <w:t xml:space="preserve"> osób</w:t>
      </w:r>
      <w:r w:rsidR="001B28A9" w:rsidRPr="00617FF4">
        <w:rPr>
          <w:rFonts w:ascii="Times New Roman" w:hAnsi="Times New Roman" w:cs="Times New Roman"/>
          <w:sz w:val="24"/>
          <w:szCs w:val="24"/>
        </w:rPr>
        <w:t xml:space="preserve"> na </w:t>
      </w:r>
      <w:proofErr w:type="spellStart"/>
      <w:r w:rsidR="001B28A9" w:rsidRPr="00617FF4">
        <w:rPr>
          <w:rFonts w:ascii="Times New Roman" w:hAnsi="Times New Roman" w:cs="Times New Roman"/>
          <w:sz w:val="24"/>
          <w:szCs w:val="24"/>
        </w:rPr>
        <w:t>km²</w:t>
      </w:r>
      <w:proofErr w:type="spellEnd"/>
      <w:r w:rsidR="001B28A9" w:rsidRPr="00617FF4">
        <w:rPr>
          <w:rFonts w:ascii="Times New Roman" w:hAnsi="Times New Roman" w:cs="Times New Roman"/>
          <w:sz w:val="24"/>
          <w:szCs w:val="24"/>
        </w:rPr>
        <w:t xml:space="preserve">. Najmniejsze zagęszczenie na </w:t>
      </w:r>
      <w:proofErr w:type="spellStart"/>
      <w:r w:rsidR="001B28A9" w:rsidRPr="00617FF4">
        <w:rPr>
          <w:rFonts w:ascii="Times New Roman" w:hAnsi="Times New Roman" w:cs="Times New Roman"/>
          <w:sz w:val="24"/>
          <w:szCs w:val="24"/>
        </w:rPr>
        <w:t>km²</w:t>
      </w:r>
      <w:proofErr w:type="spellEnd"/>
      <w:r w:rsidR="001B28A9" w:rsidRPr="00617FF4">
        <w:rPr>
          <w:rFonts w:ascii="Times New Roman" w:hAnsi="Times New Roman" w:cs="Times New Roman"/>
          <w:sz w:val="24"/>
          <w:szCs w:val="24"/>
        </w:rPr>
        <w:t xml:space="preserve"> wystąpiło w powiatach: miech</w:t>
      </w:r>
      <w:r w:rsidR="00EB639F" w:rsidRPr="00617FF4">
        <w:rPr>
          <w:rFonts w:ascii="Times New Roman" w:hAnsi="Times New Roman" w:cs="Times New Roman"/>
          <w:sz w:val="24"/>
          <w:szCs w:val="24"/>
        </w:rPr>
        <w:t>owski</w:t>
      </w:r>
      <w:r w:rsidR="00386FF0" w:rsidRPr="00617FF4">
        <w:rPr>
          <w:rFonts w:ascii="Times New Roman" w:hAnsi="Times New Roman" w:cs="Times New Roman"/>
          <w:sz w:val="24"/>
          <w:szCs w:val="24"/>
        </w:rPr>
        <w:t>m</w:t>
      </w:r>
      <w:r w:rsidR="00EB639F" w:rsidRPr="00617FF4">
        <w:rPr>
          <w:rFonts w:ascii="Times New Roman" w:hAnsi="Times New Roman" w:cs="Times New Roman"/>
          <w:sz w:val="24"/>
          <w:szCs w:val="24"/>
        </w:rPr>
        <w:t xml:space="preserve"> (74), proszowicki</w:t>
      </w:r>
      <w:r w:rsidR="00386FF0" w:rsidRPr="00617FF4">
        <w:rPr>
          <w:rFonts w:ascii="Times New Roman" w:hAnsi="Times New Roman" w:cs="Times New Roman"/>
          <w:sz w:val="24"/>
          <w:szCs w:val="24"/>
        </w:rPr>
        <w:t>m</w:t>
      </w:r>
      <w:r w:rsidR="00EB639F" w:rsidRPr="00617FF4">
        <w:rPr>
          <w:rFonts w:ascii="Times New Roman" w:hAnsi="Times New Roman" w:cs="Times New Roman"/>
          <w:sz w:val="24"/>
          <w:szCs w:val="24"/>
        </w:rPr>
        <w:t xml:space="preserve"> (106) i </w:t>
      </w:r>
      <w:r w:rsidR="001B28A9" w:rsidRPr="00617FF4">
        <w:rPr>
          <w:rFonts w:ascii="Times New Roman" w:hAnsi="Times New Roman" w:cs="Times New Roman"/>
          <w:sz w:val="24"/>
          <w:szCs w:val="24"/>
        </w:rPr>
        <w:t>dąbrowski</w:t>
      </w:r>
      <w:r w:rsidR="00386FF0" w:rsidRPr="00617FF4">
        <w:rPr>
          <w:rFonts w:ascii="Times New Roman" w:hAnsi="Times New Roman" w:cs="Times New Roman"/>
          <w:sz w:val="24"/>
          <w:szCs w:val="24"/>
        </w:rPr>
        <w:t>m</w:t>
      </w:r>
      <w:r w:rsidR="001B28A9" w:rsidRPr="00617FF4">
        <w:rPr>
          <w:rFonts w:ascii="Times New Roman" w:hAnsi="Times New Roman" w:cs="Times New Roman"/>
          <w:sz w:val="24"/>
          <w:szCs w:val="24"/>
        </w:rPr>
        <w:t xml:space="preserve"> (112). Ludność miejska stanowiła 48,6% ogółu ludności (1 637 619 osób), a ludność wiejska 51,4% ogółu ludności (1 730 717 osób).</w:t>
      </w:r>
    </w:p>
    <w:p w:rsidR="00221AD5" w:rsidRPr="00617FF4" w:rsidRDefault="006608E6" w:rsidP="00863388">
      <w:pPr>
        <w:autoSpaceDE w:val="0"/>
        <w:autoSpaceDN w:val="0"/>
        <w:adjustRightInd w:val="0"/>
        <w:spacing w:after="0"/>
        <w:ind w:firstLine="709"/>
        <w:rPr>
          <w:rFonts w:ascii="Times New Roman" w:hAnsi="Times New Roman" w:cs="Times New Roman"/>
          <w:sz w:val="24"/>
          <w:szCs w:val="24"/>
        </w:rPr>
      </w:pPr>
      <w:r w:rsidRPr="00617FF4">
        <w:rPr>
          <w:rFonts w:ascii="Times New Roman" w:hAnsi="Times New Roman" w:cs="Times New Roman"/>
          <w:sz w:val="24"/>
          <w:szCs w:val="24"/>
        </w:rPr>
        <w:t>Populacja województwa małopolskiego jest nieco młodsza (w sensie demograficznym) niż</w:t>
      </w:r>
      <w:r w:rsidR="004F29CA" w:rsidRPr="00617FF4">
        <w:rPr>
          <w:rFonts w:ascii="Times New Roman" w:hAnsi="Times New Roman" w:cs="Times New Roman"/>
          <w:sz w:val="24"/>
          <w:szCs w:val="24"/>
        </w:rPr>
        <w:t> </w:t>
      </w:r>
      <w:r w:rsidRPr="00617FF4">
        <w:rPr>
          <w:rFonts w:ascii="Times New Roman" w:hAnsi="Times New Roman" w:cs="Times New Roman"/>
          <w:sz w:val="24"/>
          <w:szCs w:val="24"/>
        </w:rPr>
        <w:t>populacja Polski ogółem. Województwo małopolskie w 2014 r</w:t>
      </w:r>
      <w:r w:rsidR="00F75794" w:rsidRPr="00617FF4">
        <w:rPr>
          <w:rFonts w:ascii="Times New Roman" w:hAnsi="Times New Roman" w:cs="Times New Roman"/>
          <w:sz w:val="24"/>
          <w:szCs w:val="24"/>
        </w:rPr>
        <w:t>. zamieszkiwało 501 tys. osób w </w:t>
      </w:r>
      <w:r w:rsidRPr="00617FF4">
        <w:rPr>
          <w:rFonts w:ascii="Times New Roman" w:hAnsi="Times New Roman" w:cs="Times New Roman"/>
          <w:sz w:val="24"/>
          <w:szCs w:val="24"/>
        </w:rPr>
        <w:t xml:space="preserve">wieku co najmniej 65 lat, co stanowiło 14,9% ludności ogółem. </w:t>
      </w:r>
      <w:r w:rsidR="00CE2BC7" w:rsidRPr="00617FF4">
        <w:rPr>
          <w:rFonts w:ascii="Times New Roman" w:hAnsi="Times New Roman" w:cs="Times New Roman"/>
          <w:sz w:val="24"/>
          <w:szCs w:val="24"/>
        </w:rPr>
        <w:t>W Polsce udział ludności w tej grupie wiekowej wynosił 15,3%</w:t>
      </w:r>
      <w:r w:rsidRPr="00617FF4">
        <w:rPr>
          <w:rFonts w:ascii="Times New Roman" w:hAnsi="Times New Roman" w:cs="Times New Roman"/>
          <w:sz w:val="24"/>
          <w:szCs w:val="24"/>
        </w:rPr>
        <w:t>. Osób do 19 r. życia było w Małopolsce ok.720 tys. Udział osób najmłodszych wyniósł</w:t>
      </w:r>
      <w:r w:rsidR="008E4730" w:rsidRPr="00617FF4">
        <w:rPr>
          <w:rFonts w:ascii="Times New Roman" w:hAnsi="Times New Roman" w:cs="Times New Roman"/>
          <w:sz w:val="24"/>
          <w:szCs w:val="24"/>
        </w:rPr>
        <w:t xml:space="preserve"> 21,4%.</w:t>
      </w:r>
      <w:r w:rsidRPr="00617FF4">
        <w:rPr>
          <w:rFonts w:ascii="Times New Roman" w:hAnsi="Times New Roman" w:cs="Times New Roman"/>
          <w:sz w:val="24"/>
          <w:szCs w:val="24"/>
        </w:rPr>
        <w:t xml:space="preserve"> Ludność w wieku 20-64 lata wyniosła 2,15 mln osób, co stanowiło 63,7% ogółu populacji.</w:t>
      </w:r>
      <w:r w:rsidR="00221AD5" w:rsidRPr="00221AD5">
        <w:t xml:space="preserve"> </w:t>
      </w:r>
    </w:p>
    <w:p w:rsidR="00863388" w:rsidRDefault="00221AD5" w:rsidP="00863388">
      <w:pPr>
        <w:pStyle w:val="Akapitzlist"/>
        <w:autoSpaceDE w:val="0"/>
        <w:autoSpaceDN w:val="0"/>
        <w:adjustRightInd w:val="0"/>
        <w:spacing w:after="0"/>
        <w:ind w:left="0" w:firstLine="709"/>
        <w:rPr>
          <w:rFonts w:ascii="Times New Roman" w:hAnsi="Times New Roman" w:cs="Times New Roman"/>
          <w:sz w:val="24"/>
          <w:szCs w:val="24"/>
        </w:rPr>
      </w:pPr>
      <w:r w:rsidRPr="00221AD5">
        <w:rPr>
          <w:rFonts w:ascii="Times New Roman" w:hAnsi="Times New Roman" w:cs="Times New Roman"/>
          <w:sz w:val="24"/>
          <w:szCs w:val="24"/>
        </w:rPr>
        <w:t xml:space="preserve">Na korzystną dynamikę zmian stanu ludności w Małopolsce pozytywnie wpływa przede wszystkim dodatni przyrost naturalny. W Małopolsce przyrost </w:t>
      </w:r>
      <w:r w:rsidRPr="00BB5307">
        <w:rPr>
          <w:rFonts w:ascii="Times New Roman" w:hAnsi="Times New Roman" w:cs="Times New Roman"/>
          <w:sz w:val="24"/>
          <w:szCs w:val="24"/>
        </w:rPr>
        <w:t xml:space="preserve">naturalny </w:t>
      </w:r>
      <w:r w:rsidR="00F75794" w:rsidRPr="00BB5307">
        <w:rPr>
          <w:rFonts w:ascii="Times New Roman" w:hAnsi="Times New Roman" w:cs="Times New Roman"/>
          <w:sz w:val="24"/>
          <w:szCs w:val="24"/>
        </w:rPr>
        <w:t>w 2014</w:t>
      </w:r>
      <w:r w:rsidR="00BB5307" w:rsidRPr="00BB5307">
        <w:rPr>
          <w:rFonts w:ascii="Times New Roman" w:hAnsi="Times New Roman" w:cs="Times New Roman"/>
          <w:sz w:val="24"/>
          <w:szCs w:val="24"/>
        </w:rPr>
        <w:t xml:space="preserve"> r. wyniósł 1,4</w:t>
      </w:r>
      <w:r w:rsidR="00BB5307">
        <w:rPr>
          <w:rFonts w:ascii="Times New Roman" w:hAnsi="Times New Roman" w:cs="Times New Roman"/>
          <w:sz w:val="24"/>
          <w:szCs w:val="24"/>
        </w:rPr>
        <w:t>/</w:t>
      </w:r>
      <w:r w:rsidRPr="00BB5307">
        <w:rPr>
          <w:rFonts w:ascii="Times New Roman" w:hAnsi="Times New Roman" w:cs="Times New Roman"/>
          <w:sz w:val="24"/>
          <w:szCs w:val="24"/>
        </w:rPr>
        <w:t>1000 ludności i j</w:t>
      </w:r>
      <w:r w:rsidR="00F75794" w:rsidRPr="00BB5307">
        <w:rPr>
          <w:rFonts w:ascii="Times New Roman" w:hAnsi="Times New Roman" w:cs="Times New Roman"/>
          <w:sz w:val="24"/>
          <w:szCs w:val="24"/>
        </w:rPr>
        <w:t>est jednym z wyższych w </w:t>
      </w:r>
      <w:r w:rsidRPr="00BB5307">
        <w:rPr>
          <w:rFonts w:ascii="Times New Roman" w:hAnsi="Times New Roman" w:cs="Times New Roman"/>
          <w:sz w:val="24"/>
          <w:szCs w:val="24"/>
        </w:rPr>
        <w:t>Polsce.</w:t>
      </w:r>
    </w:p>
    <w:p w:rsidR="00EB77E3" w:rsidRDefault="00D87A0E" w:rsidP="00863388">
      <w:pPr>
        <w:pStyle w:val="Akapitzlist"/>
        <w:autoSpaceDE w:val="0"/>
        <w:autoSpaceDN w:val="0"/>
        <w:adjustRightInd w:val="0"/>
        <w:spacing w:after="0"/>
        <w:ind w:left="0" w:firstLine="709"/>
        <w:rPr>
          <w:rFonts w:ascii="Times New Roman" w:hAnsi="Times New Roman" w:cs="Times New Roman"/>
          <w:sz w:val="24"/>
          <w:szCs w:val="24"/>
        </w:rPr>
      </w:pPr>
      <w:r>
        <w:rPr>
          <w:rFonts w:ascii="Times New Roman" w:hAnsi="Times New Roman" w:cs="Times New Roman"/>
          <w:sz w:val="24"/>
          <w:szCs w:val="24"/>
        </w:rPr>
        <w:t>Korzystne charakterystyki przeżycia</w:t>
      </w:r>
      <w:r w:rsidR="005747E0" w:rsidRPr="00221AD5">
        <w:rPr>
          <w:rFonts w:ascii="Times New Roman" w:hAnsi="Times New Roman" w:cs="Times New Roman"/>
          <w:sz w:val="24"/>
          <w:szCs w:val="24"/>
        </w:rPr>
        <w:t xml:space="preserve"> przyczynią się do szybszego wzrostu liczby osób starszych, w tym osób sędziwych, co prowadzi do rosnącego zapotrzebowania także na specyficzne usługi zdrowotne. Liczba ludności zwiększy się do 2029 rok</w:t>
      </w:r>
      <w:r w:rsidR="00F75794">
        <w:rPr>
          <w:rFonts w:ascii="Times New Roman" w:hAnsi="Times New Roman" w:cs="Times New Roman"/>
          <w:sz w:val="24"/>
          <w:szCs w:val="24"/>
        </w:rPr>
        <w:t>u o 35 tys. osób (</w:t>
      </w:r>
      <w:r w:rsidR="008B1E8B">
        <w:rPr>
          <w:rFonts w:ascii="Times New Roman" w:hAnsi="Times New Roman" w:cs="Times New Roman"/>
          <w:sz w:val="24"/>
          <w:szCs w:val="24"/>
        </w:rPr>
        <w:t>o</w:t>
      </w:r>
      <w:r w:rsidR="00F75794">
        <w:rPr>
          <w:rFonts w:ascii="Times New Roman" w:hAnsi="Times New Roman" w:cs="Times New Roman"/>
          <w:sz w:val="24"/>
          <w:szCs w:val="24"/>
        </w:rPr>
        <w:t xml:space="preserve"> 1,1 proc) w </w:t>
      </w:r>
      <w:r w:rsidR="005747E0" w:rsidRPr="00221AD5">
        <w:rPr>
          <w:rFonts w:ascii="Times New Roman" w:hAnsi="Times New Roman" w:cs="Times New Roman"/>
          <w:sz w:val="24"/>
          <w:szCs w:val="24"/>
        </w:rPr>
        <w:t>przeciwieństwie do</w:t>
      </w:r>
      <w:r w:rsidR="004F29CA">
        <w:rPr>
          <w:rFonts w:ascii="Times New Roman" w:hAnsi="Times New Roman" w:cs="Times New Roman"/>
          <w:sz w:val="24"/>
          <w:szCs w:val="24"/>
        </w:rPr>
        <w:t> </w:t>
      </w:r>
      <w:r w:rsidR="005747E0" w:rsidRPr="00221AD5">
        <w:rPr>
          <w:rFonts w:ascii="Times New Roman" w:hAnsi="Times New Roman" w:cs="Times New Roman"/>
          <w:sz w:val="24"/>
          <w:szCs w:val="24"/>
        </w:rPr>
        <w:t xml:space="preserve">ludności Polski, która zmniejszy się. </w:t>
      </w:r>
      <w:r w:rsidR="0092010E">
        <w:rPr>
          <w:rFonts w:ascii="Times New Roman" w:hAnsi="Times New Roman" w:cs="Times New Roman"/>
          <w:sz w:val="24"/>
          <w:szCs w:val="24"/>
        </w:rPr>
        <w:t>Małopolska jest regionem</w:t>
      </w:r>
      <w:r w:rsidR="005747E0" w:rsidRPr="00221AD5">
        <w:rPr>
          <w:rFonts w:ascii="Times New Roman" w:hAnsi="Times New Roman" w:cs="Times New Roman"/>
          <w:sz w:val="24"/>
          <w:szCs w:val="24"/>
        </w:rPr>
        <w:t xml:space="preserve"> wewnętrznie silnie zróżnicowany</w:t>
      </w:r>
      <w:r w:rsidR="0092010E">
        <w:rPr>
          <w:rFonts w:ascii="Times New Roman" w:hAnsi="Times New Roman" w:cs="Times New Roman"/>
          <w:sz w:val="24"/>
          <w:szCs w:val="24"/>
        </w:rPr>
        <w:t>m</w:t>
      </w:r>
      <w:r w:rsidR="005747E0" w:rsidRPr="00221AD5">
        <w:rPr>
          <w:rFonts w:ascii="Times New Roman" w:hAnsi="Times New Roman" w:cs="Times New Roman"/>
          <w:sz w:val="24"/>
          <w:szCs w:val="24"/>
        </w:rPr>
        <w:t xml:space="preserve"> ze względu na</w:t>
      </w:r>
      <w:r w:rsidR="004F29CA">
        <w:rPr>
          <w:rFonts w:ascii="Times New Roman" w:hAnsi="Times New Roman" w:cs="Times New Roman"/>
          <w:sz w:val="24"/>
          <w:szCs w:val="24"/>
        </w:rPr>
        <w:t> </w:t>
      </w:r>
      <w:r w:rsidR="005747E0" w:rsidRPr="00221AD5">
        <w:rPr>
          <w:rFonts w:ascii="Times New Roman" w:hAnsi="Times New Roman" w:cs="Times New Roman"/>
          <w:sz w:val="24"/>
          <w:szCs w:val="24"/>
        </w:rPr>
        <w:t>przewidywane zmiany liczby ludności w powiatach oraz przebieg starzenia się ludności. Choć proces starzenia się ludności będzie</w:t>
      </w:r>
      <w:r w:rsidR="00F75794">
        <w:rPr>
          <w:rFonts w:ascii="Times New Roman" w:hAnsi="Times New Roman" w:cs="Times New Roman"/>
          <w:sz w:val="24"/>
          <w:szCs w:val="24"/>
        </w:rPr>
        <w:t xml:space="preserve"> przebiegać nieco wolniej niż w </w:t>
      </w:r>
      <w:r w:rsidR="005747E0" w:rsidRPr="00221AD5">
        <w:rPr>
          <w:rFonts w:ascii="Times New Roman" w:hAnsi="Times New Roman" w:cs="Times New Roman"/>
          <w:sz w:val="24"/>
          <w:szCs w:val="24"/>
        </w:rPr>
        <w:t>skali kraju, zapotrzebowanie na usługi zdrowotne będzie rosło, w tym na usługi dla coraz liczniej</w:t>
      </w:r>
      <w:r w:rsidR="00FC7E39" w:rsidRPr="00221AD5">
        <w:rPr>
          <w:rFonts w:ascii="Times New Roman" w:hAnsi="Times New Roman" w:cs="Times New Roman"/>
          <w:sz w:val="24"/>
          <w:szCs w:val="24"/>
        </w:rPr>
        <w:t>szej grupy osób sędziwych.</w:t>
      </w:r>
      <w:r w:rsidR="00F75794">
        <w:rPr>
          <w:rFonts w:ascii="Times New Roman" w:hAnsi="Times New Roman" w:cs="Times New Roman"/>
          <w:sz w:val="24"/>
          <w:szCs w:val="24"/>
        </w:rPr>
        <w:t xml:space="preserve"> </w:t>
      </w:r>
    </w:p>
    <w:p w:rsidR="00F37868" w:rsidRPr="00221AD5" w:rsidRDefault="00F37868" w:rsidP="00C03677">
      <w:pPr>
        <w:pStyle w:val="Akapitzlist"/>
        <w:autoSpaceDE w:val="0"/>
        <w:autoSpaceDN w:val="0"/>
        <w:adjustRightInd w:val="0"/>
        <w:spacing w:after="0"/>
        <w:ind w:left="0"/>
        <w:rPr>
          <w:rFonts w:ascii="Times New Roman" w:hAnsi="Times New Roman" w:cs="Times New Roman"/>
          <w:sz w:val="24"/>
          <w:szCs w:val="24"/>
        </w:rPr>
      </w:pPr>
    </w:p>
    <w:p w:rsidR="002B6FA8" w:rsidRPr="004C7B11" w:rsidRDefault="002B6FA8" w:rsidP="00C03677">
      <w:pPr>
        <w:pStyle w:val="Default"/>
        <w:spacing w:line="276" w:lineRule="auto"/>
        <w:rPr>
          <w:rFonts w:ascii="Times New Roman" w:hAnsi="Times New Roman" w:cs="Times New Roman"/>
          <w:sz w:val="28"/>
          <w:szCs w:val="28"/>
          <w:u w:val="single"/>
        </w:rPr>
      </w:pPr>
      <w:r w:rsidRPr="004C7B11">
        <w:rPr>
          <w:rFonts w:ascii="Times New Roman" w:hAnsi="Times New Roman" w:cs="Times New Roman"/>
          <w:sz w:val="28"/>
          <w:szCs w:val="28"/>
          <w:u w:val="single"/>
        </w:rPr>
        <w:t>Stacjonarna opieka zdrowotna</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W Małopolsce wg stanu na 31</w:t>
      </w:r>
      <w:r w:rsidR="00AB324B">
        <w:rPr>
          <w:rFonts w:ascii="Times New Roman" w:hAnsi="Times New Roman" w:cs="Times New Roman"/>
          <w:color w:val="auto"/>
        </w:rPr>
        <w:t xml:space="preserve"> grudnia </w:t>
      </w:r>
      <w:r w:rsidRPr="0087234F">
        <w:rPr>
          <w:rFonts w:ascii="Times New Roman" w:hAnsi="Times New Roman" w:cs="Times New Roman"/>
          <w:color w:val="auto"/>
        </w:rPr>
        <w:t xml:space="preserve">2014 r. działalność leczniczą w zakresie opieki stacjonarnej </w:t>
      </w:r>
      <w:r w:rsidR="00AB324B" w:rsidRPr="0087234F">
        <w:rPr>
          <w:rFonts w:ascii="Times New Roman" w:hAnsi="Times New Roman" w:cs="Times New Roman"/>
          <w:color w:val="auto"/>
        </w:rPr>
        <w:t xml:space="preserve">prowadziły </w:t>
      </w:r>
      <w:r w:rsidRPr="0087234F">
        <w:rPr>
          <w:rFonts w:ascii="Times New Roman" w:hAnsi="Times New Roman" w:cs="Times New Roman"/>
          <w:color w:val="auto"/>
        </w:rPr>
        <w:t xml:space="preserve">szpitale oraz zakłady opieki długoterminowej: </w:t>
      </w:r>
    </w:p>
    <w:p w:rsidR="0087234F" w:rsidRPr="0087234F" w:rsidRDefault="004E7CBC" w:rsidP="00863388">
      <w:pPr>
        <w:pStyle w:val="Default"/>
        <w:tabs>
          <w:tab w:val="left" w:pos="0"/>
        </w:tabs>
        <w:spacing w:line="276" w:lineRule="auto"/>
        <w:rPr>
          <w:rFonts w:ascii="Times New Roman" w:hAnsi="Times New Roman" w:cs="Times New Roman"/>
          <w:color w:val="auto"/>
        </w:rPr>
      </w:pPr>
      <w:r>
        <w:rPr>
          <w:rFonts w:ascii="Times New Roman" w:hAnsi="Times New Roman" w:cs="Times New Roman"/>
          <w:color w:val="auto"/>
        </w:rPr>
        <w:t>szpitale publiczne -</w:t>
      </w:r>
      <w:r w:rsidR="0092010E">
        <w:rPr>
          <w:rFonts w:ascii="Times New Roman" w:hAnsi="Times New Roman" w:cs="Times New Roman"/>
          <w:color w:val="auto"/>
        </w:rPr>
        <w:t xml:space="preserve"> </w:t>
      </w:r>
      <w:r>
        <w:rPr>
          <w:rFonts w:ascii="Times New Roman" w:hAnsi="Times New Roman" w:cs="Times New Roman"/>
          <w:color w:val="auto"/>
        </w:rPr>
        <w:t xml:space="preserve">39 w tym: zakłady ogólne </w:t>
      </w:r>
      <w:r w:rsidR="0087234F" w:rsidRPr="0087234F">
        <w:rPr>
          <w:rFonts w:ascii="Times New Roman" w:hAnsi="Times New Roman" w:cs="Times New Roman"/>
          <w:color w:val="auto"/>
        </w:rPr>
        <w:t>- 37, zakłady psychiatryczne - 2;</w:t>
      </w:r>
    </w:p>
    <w:p w:rsidR="0087234F" w:rsidRPr="0087234F" w:rsidRDefault="0087234F" w:rsidP="00863388">
      <w:pPr>
        <w:pStyle w:val="Default"/>
        <w:tabs>
          <w:tab w:val="left" w:pos="0"/>
        </w:tabs>
        <w:spacing w:line="276" w:lineRule="auto"/>
        <w:rPr>
          <w:rFonts w:ascii="Times New Roman" w:hAnsi="Times New Roman" w:cs="Times New Roman"/>
          <w:color w:val="auto"/>
        </w:rPr>
      </w:pPr>
      <w:r w:rsidRPr="0087234F">
        <w:rPr>
          <w:rFonts w:ascii="Times New Roman" w:hAnsi="Times New Roman" w:cs="Times New Roman"/>
          <w:color w:val="auto"/>
        </w:rPr>
        <w:t>szpitale nie</w:t>
      </w:r>
      <w:r w:rsidR="004E7CBC">
        <w:rPr>
          <w:rFonts w:ascii="Times New Roman" w:hAnsi="Times New Roman" w:cs="Times New Roman"/>
          <w:color w:val="auto"/>
        </w:rPr>
        <w:t>publiczne - 49, w tym zakłady ogólne -</w:t>
      </w:r>
      <w:r w:rsidRPr="0087234F">
        <w:rPr>
          <w:rFonts w:ascii="Times New Roman" w:hAnsi="Times New Roman" w:cs="Times New Roman"/>
          <w:color w:val="auto"/>
        </w:rPr>
        <w:t xml:space="preserve"> 46, zakłady psychiatryczne </w:t>
      </w:r>
      <w:r w:rsidR="0092010E">
        <w:rPr>
          <w:rFonts w:ascii="Times New Roman" w:hAnsi="Times New Roman" w:cs="Times New Roman"/>
          <w:color w:val="auto"/>
        </w:rPr>
        <w:t xml:space="preserve">– </w:t>
      </w:r>
      <w:r w:rsidRPr="0087234F">
        <w:rPr>
          <w:rFonts w:ascii="Times New Roman" w:hAnsi="Times New Roman" w:cs="Times New Roman"/>
          <w:color w:val="auto"/>
        </w:rPr>
        <w:t>3</w:t>
      </w:r>
      <w:r w:rsidR="0092010E">
        <w:rPr>
          <w:rFonts w:ascii="Times New Roman" w:hAnsi="Times New Roman" w:cs="Times New Roman"/>
          <w:color w:val="auto"/>
        </w:rPr>
        <w:t>;</w:t>
      </w:r>
    </w:p>
    <w:p w:rsidR="0087234F" w:rsidRPr="0087234F" w:rsidRDefault="0087234F" w:rsidP="00863388">
      <w:pPr>
        <w:pStyle w:val="Default"/>
        <w:tabs>
          <w:tab w:val="left" w:pos="0"/>
        </w:tabs>
        <w:spacing w:line="276" w:lineRule="auto"/>
        <w:rPr>
          <w:rFonts w:ascii="Times New Roman" w:hAnsi="Times New Roman" w:cs="Times New Roman"/>
          <w:color w:val="auto"/>
        </w:rPr>
      </w:pPr>
      <w:r w:rsidRPr="0087234F">
        <w:rPr>
          <w:rFonts w:ascii="Times New Roman" w:hAnsi="Times New Roman" w:cs="Times New Roman"/>
          <w:color w:val="auto"/>
        </w:rPr>
        <w:t>opieka długoterm</w:t>
      </w:r>
      <w:r w:rsidR="004E7CBC">
        <w:rPr>
          <w:rFonts w:ascii="Times New Roman" w:hAnsi="Times New Roman" w:cs="Times New Roman"/>
          <w:color w:val="auto"/>
        </w:rPr>
        <w:t xml:space="preserve">inowa publiczna i niepubliczna </w:t>
      </w:r>
      <w:r w:rsidRPr="0087234F">
        <w:rPr>
          <w:rFonts w:ascii="Times New Roman" w:hAnsi="Times New Roman" w:cs="Times New Roman"/>
          <w:color w:val="auto"/>
        </w:rPr>
        <w:t>- 57 komórek organizacyjnych.</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Dla 39 szpitali public</w:t>
      </w:r>
      <w:r w:rsidR="00386FF0">
        <w:rPr>
          <w:rFonts w:ascii="Times New Roman" w:hAnsi="Times New Roman" w:cs="Times New Roman"/>
          <w:color w:val="auto"/>
        </w:rPr>
        <w:t>znych podmiotem tworzącym są:</w:t>
      </w:r>
      <w:r w:rsidR="00AB324B">
        <w:rPr>
          <w:rFonts w:ascii="Times New Roman" w:hAnsi="Times New Roman" w:cs="Times New Roman"/>
          <w:color w:val="auto"/>
        </w:rPr>
        <w:t xml:space="preserve"> województwo - 13, p</w:t>
      </w:r>
      <w:r w:rsidRPr="0087234F">
        <w:rPr>
          <w:rFonts w:ascii="Times New Roman" w:hAnsi="Times New Roman" w:cs="Times New Roman"/>
          <w:color w:val="auto"/>
        </w:rPr>
        <w:t>owia</w:t>
      </w:r>
      <w:r w:rsidR="00AB324B">
        <w:rPr>
          <w:rFonts w:ascii="Times New Roman" w:hAnsi="Times New Roman" w:cs="Times New Roman"/>
          <w:color w:val="auto"/>
        </w:rPr>
        <w:t>t - 19, publiczna uczelnia m</w:t>
      </w:r>
      <w:r w:rsidRPr="0087234F">
        <w:rPr>
          <w:rFonts w:ascii="Times New Roman" w:hAnsi="Times New Roman" w:cs="Times New Roman"/>
          <w:color w:val="auto"/>
        </w:rPr>
        <w:t>edyczna - 3, MON - 2, Rada Ministrów - 2.</w:t>
      </w:r>
    </w:p>
    <w:p w:rsidR="0087234F" w:rsidRPr="009B1128"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lastRenderedPageBreak/>
        <w:t>Na koniec 2014 roku wg sprawozdawczości MZ-29 w Małopolsce w zakładach publicznej i niepublicznej opieki stac</w:t>
      </w:r>
      <w:r w:rsidR="007A173C">
        <w:rPr>
          <w:rFonts w:ascii="Times New Roman" w:hAnsi="Times New Roman" w:cs="Times New Roman"/>
          <w:color w:val="auto"/>
        </w:rPr>
        <w:t xml:space="preserve">jonarnej funkcjonowało łącznie </w:t>
      </w:r>
      <w:r w:rsidRPr="0087234F">
        <w:rPr>
          <w:rFonts w:ascii="Times New Roman" w:hAnsi="Times New Roman" w:cs="Times New Roman"/>
          <w:color w:val="auto"/>
        </w:rPr>
        <w:t>19 196 łóżek w tym:</w:t>
      </w:r>
      <w:r w:rsidR="009B1128">
        <w:rPr>
          <w:rFonts w:ascii="Times New Roman" w:hAnsi="Times New Roman" w:cs="Times New Roman"/>
          <w:color w:val="auto"/>
        </w:rPr>
        <w:t xml:space="preserve"> </w:t>
      </w:r>
      <w:r w:rsidRPr="009B1128">
        <w:rPr>
          <w:rFonts w:ascii="Times New Roman" w:hAnsi="Times New Roman" w:cs="Times New Roman"/>
          <w:color w:val="auto"/>
        </w:rPr>
        <w:t>w sz</w:t>
      </w:r>
      <w:r w:rsidR="00B95571" w:rsidRPr="009B1128">
        <w:rPr>
          <w:rFonts w:ascii="Times New Roman" w:hAnsi="Times New Roman" w:cs="Times New Roman"/>
          <w:color w:val="auto"/>
        </w:rPr>
        <w:t>pit</w:t>
      </w:r>
      <w:r w:rsidR="009B1128">
        <w:rPr>
          <w:rFonts w:ascii="Times New Roman" w:hAnsi="Times New Roman" w:cs="Times New Roman"/>
          <w:color w:val="auto"/>
        </w:rPr>
        <w:t xml:space="preserve">alach ogólnych </w:t>
      </w:r>
      <w:r w:rsidR="00B95571" w:rsidRPr="009B1128">
        <w:rPr>
          <w:rFonts w:ascii="Times New Roman" w:hAnsi="Times New Roman" w:cs="Times New Roman"/>
          <w:color w:val="auto"/>
        </w:rPr>
        <w:t>-</w:t>
      </w:r>
      <w:r w:rsidRPr="009B1128">
        <w:rPr>
          <w:rFonts w:ascii="Times New Roman" w:hAnsi="Times New Roman" w:cs="Times New Roman"/>
          <w:color w:val="auto"/>
        </w:rPr>
        <w:t>14</w:t>
      </w:r>
      <w:r w:rsidR="007A173C" w:rsidRPr="009B1128">
        <w:rPr>
          <w:rFonts w:ascii="Times New Roman" w:hAnsi="Times New Roman" w:cs="Times New Roman"/>
          <w:color w:val="auto"/>
        </w:rPr>
        <w:t> </w:t>
      </w:r>
      <w:r w:rsidRPr="009B1128">
        <w:rPr>
          <w:rFonts w:ascii="Times New Roman" w:hAnsi="Times New Roman" w:cs="Times New Roman"/>
          <w:color w:val="auto"/>
        </w:rPr>
        <w:t>79</w:t>
      </w:r>
      <w:r w:rsidR="007A173C" w:rsidRPr="009B1128">
        <w:rPr>
          <w:rFonts w:ascii="Times New Roman" w:hAnsi="Times New Roman" w:cs="Times New Roman"/>
          <w:color w:val="auto"/>
        </w:rPr>
        <w:t>7,</w:t>
      </w:r>
      <w:r w:rsidR="009B1128">
        <w:rPr>
          <w:rFonts w:ascii="Times New Roman" w:hAnsi="Times New Roman" w:cs="Times New Roman"/>
          <w:color w:val="auto"/>
        </w:rPr>
        <w:t xml:space="preserve"> </w:t>
      </w:r>
      <w:r w:rsidRPr="009B1128">
        <w:rPr>
          <w:rFonts w:ascii="Times New Roman" w:hAnsi="Times New Roman" w:cs="Times New Roman"/>
          <w:color w:val="auto"/>
        </w:rPr>
        <w:t>w szpita</w:t>
      </w:r>
      <w:r w:rsidR="007A173C" w:rsidRPr="009B1128">
        <w:rPr>
          <w:rFonts w:ascii="Times New Roman" w:hAnsi="Times New Roman" w:cs="Times New Roman"/>
          <w:color w:val="auto"/>
        </w:rPr>
        <w:t xml:space="preserve">lach psychiatrycznych </w:t>
      </w:r>
      <w:r w:rsidRPr="009B1128">
        <w:rPr>
          <w:rFonts w:ascii="Times New Roman" w:hAnsi="Times New Roman" w:cs="Times New Roman"/>
          <w:color w:val="auto"/>
        </w:rPr>
        <w:t>1</w:t>
      </w:r>
      <w:r w:rsidR="009B1128">
        <w:rPr>
          <w:rFonts w:ascii="Times New Roman" w:hAnsi="Times New Roman" w:cs="Times New Roman"/>
          <w:color w:val="auto"/>
        </w:rPr>
        <w:t> </w:t>
      </w:r>
      <w:r w:rsidRPr="009B1128">
        <w:rPr>
          <w:rFonts w:ascii="Times New Roman" w:hAnsi="Times New Roman" w:cs="Times New Roman"/>
          <w:color w:val="auto"/>
        </w:rPr>
        <w:t>161</w:t>
      </w:r>
      <w:r w:rsidR="009B1128">
        <w:rPr>
          <w:rFonts w:ascii="Times New Roman" w:hAnsi="Times New Roman" w:cs="Times New Roman"/>
          <w:color w:val="auto"/>
        </w:rPr>
        <w:t>,</w:t>
      </w:r>
      <w:r w:rsidRPr="009B1128">
        <w:rPr>
          <w:rFonts w:ascii="Times New Roman" w:hAnsi="Times New Roman" w:cs="Times New Roman"/>
          <w:color w:val="auto"/>
        </w:rPr>
        <w:t xml:space="preserve"> opie</w:t>
      </w:r>
      <w:r w:rsidR="007A173C" w:rsidRPr="009B1128">
        <w:rPr>
          <w:rFonts w:ascii="Times New Roman" w:hAnsi="Times New Roman" w:cs="Times New Roman"/>
          <w:color w:val="auto"/>
        </w:rPr>
        <w:t>ce długoterminowej -</w:t>
      </w:r>
      <w:r w:rsidR="004935F8">
        <w:rPr>
          <w:rFonts w:ascii="Times New Roman" w:hAnsi="Times New Roman" w:cs="Times New Roman"/>
          <w:color w:val="auto"/>
        </w:rPr>
        <w:t xml:space="preserve"> </w:t>
      </w:r>
      <w:r w:rsidRPr="009B1128">
        <w:rPr>
          <w:rFonts w:ascii="Times New Roman" w:hAnsi="Times New Roman" w:cs="Times New Roman"/>
          <w:color w:val="auto"/>
        </w:rPr>
        <w:t>3</w:t>
      </w:r>
      <w:r w:rsidR="009B1128">
        <w:rPr>
          <w:rFonts w:ascii="Times New Roman" w:hAnsi="Times New Roman" w:cs="Times New Roman"/>
          <w:color w:val="auto"/>
        </w:rPr>
        <w:t> </w:t>
      </w:r>
      <w:r w:rsidRPr="009B1128">
        <w:rPr>
          <w:rFonts w:ascii="Times New Roman" w:hAnsi="Times New Roman" w:cs="Times New Roman"/>
          <w:color w:val="auto"/>
        </w:rPr>
        <w:t>238</w:t>
      </w:r>
      <w:r w:rsidR="009B1128">
        <w:rPr>
          <w:rFonts w:ascii="Times New Roman" w:hAnsi="Times New Roman" w:cs="Times New Roman"/>
          <w:color w:val="auto"/>
        </w:rPr>
        <w:t>.</w:t>
      </w:r>
    </w:p>
    <w:p w:rsidR="0087234F" w:rsidRPr="00AC2F1C" w:rsidRDefault="0087234F" w:rsidP="00863388">
      <w:pPr>
        <w:pStyle w:val="Default"/>
        <w:tabs>
          <w:tab w:val="left" w:pos="0"/>
        </w:tabs>
        <w:spacing w:line="276" w:lineRule="auto"/>
        <w:ind w:firstLine="709"/>
        <w:rPr>
          <w:rFonts w:ascii="Times New Roman" w:hAnsi="Times New Roman"/>
          <w:color w:val="auto"/>
        </w:rPr>
      </w:pPr>
      <w:r w:rsidRPr="0087234F">
        <w:rPr>
          <w:rFonts w:ascii="Times New Roman" w:hAnsi="Times New Roman" w:cs="Times New Roman"/>
          <w:color w:val="auto"/>
        </w:rPr>
        <w:t>W odniesieniu do 2013 r.</w:t>
      </w:r>
      <w:r w:rsidR="009B1128">
        <w:rPr>
          <w:rFonts w:ascii="Times New Roman" w:hAnsi="Times New Roman" w:cs="Times New Roman"/>
          <w:color w:val="auto"/>
        </w:rPr>
        <w:t>,</w:t>
      </w:r>
      <w:r w:rsidRPr="0087234F">
        <w:rPr>
          <w:rFonts w:ascii="Times New Roman" w:hAnsi="Times New Roman" w:cs="Times New Roman"/>
          <w:color w:val="auto"/>
        </w:rPr>
        <w:t xml:space="preserve"> łączna liczba łóżek wzrosła o 1%, (spadek obserwujemy w szpitalach ogólnych o 0,4% , natomiast wzrost w szpitalach psychiatrycznych o 2,9% i w opiece długoterminowej o 7,1%)</w:t>
      </w:r>
      <w:r w:rsidR="00AC2F1C">
        <w:rPr>
          <w:rFonts w:ascii="Times New Roman" w:hAnsi="Times New Roman" w:cs="Times New Roman"/>
          <w:color w:val="auto"/>
        </w:rPr>
        <w:t xml:space="preserve">. </w:t>
      </w:r>
      <w:r w:rsidR="00AC2F1C" w:rsidRPr="00AC2F1C">
        <w:rPr>
          <w:rFonts w:ascii="Times New Roman" w:hAnsi="Times New Roman"/>
          <w:color w:val="auto"/>
        </w:rPr>
        <w:t>Porównując liczbę łóżek w latach 2014 i 2015 nadal odnotowujemy tendencję wzrostu ogólnej liczby łóżek w opiece stacjonarnej do 19 313 tj. o 0,6%  (w szpitalach ogólnych nastąpił spadek o 0,4%, w szpitalach psychiatrycznych wzrost o 0,4% i wzrost w opiece długoterminowej o 4,9%).</w:t>
      </w:r>
    </w:p>
    <w:p w:rsidR="0087234F" w:rsidRPr="0087234F" w:rsidRDefault="0087234F" w:rsidP="00863388">
      <w:pPr>
        <w:pStyle w:val="Default"/>
        <w:tabs>
          <w:tab w:val="left" w:pos="0"/>
        </w:tabs>
        <w:spacing w:line="276" w:lineRule="auto"/>
        <w:ind w:firstLine="709"/>
        <w:rPr>
          <w:rFonts w:ascii="Times New Roman" w:hAnsi="Times New Roman" w:cs="Times New Roman"/>
          <w:color w:val="auto"/>
        </w:rPr>
      </w:pPr>
      <w:r w:rsidRPr="0087234F">
        <w:rPr>
          <w:rFonts w:ascii="Times New Roman" w:hAnsi="Times New Roman" w:cs="Times New Roman"/>
          <w:color w:val="auto"/>
        </w:rPr>
        <w:t>W 2014 r. w publicznych i niepublicznych szpitalach ogólnych na 10 tys. ludności województwa małopolskiego przypadało 43,9 łóżek, średni okres pobytu pacjenta w szpitalu wynosił 6,3 dni a</w:t>
      </w:r>
      <w:r w:rsidR="004F29CA">
        <w:rPr>
          <w:rFonts w:ascii="Times New Roman" w:hAnsi="Times New Roman" w:cs="Times New Roman"/>
          <w:color w:val="auto"/>
        </w:rPr>
        <w:t> </w:t>
      </w:r>
      <w:r w:rsidRPr="0087234F">
        <w:rPr>
          <w:rFonts w:ascii="Times New Roman" w:hAnsi="Times New Roman" w:cs="Times New Roman"/>
          <w:color w:val="auto"/>
        </w:rPr>
        <w:t>na</w:t>
      </w:r>
      <w:r w:rsidR="004F29CA">
        <w:rPr>
          <w:rFonts w:ascii="Times New Roman" w:hAnsi="Times New Roman" w:cs="Times New Roman"/>
          <w:color w:val="auto"/>
        </w:rPr>
        <w:t> </w:t>
      </w:r>
      <w:r w:rsidRPr="0087234F">
        <w:rPr>
          <w:rFonts w:ascii="Times New Roman" w:hAnsi="Times New Roman" w:cs="Times New Roman"/>
          <w:color w:val="auto"/>
        </w:rPr>
        <w:t>1</w:t>
      </w:r>
      <w:r w:rsidR="004F29CA">
        <w:rPr>
          <w:rFonts w:ascii="Times New Roman" w:hAnsi="Times New Roman" w:cs="Times New Roman"/>
          <w:color w:val="auto"/>
        </w:rPr>
        <w:t> </w:t>
      </w:r>
      <w:r w:rsidRPr="0087234F">
        <w:rPr>
          <w:rFonts w:ascii="Times New Roman" w:hAnsi="Times New Roman" w:cs="Times New Roman"/>
          <w:color w:val="auto"/>
        </w:rPr>
        <w:t>łóżko w szpitalach ogólnych przypadało 40,5 leczonych.</w:t>
      </w:r>
      <w:r w:rsidR="003F4AB6">
        <w:rPr>
          <w:rFonts w:ascii="Times New Roman" w:hAnsi="Times New Roman" w:cs="Times New Roman"/>
          <w:color w:val="auto"/>
        </w:rPr>
        <w:t xml:space="preserve"> </w:t>
      </w:r>
      <w:r w:rsidRPr="0087234F">
        <w:rPr>
          <w:rFonts w:ascii="Times New Roman" w:hAnsi="Times New Roman" w:cs="Times New Roman"/>
          <w:color w:val="auto"/>
        </w:rPr>
        <w:t>W publicznych i niepublicznych szpitalach ogólnych w 2014 r. było 278 stołów operacyjnych, na których wykonano 188 090 zabiegów w trybie stacjonarnym i dziennym tj. 677 zabiegów na 1 stół.</w:t>
      </w:r>
    </w:p>
    <w:p w:rsidR="002B6FA8" w:rsidRDefault="0087234F" w:rsidP="00863388">
      <w:pPr>
        <w:pStyle w:val="Default"/>
        <w:tabs>
          <w:tab w:val="left" w:pos="0"/>
        </w:tabs>
        <w:spacing w:line="276" w:lineRule="auto"/>
        <w:ind w:firstLine="709"/>
        <w:rPr>
          <w:rFonts w:ascii="Times New Roman" w:hAnsi="Times New Roman" w:cs="Times New Roman"/>
          <w:color w:val="auto"/>
        </w:rPr>
      </w:pPr>
      <w:r w:rsidRPr="00B95571">
        <w:rPr>
          <w:rFonts w:ascii="Times New Roman" w:hAnsi="Times New Roman" w:cs="Times New Roman"/>
          <w:color w:val="auto"/>
        </w:rPr>
        <w:t xml:space="preserve">Na terenie województwa małopolskiego w podmiotach prowadzących stacjonarną działalność leczniczą na dzień 31 </w:t>
      </w:r>
      <w:r w:rsidR="00B95571">
        <w:rPr>
          <w:rFonts w:ascii="Times New Roman" w:hAnsi="Times New Roman" w:cs="Times New Roman"/>
          <w:color w:val="auto"/>
        </w:rPr>
        <w:t>grudnia</w:t>
      </w:r>
      <w:r w:rsidRPr="00B95571">
        <w:rPr>
          <w:rFonts w:ascii="Times New Roman" w:hAnsi="Times New Roman" w:cs="Times New Roman"/>
          <w:color w:val="auto"/>
        </w:rPr>
        <w:t xml:space="preserve"> 2014 r. znajdował się </w:t>
      </w:r>
      <w:r w:rsidR="00A54BA1" w:rsidRPr="00B95571">
        <w:rPr>
          <w:rFonts w:ascii="Times New Roman" w:hAnsi="Times New Roman" w:cs="Times New Roman"/>
          <w:color w:val="auto"/>
        </w:rPr>
        <w:t xml:space="preserve">następujący </w:t>
      </w:r>
      <w:r w:rsidRPr="00B95571">
        <w:rPr>
          <w:rFonts w:ascii="Times New Roman" w:hAnsi="Times New Roman" w:cs="Times New Roman"/>
          <w:color w:val="auto"/>
        </w:rPr>
        <w:t>sprzęt będący własnością jednostki:</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akce</w:t>
      </w:r>
      <w:r w:rsidR="00A54BA1" w:rsidRPr="00B95571">
        <w:rPr>
          <w:rFonts w:ascii="Times New Roman" w:hAnsi="Times New Roman" w:cs="Times New Roman"/>
          <w:color w:val="auto"/>
        </w:rPr>
        <w:t xml:space="preserve">leratory liniowe </w:t>
      </w:r>
      <w:r w:rsidR="00986B5D">
        <w:rPr>
          <w:rFonts w:ascii="Times New Roman" w:hAnsi="Times New Roman" w:cs="Times New Roman"/>
          <w:color w:val="auto"/>
        </w:rPr>
        <w:t>–</w:t>
      </w:r>
      <w:r w:rsidR="0092010E">
        <w:rPr>
          <w:rFonts w:ascii="Times New Roman" w:hAnsi="Times New Roman" w:cs="Times New Roman"/>
          <w:color w:val="auto"/>
        </w:rPr>
        <w:t xml:space="preserve"> </w:t>
      </w:r>
      <w:r w:rsidR="00986B5D">
        <w:rPr>
          <w:rFonts w:ascii="Times New Roman" w:hAnsi="Times New Roman" w:cs="Times New Roman"/>
          <w:color w:val="auto"/>
        </w:rPr>
        <w:t xml:space="preserve">według mapy potrzeb </w:t>
      </w:r>
      <w:r w:rsidRPr="00B95571">
        <w:rPr>
          <w:rFonts w:ascii="Times New Roman" w:hAnsi="Times New Roman" w:cs="Times New Roman"/>
          <w:color w:val="auto"/>
        </w:rPr>
        <w:t>15 szt.</w:t>
      </w:r>
      <w:r w:rsidR="00A54BA1" w:rsidRPr="00B95571">
        <w:rPr>
          <w:rFonts w:ascii="Times New Roman" w:hAnsi="Times New Roman" w:cs="Times New Roman"/>
          <w:color w:val="auto"/>
        </w:rPr>
        <w:t xml:space="preserve"> (według sprawozdania</w:t>
      </w:r>
      <w:r w:rsidRPr="00B95571">
        <w:rPr>
          <w:rFonts w:ascii="Times New Roman" w:hAnsi="Times New Roman" w:cs="Times New Roman"/>
          <w:color w:val="auto"/>
        </w:rPr>
        <w:t xml:space="preserve"> MZ-29 za 2014 r.</w:t>
      </w:r>
      <w:r w:rsidR="0092010E">
        <w:rPr>
          <w:rFonts w:ascii="Times New Roman" w:hAnsi="Times New Roman" w:cs="Times New Roman"/>
          <w:color w:val="auto"/>
        </w:rPr>
        <w:t xml:space="preserve"> </w:t>
      </w:r>
      <w:r w:rsidR="00741667">
        <w:rPr>
          <w:rFonts w:ascii="Times New Roman" w:hAnsi="Times New Roman" w:cs="Times New Roman"/>
          <w:color w:val="auto"/>
        </w:rPr>
        <w:t>–</w:t>
      </w:r>
      <w:r w:rsidR="0092010E">
        <w:rPr>
          <w:rFonts w:ascii="Times New Roman" w:hAnsi="Times New Roman" w:cs="Times New Roman"/>
          <w:color w:val="auto"/>
        </w:rPr>
        <w:t xml:space="preserve"> 12</w:t>
      </w:r>
      <w:r w:rsidR="00741667">
        <w:rPr>
          <w:rFonts w:ascii="Times New Roman" w:hAnsi="Times New Roman" w:cs="Times New Roman"/>
          <w:color w:val="auto"/>
        </w:rPr>
        <w:t xml:space="preserve"> szt.</w:t>
      </w:r>
      <w:r w:rsidR="0092010E">
        <w:rPr>
          <w:rFonts w:ascii="Times New Roman" w:hAnsi="Times New Roman" w:cs="Times New Roman"/>
          <w:color w:val="auto"/>
        </w:rPr>
        <w:t>);</w:t>
      </w:r>
      <w:r w:rsidR="00A54BA1" w:rsidRPr="00B95571">
        <w:rPr>
          <w:rFonts w:ascii="Times New Roman" w:hAnsi="Times New Roman" w:cs="Times New Roman"/>
          <w:color w:val="auto"/>
        </w:rPr>
        <w:t xml:space="preserve"> </w:t>
      </w:r>
      <w:r w:rsidR="006261E8">
        <w:rPr>
          <w:rFonts w:ascii="Times New Roman" w:hAnsi="Times New Roman" w:cs="Times New Roman"/>
          <w:color w:val="auto"/>
        </w:rPr>
        <w:t>pozyt</w:t>
      </w:r>
      <w:r w:rsidRPr="00B95571">
        <w:rPr>
          <w:rFonts w:ascii="Times New Roman" w:hAnsi="Times New Roman" w:cs="Times New Roman"/>
          <w:color w:val="auto"/>
        </w:rPr>
        <w:t xml:space="preserve">onowy tomograf </w:t>
      </w:r>
      <w:proofErr w:type="spellStart"/>
      <w:r w:rsidRPr="00B95571">
        <w:rPr>
          <w:rFonts w:ascii="Times New Roman" w:hAnsi="Times New Roman" w:cs="Times New Roman"/>
          <w:color w:val="auto"/>
        </w:rPr>
        <w:t>PET-CT</w:t>
      </w:r>
      <w:proofErr w:type="spellEnd"/>
      <w:r w:rsidRPr="00B95571">
        <w:rPr>
          <w:rFonts w:ascii="Times New Roman" w:hAnsi="Times New Roman" w:cs="Times New Roman"/>
          <w:color w:val="auto"/>
        </w:rPr>
        <w:t xml:space="preserve"> </w:t>
      </w:r>
      <w:r w:rsidR="00B95571">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2</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B95571">
        <w:rPr>
          <w:rFonts w:ascii="Times New Roman" w:hAnsi="Times New Roman" w:cs="Times New Roman"/>
          <w:color w:val="auto"/>
        </w:rPr>
        <w:t>;</w:t>
      </w:r>
      <w:r w:rsidRPr="00B95571">
        <w:rPr>
          <w:rFonts w:ascii="Times New Roman" w:hAnsi="Times New Roman" w:cs="Times New Roman"/>
          <w:color w:val="auto"/>
        </w:rPr>
        <w:t xml:space="preserve"> analizatory biochemi</w:t>
      </w:r>
      <w:r w:rsidR="00B95571">
        <w:rPr>
          <w:rFonts w:ascii="Times New Roman" w:hAnsi="Times New Roman" w:cs="Times New Roman"/>
          <w:color w:val="auto"/>
        </w:rPr>
        <w:t xml:space="preserve">czne wieloparametrowe </w:t>
      </w:r>
      <w:r w:rsidR="0092010E">
        <w:rPr>
          <w:rFonts w:ascii="Times New Roman" w:hAnsi="Times New Roman" w:cs="Times New Roman"/>
          <w:color w:val="auto"/>
        </w:rPr>
        <w:t xml:space="preserve">- </w:t>
      </w:r>
      <w:r w:rsidRPr="00B95571">
        <w:rPr>
          <w:rFonts w:ascii="Times New Roman" w:hAnsi="Times New Roman" w:cs="Times New Roman"/>
          <w:color w:val="auto"/>
        </w:rPr>
        <w:t>76</w:t>
      </w:r>
      <w:r w:rsidR="00B95571">
        <w:rPr>
          <w:rFonts w:ascii="Times New Roman" w:hAnsi="Times New Roman" w:cs="Times New Roman"/>
          <w:color w:val="auto"/>
        </w:rPr>
        <w:t xml:space="preserve"> szt</w:t>
      </w:r>
      <w:r w:rsidR="0092010E">
        <w:rPr>
          <w:rFonts w:ascii="Times New Roman" w:hAnsi="Times New Roman" w:cs="Times New Roman"/>
          <w:color w:val="auto"/>
        </w:rPr>
        <w:t>.</w:t>
      </w:r>
      <w:r w:rsidR="00B95571">
        <w:rPr>
          <w:rFonts w:ascii="Times New Roman" w:hAnsi="Times New Roman" w:cs="Times New Roman"/>
          <w:color w:val="auto"/>
        </w:rPr>
        <w:t>;</w:t>
      </w:r>
      <w:r w:rsidRPr="00B95571">
        <w:rPr>
          <w:rFonts w:ascii="Times New Roman" w:hAnsi="Times New Roman" w:cs="Times New Roman"/>
          <w:color w:val="auto"/>
        </w:rPr>
        <w:t xml:space="preserve"> </w:t>
      </w:r>
      <w:r w:rsidR="00B95571">
        <w:rPr>
          <w:rFonts w:ascii="Times New Roman" w:hAnsi="Times New Roman" w:cs="Times New Roman"/>
          <w:color w:val="auto"/>
        </w:rPr>
        <w:t>a</w:t>
      </w:r>
      <w:r w:rsidRPr="00B95571">
        <w:rPr>
          <w:rFonts w:ascii="Times New Roman" w:hAnsi="Times New Roman" w:cs="Times New Roman"/>
          <w:color w:val="auto"/>
        </w:rPr>
        <w:t>paraty RTG z opcją naczyniową i</w:t>
      </w:r>
      <w:r w:rsidR="004F29CA">
        <w:rPr>
          <w:rFonts w:ascii="Times New Roman" w:hAnsi="Times New Roman" w:cs="Times New Roman"/>
          <w:color w:val="auto"/>
        </w:rPr>
        <w:t> </w:t>
      </w:r>
      <w:r w:rsidRPr="00B95571">
        <w:rPr>
          <w:rFonts w:ascii="Times New Roman" w:hAnsi="Times New Roman" w:cs="Times New Roman"/>
          <w:color w:val="auto"/>
        </w:rPr>
        <w:t>obróbką cyfrow</w:t>
      </w:r>
      <w:r w:rsidR="00B95571">
        <w:rPr>
          <w:rFonts w:ascii="Times New Roman" w:hAnsi="Times New Roman" w:cs="Times New Roman"/>
          <w:color w:val="auto"/>
        </w:rPr>
        <w:t>ą</w:t>
      </w:r>
      <w:r w:rsidR="0092010E">
        <w:rPr>
          <w:rFonts w:ascii="Times New Roman" w:hAnsi="Times New Roman" w:cs="Times New Roman"/>
          <w:color w:val="auto"/>
        </w:rPr>
        <w:t xml:space="preserve"> – </w:t>
      </w:r>
      <w:r w:rsidR="00B95571">
        <w:rPr>
          <w:rFonts w:ascii="Times New Roman" w:hAnsi="Times New Roman" w:cs="Times New Roman"/>
          <w:color w:val="auto"/>
        </w:rPr>
        <w:t>20</w:t>
      </w:r>
      <w:r w:rsidR="0092010E">
        <w:rPr>
          <w:rFonts w:ascii="Times New Roman" w:hAnsi="Times New Roman" w:cs="Times New Roman"/>
          <w:color w:val="auto"/>
        </w:rPr>
        <w:t xml:space="preserve"> szt.</w:t>
      </w:r>
      <w:r w:rsidR="00B95571">
        <w:rPr>
          <w:rFonts w:ascii="Times New Roman" w:hAnsi="Times New Roman" w:cs="Times New Roman"/>
          <w:color w:val="auto"/>
        </w:rPr>
        <w:t xml:space="preserve">; </w:t>
      </w:r>
      <w:r w:rsidRPr="00B95571">
        <w:rPr>
          <w:rFonts w:ascii="Times New Roman" w:hAnsi="Times New Roman" w:cs="Times New Roman"/>
          <w:color w:val="auto"/>
        </w:rPr>
        <w:t>aparaty RTG</w:t>
      </w:r>
      <w:r w:rsidR="00B95571">
        <w:rPr>
          <w:rFonts w:ascii="Times New Roman" w:hAnsi="Times New Roman" w:cs="Times New Roman"/>
          <w:color w:val="auto"/>
        </w:rPr>
        <w:t xml:space="preserve"> z torem wizyjnym</w:t>
      </w:r>
      <w:r w:rsidRPr="00B95571">
        <w:rPr>
          <w:rFonts w:ascii="Times New Roman" w:hAnsi="Times New Roman" w:cs="Times New Roman"/>
          <w:color w:val="auto"/>
        </w:rPr>
        <w:t xml:space="preserve"> </w:t>
      </w:r>
      <w:r w:rsidR="00986B5D">
        <w:rPr>
          <w:rFonts w:ascii="Times New Roman" w:hAnsi="Times New Roman" w:cs="Times New Roman"/>
          <w:color w:val="auto"/>
        </w:rPr>
        <w:t>według mapy potrzeb</w:t>
      </w:r>
      <w:r w:rsidR="00986B5D" w:rsidRPr="00B95571">
        <w:rPr>
          <w:rFonts w:ascii="Times New Roman" w:hAnsi="Times New Roman" w:cs="Times New Roman"/>
          <w:color w:val="auto"/>
        </w:rPr>
        <w:t xml:space="preserve"> </w:t>
      </w:r>
      <w:r w:rsidR="0092010E">
        <w:rPr>
          <w:rFonts w:ascii="Times New Roman" w:hAnsi="Times New Roman" w:cs="Times New Roman"/>
          <w:color w:val="auto"/>
        </w:rPr>
        <w:t xml:space="preserve">– </w:t>
      </w:r>
      <w:r w:rsidRPr="00B95571">
        <w:rPr>
          <w:rFonts w:ascii="Times New Roman" w:hAnsi="Times New Roman" w:cs="Times New Roman"/>
          <w:color w:val="auto"/>
        </w:rPr>
        <w:t>91</w:t>
      </w:r>
      <w:r w:rsidR="0092010E">
        <w:rPr>
          <w:rFonts w:ascii="Times New Roman" w:hAnsi="Times New Roman" w:cs="Times New Roman"/>
          <w:color w:val="auto"/>
        </w:rPr>
        <w:t xml:space="preserve"> </w:t>
      </w:r>
      <w:r w:rsidR="00A54BA1" w:rsidRPr="00B95571">
        <w:rPr>
          <w:rFonts w:ascii="Times New Roman" w:hAnsi="Times New Roman" w:cs="Times New Roman"/>
          <w:color w:val="auto"/>
        </w:rPr>
        <w:t>szt. (wedłu</w:t>
      </w:r>
      <w:r w:rsidR="00B95571">
        <w:rPr>
          <w:rFonts w:ascii="Times New Roman" w:hAnsi="Times New Roman" w:cs="Times New Roman"/>
          <w:color w:val="auto"/>
        </w:rPr>
        <w:t>g</w:t>
      </w:r>
      <w:r w:rsidR="00A54BA1" w:rsidRPr="00B95571">
        <w:rPr>
          <w:rFonts w:ascii="Times New Roman" w:hAnsi="Times New Roman" w:cs="Times New Roman"/>
          <w:color w:val="auto"/>
        </w:rPr>
        <w:t xml:space="preserve"> sprawozdania MZ-29</w:t>
      </w:r>
      <w:r w:rsidR="00B95571">
        <w:rPr>
          <w:rFonts w:ascii="Times New Roman" w:hAnsi="Times New Roman" w:cs="Times New Roman"/>
          <w:color w:val="auto"/>
        </w:rPr>
        <w:t xml:space="preserve"> </w:t>
      </w:r>
      <w:r w:rsidR="00A54BA1" w:rsidRPr="00B95571">
        <w:rPr>
          <w:rFonts w:ascii="Times New Roman" w:hAnsi="Times New Roman" w:cs="Times New Roman"/>
          <w:color w:val="auto"/>
        </w:rPr>
        <w:t>-</w:t>
      </w:r>
      <w:r w:rsidRPr="00B95571">
        <w:rPr>
          <w:rFonts w:ascii="Times New Roman" w:hAnsi="Times New Roman" w:cs="Times New Roman"/>
          <w:color w:val="auto"/>
        </w:rPr>
        <w:t xml:space="preserve"> 90</w:t>
      </w:r>
      <w:r w:rsidR="00B95571">
        <w:rPr>
          <w:rFonts w:ascii="Times New Roman" w:hAnsi="Times New Roman" w:cs="Times New Roman"/>
          <w:color w:val="auto"/>
        </w:rPr>
        <w:t xml:space="preserve"> szt.</w:t>
      </w:r>
      <w:r w:rsidR="0092010E">
        <w:rPr>
          <w:rFonts w:ascii="Times New Roman" w:hAnsi="Times New Roman" w:cs="Times New Roman"/>
          <w:color w:val="auto"/>
        </w:rPr>
        <w:t>)</w:t>
      </w:r>
      <w:r w:rsidR="00B95571">
        <w:rPr>
          <w:rFonts w:ascii="Times New Roman" w:hAnsi="Times New Roman" w:cs="Times New Roman"/>
          <w:color w:val="auto"/>
        </w:rPr>
        <w:t>;</w:t>
      </w:r>
      <w:r w:rsidR="00A54BA1" w:rsidRPr="00B95571">
        <w:rPr>
          <w:rFonts w:ascii="Times New Roman" w:hAnsi="Times New Roman" w:cs="Times New Roman"/>
          <w:color w:val="auto"/>
        </w:rPr>
        <w:t xml:space="preserve"> e</w:t>
      </w:r>
      <w:r w:rsidRPr="00B95571">
        <w:rPr>
          <w:rFonts w:ascii="Times New Roman" w:hAnsi="Times New Roman" w:cs="Times New Roman"/>
          <w:color w:val="auto"/>
        </w:rPr>
        <w:t>ch</w:t>
      </w:r>
      <w:r w:rsidR="00A54BA1" w:rsidRPr="00B95571">
        <w:rPr>
          <w:rFonts w:ascii="Times New Roman" w:hAnsi="Times New Roman" w:cs="Times New Roman"/>
          <w:color w:val="auto"/>
        </w:rPr>
        <w:t>okardiografy -</w:t>
      </w:r>
      <w:r w:rsidR="0092010E">
        <w:rPr>
          <w:rFonts w:ascii="Times New Roman" w:hAnsi="Times New Roman" w:cs="Times New Roman"/>
          <w:color w:val="auto"/>
        </w:rPr>
        <w:t xml:space="preserve"> </w:t>
      </w:r>
      <w:r w:rsidRPr="00B95571">
        <w:rPr>
          <w:rFonts w:ascii="Times New Roman" w:hAnsi="Times New Roman" w:cs="Times New Roman"/>
          <w:color w:val="auto"/>
        </w:rPr>
        <w:t>124</w:t>
      </w:r>
      <w:r w:rsidR="00A54BA1" w:rsidRPr="00B95571">
        <w:rPr>
          <w:rFonts w:ascii="Times New Roman" w:hAnsi="Times New Roman" w:cs="Times New Roman"/>
          <w:color w:val="auto"/>
        </w:rPr>
        <w:t xml:space="preserve"> szt.</w:t>
      </w:r>
      <w:r w:rsidR="00B95571">
        <w:rPr>
          <w:rFonts w:ascii="Times New Roman" w:hAnsi="Times New Roman" w:cs="Times New Roman"/>
          <w:color w:val="auto"/>
        </w:rPr>
        <w:t xml:space="preserve">; </w:t>
      </w:r>
      <w:proofErr w:type="spellStart"/>
      <w:r w:rsidR="00B95571">
        <w:rPr>
          <w:rFonts w:ascii="Times New Roman" w:hAnsi="Times New Roman" w:cs="Times New Roman"/>
          <w:color w:val="auto"/>
        </w:rPr>
        <w:t>gammakamery</w:t>
      </w:r>
      <w:proofErr w:type="spellEnd"/>
      <w:r w:rsidR="00B95571">
        <w:rPr>
          <w:rFonts w:ascii="Times New Roman" w:hAnsi="Times New Roman" w:cs="Times New Roman"/>
          <w:color w:val="auto"/>
        </w:rPr>
        <w:t xml:space="preserve"> </w:t>
      </w:r>
      <w:r w:rsidR="00A54BA1" w:rsidRP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8</w:t>
      </w:r>
      <w:r w:rsidR="00B95571">
        <w:rPr>
          <w:rFonts w:ascii="Times New Roman" w:hAnsi="Times New Roman" w:cs="Times New Roman"/>
          <w:color w:val="auto"/>
        </w:rPr>
        <w:t> </w:t>
      </w:r>
      <w:r w:rsidR="00A54BA1" w:rsidRPr="00B95571">
        <w:rPr>
          <w:rFonts w:ascii="Times New Roman" w:hAnsi="Times New Roman" w:cs="Times New Roman"/>
          <w:color w:val="auto"/>
        </w:rPr>
        <w:t>szt.</w:t>
      </w:r>
      <w:r w:rsidR="00B95571">
        <w:rPr>
          <w:rFonts w:ascii="Times New Roman" w:hAnsi="Times New Roman" w:cs="Times New Roman"/>
          <w:color w:val="auto"/>
        </w:rPr>
        <w:t>;</w:t>
      </w:r>
      <w:r w:rsidR="0092010E">
        <w:rPr>
          <w:rFonts w:ascii="Times New Roman" w:hAnsi="Times New Roman" w:cs="Times New Roman"/>
          <w:color w:val="auto"/>
        </w:rPr>
        <w:t xml:space="preserve"> </w:t>
      </w:r>
      <w:r w:rsidR="00B95571">
        <w:rPr>
          <w:rFonts w:ascii="Times New Roman" w:hAnsi="Times New Roman" w:cs="Times New Roman"/>
          <w:color w:val="auto"/>
        </w:rPr>
        <w:t>litotryptor</w:t>
      </w:r>
      <w:r w:rsidR="0092010E">
        <w:rPr>
          <w:rFonts w:ascii="Times New Roman" w:hAnsi="Times New Roman" w:cs="Times New Roman"/>
          <w:color w:val="auto"/>
        </w:rPr>
        <w:t xml:space="preserve"> </w:t>
      </w:r>
      <w:r w:rsidR="00986B5D">
        <w:rPr>
          <w:rFonts w:ascii="Times New Roman" w:hAnsi="Times New Roman" w:cs="Times New Roman"/>
          <w:color w:val="auto"/>
        </w:rPr>
        <w:t>według mapy potrzeb</w:t>
      </w:r>
      <w:r w:rsidR="00986B5D" w:rsidRPr="00B95571">
        <w:rPr>
          <w:rFonts w:ascii="Times New Roman" w:hAnsi="Times New Roman" w:cs="Times New Roman"/>
          <w:color w:val="auto"/>
        </w:rPr>
        <w:t xml:space="preserve"> </w:t>
      </w:r>
      <w:r w:rsidR="0092010E">
        <w:rPr>
          <w:rFonts w:ascii="Times New Roman" w:hAnsi="Times New Roman" w:cs="Times New Roman"/>
          <w:color w:val="auto"/>
        </w:rPr>
        <w:t xml:space="preserve">– </w:t>
      </w:r>
      <w:r w:rsidRPr="00B95571">
        <w:rPr>
          <w:rFonts w:ascii="Times New Roman" w:hAnsi="Times New Roman" w:cs="Times New Roman"/>
          <w:color w:val="auto"/>
        </w:rPr>
        <w:t>11</w:t>
      </w:r>
      <w:r w:rsidR="0092010E">
        <w:rPr>
          <w:rFonts w:ascii="Times New Roman" w:hAnsi="Times New Roman" w:cs="Times New Roman"/>
          <w:color w:val="auto"/>
        </w:rPr>
        <w:t> </w:t>
      </w:r>
      <w:r w:rsidR="00B95571">
        <w:rPr>
          <w:rFonts w:ascii="Times New Roman" w:hAnsi="Times New Roman" w:cs="Times New Roman"/>
          <w:color w:val="auto"/>
        </w:rPr>
        <w:t xml:space="preserve">szt.(według </w:t>
      </w:r>
      <w:r w:rsidR="00A54BA1" w:rsidRPr="00B95571">
        <w:rPr>
          <w:rFonts w:ascii="Times New Roman" w:hAnsi="Times New Roman" w:cs="Times New Roman"/>
          <w:color w:val="auto"/>
        </w:rPr>
        <w:t>sprawozdania MZ-29</w:t>
      </w:r>
      <w:r w:rsidR="00DC08BA">
        <w:rPr>
          <w:rFonts w:ascii="Times New Roman" w:hAnsi="Times New Roman" w:cs="Times New Roman"/>
          <w:color w:val="auto"/>
        </w:rPr>
        <w:t xml:space="preserve"> – </w:t>
      </w:r>
      <w:r w:rsidRPr="00B95571">
        <w:rPr>
          <w:rFonts w:ascii="Times New Roman" w:hAnsi="Times New Roman" w:cs="Times New Roman"/>
          <w:color w:val="auto"/>
        </w:rPr>
        <w:t>10</w:t>
      </w:r>
      <w:r w:rsidR="00DC08BA">
        <w:rPr>
          <w:rFonts w:ascii="Times New Roman" w:hAnsi="Times New Roman" w:cs="Times New Roman"/>
          <w:color w:val="auto"/>
        </w:rPr>
        <w:t xml:space="preserve"> szt.</w:t>
      </w:r>
      <w:r w:rsidR="0092010E">
        <w:rPr>
          <w:rFonts w:ascii="Times New Roman" w:hAnsi="Times New Roman" w:cs="Times New Roman"/>
          <w:color w:val="auto"/>
        </w:rPr>
        <w:t xml:space="preserve">); </w:t>
      </w:r>
      <w:r w:rsidRPr="00B95571">
        <w:rPr>
          <w:rFonts w:ascii="Times New Roman" w:hAnsi="Times New Roman" w:cs="Times New Roman"/>
          <w:color w:val="auto"/>
        </w:rPr>
        <w:t>mammo</w:t>
      </w:r>
      <w:r w:rsidR="00B95571">
        <w:rPr>
          <w:rFonts w:ascii="Times New Roman" w:hAnsi="Times New Roman" w:cs="Times New Roman"/>
          <w:color w:val="auto"/>
        </w:rPr>
        <w:t>grafy</w:t>
      </w:r>
      <w:r w:rsidR="0092010E">
        <w:rPr>
          <w:rFonts w:ascii="Times New Roman" w:hAnsi="Times New Roman" w:cs="Times New Roman"/>
          <w:color w:val="auto"/>
        </w:rPr>
        <w:t xml:space="preserve"> </w:t>
      </w:r>
      <w:r w:rsid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21</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B95571">
        <w:rPr>
          <w:rFonts w:ascii="Times New Roman" w:hAnsi="Times New Roman" w:cs="Times New Roman"/>
          <w:color w:val="auto"/>
        </w:rPr>
        <w:t xml:space="preserve"> </w:t>
      </w:r>
      <w:r w:rsidRPr="00B95571">
        <w:rPr>
          <w:rFonts w:ascii="Times New Roman" w:hAnsi="Times New Roman" w:cs="Times New Roman"/>
          <w:color w:val="auto"/>
        </w:rPr>
        <w:t>urządzenia rezonansu magne</w:t>
      </w:r>
      <w:r w:rsidR="00A54BA1" w:rsidRPr="00B95571">
        <w:rPr>
          <w:rFonts w:ascii="Times New Roman" w:hAnsi="Times New Roman" w:cs="Times New Roman"/>
          <w:color w:val="auto"/>
        </w:rPr>
        <w:t>tycznego -</w:t>
      </w:r>
      <w:r w:rsidRPr="00B95571">
        <w:rPr>
          <w:rFonts w:ascii="Times New Roman" w:hAnsi="Times New Roman" w:cs="Times New Roman"/>
          <w:color w:val="auto"/>
        </w:rPr>
        <w:t>11</w:t>
      </w:r>
      <w:r w:rsidR="0092010E">
        <w:rPr>
          <w:rFonts w:ascii="Times New Roman" w:hAnsi="Times New Roman" w:cs="Times New Roman"/>
          <w:color w:val="auto"/>
        </w:rPr>
        <w:t xml:space="preserve"> </w:t>
      </w:r>
      <w:r w:rsidR="00A54BA1" w:rsidRPr="00B95571">
        <w:rPr>
          <w:rFonts w:ascii="Times New Roman" w:hAnsi="Times New Roman" w:cs="Times New Roman"/>
          <w:color w:val="auto"/>
        </w:rPr>
        <w:t>szt</w:t>
      </w:r>
      <w:r w:rsidR="0092010E">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tomograf</w:t>
      </w:r>
      <w:r w:rsidR="00B95571">
        <w:rPr>
          <w:rFonts w:ascii="Times New Roman" w:hAnsi="Times New Roman" w:cs="Times New Roman"/>
          <w:color w:val="auto"/>
        </w:rPr>
        <w:t>y komputerowe</w:t>
      </w:r>
      <w:r w:rsidR="0092010E">
        <w:rPr>
          <w:rFonts w:ascii="Times New Roman" w:hAnsi="Times New Roman" w:cs="Times New Roman"/>
          <w:color w:val="auto"/>
        </w:rPr>
        <w:t xml:space="preserve"> </w:t>
      </w:r>
      <w:r w:rsidR="00B95571">
        <w:rPr>
          <w:rFonts w:ascii="Times New Roman" w:hAnsi="Times New Roman" w:cs="Times New Roman"/>
          <w:color w:val="auto"/>
        </w:rPr>
        <w:t>-</w:t>
      </w:r>
      <w:r w:rsidR="0092010E">
        <w:rPr>
          <w:rFonts w:ascii="Times New Roman" w:hAnsi="Times New Roman" w:cs="Times New Roman"/>
          <w:color w:val="auto"/>
        </w:rPr>
        <w:t xml:space="preserve"> </w:t>
      </w:r>
      <w:r w:rsidRPr="00B95571">
        <w:rPr>
          <w:rFonts w:ascii="Times New Roman" w:hAnsi="Times New Roman" w:cs="Times New Roman"/>
          <w:color w:val="auto"/>
        </w:rPr>
        <w:t>43</w:t>
      </w:r>
      <w:r w:rsidR="00A54BA1" w:rsidRPr="00B95571">
        <w:rPr>
          <w:rFonts w:ascii="Times New Roman" w:hAnsi="Times New Roman" w:cs="Times New Roman"/>
          <w:color w:val="auto"/>
        </w:rPr>
        <w:t xml:space="preserve"> szt</w:t>
      </w:r>
      <w:r w:rsidR="0092010E">
        <w:rPr>
          <w:rFonts w:ascii="Times New Roman" w:hAnsi="Times New Roman" w:cs="Times New Roman"/>
          <w:color w:val="auto"/>
        </w:rPr>
        <w:t>.</w:t>
      </w:r>
      <w:r w:rsidR="00AD6A2F">
        <w:rPr>
          <w:rFonts w:ascii="Times New Roman" w:hAnsi="Times New Roman" w:cs="Times New Roman"/>
          <w:color w:val="auto"/>
        </w:rPr>
        <w:t>;</w:t>
      </w:r>
      <w:r w:rsidR="00A54BA1" w:rsidRPr="00B95571">
        <w:rPr>
          <w:rFonts w:ascii="Times New Roman" w:hAnsi="Times New Roman" w:cs="Times New Roman"/>
          <w:color w:val="auto"/>
        </w:rPr>
        <w:t xml:space="preserve"> </w:t>
      </w:r>
      <w:r w:rsidRPr="00B95571">
        <w:rPr>
          <w:rFonts w:ascii="Times New Roman" w:hAnsi="Times New Roman" w:cs="Times New Roman"/>
          <w:color w:val="auto"/>
        </w:rPr>
        <w:t>u</w:t>
      </w:r>
      <w:r w:rsidR="00B95571" w:rsidRPr="00B95571">
        <w:rPr>
          <w:rFonts w:ascii="Times New Roman" w:hAnsi="Times New Roman" w:cs="Times New Roman"/>
          <w:color w:val="auto"/>
        </w:rPr>
        <w:t>rządzenia angiograficzne -</w:t>
      </w:r>
      <w:r w:rsidR="0092010E">
        <w:rPr>
          <w:rFonts w:ascii="Times New Roman" w:hAnsi="Times New Roman" w:cs="Times New Roman"/>
          <w:color w:val="auto"/>
        </w:rPr>
        <w:t xml:space="preserve"> </w:t>
      </w:r>
      <w:r w:rsidR="00B95571" w:rsidRPr="00B95571">
        <w:rPr>
          <w:rFonts w:ascii="Times New Roman" w:hAnsi="Times New Roman" w:cs="Times New Roman"/>
          <w:color w:val="auto"/>
        </w:rPr>
        <w:t>2</w:t>
      </w:r>
      <w:r w:rsidRPr="00B95571">
        <w:rPr>
          <w:rFonts w:ascii="Times New Roman" w:hAnsi="Times New Roman" w:cs="Times New Roman"/>
          <w:color w:val="auto"/>
        </w:rPr>
        <w:t>7</w:t>
      </w:r>
      <w:r w:rsidR="00B95571" w:rsidRPr="00B95571">
        <w:rPr>
          <w:rFonts w:ascii="Times New Roman" w:hAnsi="Times New Roman" w:cs="Times New Roman"/>
          <w:color w:val="auto"/>
        </w:rPr>
        <w:t>szt</w:t>
      </w:r>
      <w:r w:rsidR="0092010E">
        <w:rPr>
          <w:rFonts w:ascii="Times New Roman" w:hAnsi="Times New Roman" w:cs="Times New Roman"/>
          <w:color w:val="auto"/>
        </w:rPr>
        <w:t>.</w:t>
      </w:r>
      <w:r w:rsidR="00AD6A2F">
        <w:rPr>
          <w:rFonts w:ascii="Times New Roman" w:hAnsi="Times New Roman" w:cs="Times New Roman"/>
          <w:color w:val="auto"/>
        </w:rPr>
        <w:t>;</w:t>
      </w:r>
      <w:r w:rsidR="00B95571" w:rsidRPr="00B95571">
        <w:rPr>
          <w:rFonts w:ascii="Times New Roman" w:hAnsi="Times New Roman" w:cs="Times New Roman"/>
          <w:color w:val="auto"/>
        </w:rPr>
        <w:t xml:space="preserve"> brak jest aparatów</w:t>
      </w:r>
      <w:r w:rsidR="0092010E">
        <w:rPr>
          <w:rFonts w:ascii="Times New Roman" w:hAnsi="Times New Roman" w:cs="Times New Roman"/>
          <w:color w:val="auto"/>
        </w:rPr>
        <w:t xml:space="preserve"> do </w:t>
      </w:r>
      <w:r w:rsidRPr="00B95571">
        <w:rPr>
          <w:rFonts w:ascii="Times New Roman" w:hAnsi="Times New Roman" w:cs="Times New Roman"/>
          <w:color w:val="auto"/>
        </w:rPr>
        <w:t>naświetleń</w:t>
      </w:r>
      <w:r w:rsidR="00B95571" w:rsidRPr="00B95571">
        <w:rPr>
          <w:rFonts w:ascii="Times New Roman" w:hAnsi="Times New Roman" w:cs="Times New Roman"/>
          <w:color w:val="auto"/>
        </w:rPr>
        <w:t>.</w:t>
      </w:r>
    </w:p>
    <w:p w:rsidR="008D1EA3" w:rsidRPr="004E7CBC" w:rsidRDefault="008D1EA3" w:rsidP="008D1EA3">
      <w:pPr>
        <w:pStyle w:val="Default"/>
        <w:spacing w:after="120" w:line="276" w:lineRule="auto"/>
        <w:ind w:left="284"/>
        <w:rPr>
          <w:rFonts w:ascii="Times New Roman" w:hAnsi="Times New Roman" w:cs="Times New Roman"/>
          <w:color w:val="auto"/>
        </w:rPr>
      </w:pPr>
    </w:p>
    <w:p w:rsidR="002B6FA8" w:rsidRPr="004C7B11" w:rsidRDefault="002B6FA8" w:rsidP="00C03677">
      <w:pPr>
        <w:pStyle w:val="Default"/>
        <w:spacing w:after="120" w:line="276" w:lineRule="auto"/>
        <w:rPr>
          <w:rFonts w:ascii="Times New Roman" w:hAnsi="Times New Roman" w:cs="Times New Roman"/>
          <w:color w:val="auto"/>
          <w:sz w:val="28"/>
          <w:szCs w:val="28"/>
          <w:u w:val="single"/>
        </w:rPr>
      </w:pPr>
      <w:r w:rsidRPr="004C7B11">
        <w:rPr>
          <w:rFonts w:ascii="Times New Roman" w:hAnsi="Times New Roman" w:cs="Times New Roman"/>
          <w:color w:val="auto"/>
          <w:sz w:val="28"/>
          <w:szCs w:val="28"/>
          <w:u w:val="single"/>
        </w:rPr>
        <w:t>Chorobowość szpitalna</w:t>
      </w:r>
    </w:p>
    <w:p w:rsidR="00863388" w:rsidRDefault="00EB77E3" w:rsidP="00863388">
      <w:pPr>
        <w:pStyle w:val="Akapitzlist"/>
        <w:spacing w:after="0"/>
        <w:ind w:left="0" w:firstLine="709"/>
        <w:rPr>
          <w:rFonts w:ascii="Times New Roman" w:hAnsi="Times New Roman" w:cs="Times New Roman"/>
          <w:sz w:val="24"/>
          <w:szCs w:val="24"/>
        </w:rPr>
      </w:pPr>
      <w:r w:rsidRPr="00221AD5">
        <w:rPr>
          <w:rFonts w:ascii="Times New Roman" w:hAnsi="Times New Roman" w:cs="Times New Roman"/>
          <w:sz w:val="24"/>
          <w:szCs w:val="24"/>
        </w:rPr>
        <w:t>W województwie współczynnik chorobowości szpitalnej wyniósł 11 121 osób hospitalizowanych na 100 tys. ludności. Był to najniższy wynik w kraju. Po standaryzacji wartość współczynnika wzrosła (wynosiła 12 448 osób hospitalizowanych na 100 tys. ludności).</w:t>
      </w:r>
      <w:r w:rsidR="004F29CA">
        <w:rPr>
          <w:rFonts w:ascii="Times New Roman" w:hAnsi="Times New Roman" w:cs="Times New Roman"/>
          <w:sz w:val="24"/>
          <w:szCs w:val="24"/>
        </w:rPr>
        <w:t xml:space="preserve"> </w:t>
      </w:r>
      <w:r w:rsidRPr="00221AD5">
        <w:rPr>
          <w:rFonts w:ascii="Times New Roman" w:hAnsi="Times New Roman" w:cs="Times New Roman"/>
          <w:sz w:val="24"/>
          <w:szCs w:val="24"/>
        </w:rPr>
        <w:t>Również</w:t>
      </w:r>
      <w:r w:rsidR="004F29CA">
        <w:rPr>
          <w:rFonts w:ascii="Times New Roman" w:hAnsi="Times New Roman" w:cs="Times New Roman"/>
          <w:sz w:val="24"/>
          <w:szCs w:val="24"/>
        </w:rPr>
        <w:t> </w:t>
      </w:r>
      <w:r w:rsidRPr="00221AD5">
        <w:rPr>
          <w:rFonts w:ascii="Times New Roman" w:hAnsi="Times New Roman" w:cs="Times New Roman"/>
          <w:sz w:val="24"/>
          <w:szCs w:val="24"/>
        </w:rPr>
        <w:t xml:space="preserve">pozycja województwa uległa zmianie. Był to 9 najwyższy wynik w kraju. Należy więc przypuszczać, że struktura wieku i płci dobrze tłumaczy różnice w chorobowości i </w:t>
      </w:r>
      <w:r w:rsidR="004F29CA">
        <w:rPr>
          <w:rFonts w:ascii="Times New Roman" w:hAnsi="Times New Roman" w:cs="Times New Roman"/>
          <w:sz w:val="24"/>
          <w:szCs w:val="24"/>
        </w:rPr>
        <w:t>hospitalizacjach.</w:t>
      </w:r>
    </w:p>
    <w:p w:rsidR="00B80848" w:rsidRDefault="004F29CA" w:rsidP="00863388">
      <w:pPr>
        <w:pStyle w:val="Akapitzlist"/>
        <w:spacing w:after="0"/>
        <w:ind w:left="0" w:firstLine="709"/>
        <w:rPr>
          <w:rFonts w:ascii="Times New Roman" w:hAnsi="Times New Roman" w:cs="Times New Roman"/>
          <w:sz w:val="24"/>
          <w:szCs w:val="24"/>
        </w:rPr>
      </w:pPr>
      <w:r>
        <w:rPr>
          <w:rFonts w:ascii="Times New Roman" w:hAnsi="Times New Roman" w:cs="Times New Roman"/>
          <w:sz w:val="24"/>
          <w:szCs w:val="24"/>
        </w:rPr>
        <w:t>Dla </w:t>
      </w:r>
      <w:r w:rsidR="00EB77E3" w:rsidRPr="00221AD5">
        <w:rPr>
          <w:rFonts w:ascii="Times New Roman" w:hAnsi="Times New Roman" w:cs="Times New Roman"/>
          <w:sz w:val="24"/>
          <w:szCs w:val="24"/>
        </w:rPr>
        <w:t>6 specjalności komórek organizacyjnych (oddziałó</w:t>
      </w:r>
      <w:r w:rsidR="00104BA2" w:rsidRPr="00221AD5">
        <w:rPr>
          <w:rFonts w:ascii="Times New Roman" w:hAnsi="Times New Roman" w:cs="Times New Roman"/>
          <w:sz w:val="24"/>
          <w:szCs w:val="24"/>
        </w:rPr>
        <w:t>w) wystę</w:t>
      </w:r>
      <w:r w:rsidR="00EB77E3" w:rsidRPr="00221AD5">
        <w:rPr>
          <w:rFonts w:ascii="Times New Roman" w:hAnsi="Times New Roman" w:cs="Times New Roman"/>
          <w:sz w:val="24"/>
          <w:szCs w:val="24"/>
        </w:rPr>
        <w:t>pujących w województwie małopolskim wartość standaryzowanego współczynnika chorobowości szpitalnej była najwyższa wśród oddziałó</w:t>
      </w:r>
      <w:r w:rsidR="00104BA2" w:rsidRPr="00221AD5">
        <w:rPr>
          <w:rFonts w:ascii="Times New Roman" w:hAnsi="Times New Roman" w:cs="Times New Roman"/>
          <w:sz w:val="24"/>
          <w:szCs w:val="24"/>
        </w:rPr>
        <w:t>w</w:t>
      </w:r>
      <w:r w:rsidR="00EB77E3" w:rsidRPr="00221AD5">
        <w:rPr>
          <w:rFonts w:ascii="Times New Roman" w:hAnsi="Times New Roman" w:cs="Times New Roman"/>
          <w:sz w:val="24"/>
          <w:szCs w:val="24"/>
        </w:rPr>
        <w:t xml:space="preserve"> tych specjalności w kraju. Dotyczyło to oddziałów: chorób metabolicznych, endokrynologiczn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w:t>
      </w:r>
      <w:r>
        <w:rPr>
          <w:rFonts w:ascii="Times New Roman" w:hAnsi="Times New Roman" w:cs="Times New Roman"/>
          <w:sz w:val="24"/>
          <w:szCs w:val="24"/>
        </w:rPr>
        <w:t> </w:t>
      </w:r>
      <w:r w:rsidR="00EB77E3" w:rsidRPr="00221AD5">
        <w:rPr>
          <w:rFonts w:ascii="Times New Roman" w:hAnsi="Times New Roman" w:cs="Times New Roman"/>
          <w:sz w:val="24"/>
          <w:szCs w:val="24"/>
        </w:rPr>
        <w:t>dzieci, immunologii klinicznej dla dzieci, chorób płuc dla dzieci, okulistyczn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 dzieci, urologiczn</w:t>
      </w:r>
      <w:r w:rsidR="005A13E0">
        <w:rPr>
          <w:rFonts w:ascii="Times New Roman" w:hAnsi="Times New Roman" w:cs="Times New Roman"/>
          <w:sz w:val="24"/>
          <w:szCs w:val="24"/>
        </w:rPr>
        <w:t>ego</w:t>
      </w:r>
      <w:r w:rsidR="00EB77E3" w:rsidRPr="00221AD5">
        <w:rPr>
          <w:rFonts w:ascii="Times New Roman" w:hAnsi="Times New Roman" w:cs="Times New Roman"/>
          <w:sz w:val="24"/>
          <w:szCs w:val="24"/>
        </w:rPr>
        <w:t xml:space="preserve"> dla dzieci. Dla 1 specjalności komórek organizacyjnych (oddziałów) występujących w</w:t>
      </w:r>
      <w:r>
        <w:rPr>
          <w:rFonts w:ascii="Times New Roman" w:hAnsi="Times New Roman" w:cs="Times New Roman"/>
          <w:sz w:val="24"/>
          <w:szCs w:val="24"/>
        </w:rPr>
        <w:t> </w:t>
      </w:r>
      <w:r w:rsidR="00EB77E3" w:rsidRPr="00221AD5">
        <w:rPr>
          <w:rFonts w:ascii="Times New Roman" w:hAnsi="Times New Roman" w:cs="Times New Roman"/>
          <w:sz w:val="24"/>
          <w:szCs w:val="24"/>
        </w:rPr>
        <w:t>województwie małopolski</w:t>
      </w:r>
      <w:r w:rsidR="00104BA2" w:rsidRPr="00221AD5">
        <w:rPr>
          <w:rFonts w:ascii="Times New Roman" w:hAnsi="Times New Roman" w:cs="Times New Roman"/>
          <w:sz w:val="24"/>
          <w:szCs w:val="24"/>
        </w:rPr>
        <w:t>m wartość standaryzowanego współ</w:t>
      </w:r>
      <w:r w:rsidR="00EB77E3" w:rsidRPr="00221AD5">
        <w:rPr>
          <w:rFonts w:ascii="Times New Roman" w:hAnsi="Times New Roman" w:cs="Times New Roman"/>
          <w:sz w:val="24"/>
          <w:szCs w:val="24"/>
        </w:rPr>
        <w:t>czynnika chorobowości szpitalnej była najniższa wśród oddziałów tyc</w:t>
      </w:r>
      <w:r w:rsidR="00104BA2" w:rsidRPr="00221AD5">
        <w:rPr>
          <w:rFonts w:ascii="Times New Roman" w:hAnsi="Times New Roman" w:cs="Times New Roman"/>
          <w:sz w:val="24"/>
          <w:szCs w:val="24"/>
        </w:rPr>
        <w:t xml:space="preserve">h specjalności w całym kraju. </w:t>
      </w:r>
      <w:r w:rsidR="00EB77E3" w:rsidRPr="00221AD5">
        <w:rPr>
          <w:rFonts w:ascii="Times New Roman" w:hAnsi="Times New Roman" w:cs="Times New Roman"/>
          <w:sz w:val="24"/>
          <w:szCs w:val="24"/>
        </w:rPr>
        <w:t>Dotyczyło to</w:t>
      </w:r>
      <w:r w:rsidR="00901BB3">
        <w:rPr>
          <w:rFonts w:ascii="Times New Roman" w:hAnsi="Times New Roman" w:cs="Times New Roman"/>
          <w:sz w:val="24"/>
          <w:szCs w:val="24"/>
        </w:rPr>
        <w:t> </w:t>
      </w:r>
      <w:r w:rsidR="00EB77E3" w:rsidRPr="00221AD5">
        <w:rPr>
          <w:rFonts w:ascii="Times New Roman" w:hAnsi="Times New Roman" w:cs="Times New Roman"/>
          <w:sz w:val="24"/>
          <w:szCs w:val="24"/>
        </w:rPr>
        <w:t>oddziału neurochirurgicznego.</w:t>
      </w:r>
      <w:r w:rsidR="005101CB" w:rsidRPr="00221AD5">
        <w:rPr>
          <w:rFonts w:ascii="Times New Roman" w:hAnsi="Times New Roman" w:cs="Times New Roman"/>
          <w:sz w:val="24"/>
          <w:szCs w:val="24"/>
        </w:rPr>
        <w:t xml:space="preserve"> </w:t>
      </w:r>
    </w:p>
    <w:p w:rsidR="00403A06" w:rsidRPr="00403A06" w:rsidRDefault="00403A06" w:rsidP="0085677E">
      <w:pPr>
        <w:pStyle w:val="Akapitzlist"/>
        <w:spacing w:after="0"/>
        <w:ind w:left="284"/>
        <w:rPr>
          <w:rFonts w:ascii="Times New Roman" w:hAnsi="Times New Roman" w:cs="Times New Roman"/>
          <w:sz w:val="24"/>
          <w:szCs w:val="24"/>
        </w:rPr>
      </w:pPr>
    </w:p>
    <w:p w:rsidR="00511771" w:rsidRPr="004C7B11" w:rsidRDefault="00511771" w:rsidP="00B175B6">
      <w:pPr>
        <w:pStyle w:val="Akapitzlist"/>
        <w:autoSpaceDE w:val="0"/>
        <w:autoSpaceDN w:val="0"/>
        <w:adjustRightInd w:val="0"/>
        <w:spacing w:after="0"/>
        <w:ind w:left="0"/>
        <w:rPr>
          <w:rFonts w:ascii="Times New Roman" w:hAnsi="Times New Roman" w:cs="Times New Roman"/>
          <w:sz w:val="28"/>
          <w:szCs w:val="28"/>
          <w:u w:val="single"/>
        </w:rPr>
      </w:pPr>
      <w:r w:rsidRPr="004C7B11">
        <w:rPr>
          <w:rFonts w:ascii="Times New Roman" w:hAnsi="Times New Roman" w:cs="Times New Roman"/>
          <w:sz w:val="28"/>
          <w:szCs w:val="28"/>
          <w:u w:val="single"/>
        </w:rPr>
        <w:t>Kadry medyczne</w:t>
      </w:r>
    </w:p>
    <w:p w:rsidR="0094099A" w:rsidRDefault="00847F84" w:rsidP="00863388">
      <w:pPr>
        <w:pStyle w:val="Akapitzlist"/>
        <w:autoSpaceDE w:val="0"/>
        <w:autoSpaceDN w:val="0"/>
        <w:adjustRightInd w:val="0"/>
        <w:ind w:left="0" w:firstLine="709"/>
        <w:rPr>
          <w:rFonts w:ascii="Times New Roman" w:hAnsi="Times New Roman" w:cs="Times New Roman"/>
          <w:sz w:val="24"/>
          <w:szCs w:val="24"/>
        </w:rPr>
      </w:pPr>
      <w:r w:rsidRPr="00847F84">
        <w:rPr>
          <w:rFonts w:ascii="Times New Roman" w:hAnsi="Times New Roman" w:cs="Times New Roman"/>
          <w:sz w:val="24"/>
          <w:szCs w:val="24"/>
        </w:rPr>
        <w:t>Sytuacja polskich pacjentów pogarsza się ponieważ lekarzy w Polsce ubywa lawinowo. Lekarzy w Polsce jest najmniej w Unii Europejskiej, a pracują niemal najdłużej. Po przystąpieniu Polski do UE z</w:t>
      </w:r>
      <w:r w:rsidR="004F29CA">
        <w:rPr>
          <w:rFonts w:ascii="Times New Roman" w:hAnsi="Times New Roman" w:cs="Times New Roman"/>
          <w:sz w:val="24"/>
          <w:szCs w:val="24"/>
        </w:rPr>
        <w:t> </w:t>
      </w:r>
      <w:r w:rsidRPr="00847F84">
        <w:rPr>
          <w:rFonts w:ascii="Times New Roman" w:hAnsi="Times New Roman" w:cs="Times New Roman"/>
          <w:sz w:val="24"/>
          <w:szCs w:val="24"/>
        </w:rPr>
        <w:t xml:space="preserve">racji otwarcia wspólnego rynku pracy część lekarzy i dentystów migruje. </w:t>
      </w:r>
      <w:r>
        <w:rPr>
          <w:rFonts w:ascii="Times New Roman" w:hAnsi="Times New Roman" w:cs="Times New Roman"/>
          <w:sz w:val="24"/>
          <w:szCs w:val="24"/>
        </w:rPr>
        <w:t xml:space="preserve">Według OECD przeciętny </w:t>
      </w:r>
      <w:r w:rsidR="0094099A">
        <w:rPr>
          <w:rFonts w:ascii="Times New Roman" w:hAnsi="Times New Roman" w:cs="Times New Roman"/>
          <w:sz w:val="24"/>
          <w:szCs w:val="24"/>
        </w:rPr>
        <w:t>polski lekarz odbywa w cią</w:t>
      </w:r>
      <w:r>
        <w:rPr>
          <w:rFonts w:ascii="Times New Roman" w:hAnsi="Times New Roman" w:cs="Times New Roman"/>
          <w:sz w:val="24"/>
          <w:szCs w:val="24"/>
        </w:rPr>
        <w:t>gu roku ponad 3 tys. konsultacji z pacjentami</w:t>
      </w:r>
      <w:r w:rsidR="009E4D60">
        <w:rPr>
          <w:rFonts w:ascii="Times New Roman" w:hAnsi="Times New Roman" w:cs="Times New Roman"/>
          <w:sz w:val="24"/>
          <w:szCs w:val="24"/>
        </w:rPr>
        <w:t xml:space="preserve"> </w:t>
      </w:r>
      <w:r>
        <w:rPr>
          <w:rFonts w:ascii="Times New Roman" w:hAnsi="Times New Roman" w:cs="Times New Roman"/>
          <w:sz w:val="24"/>
          <w:szCs w:val="24"/>
        </w:rPr>
        <w:t>-</w:t>
      </w:r>
      <w:r w:rsidR="009E4D60">
        <w:rPr>
          <w:rFonts w:ascii="Times New Roman" w:hAnsi="Times New Roman" w:cs="Times New Roman"/>
          <w:sz w:val="24"/>
          <w:szCs w:val="24"/>
        </w:rPr>
        <w:t xml:space="preserve"> </w:t>
      </w:r>
      <w:r>
        <w:rPr>
          <w:rFonts w:ascii="Times New Roman" w:hAnsi="Times New Roman" w:cs="Times New Roman"/>
          <w:sz w:val="24"/>
          <w:szCs w:val="24"/>
        </w:rPr>
        <w:t>to trzeci wynik w Europie. Średnia europejska to ok.</w:t>
      </w:r>
      <w:r w:rsidR="009E4D60">
        <w:rPr>
          <w:rFonts w:ascii="Times New Roman" w:hAnsi="Times New Roman" w:cs="Times New Roman"/>
          <w:sz w:val="24"/>
          <w:szCs w:val="24"/>
        </w:rPr>
        <w:t xml:space="preserve"> </w:t>
      </w:r>
      <w:r>
        <w:rPr>
          <w:rFonts w:ascii="Times New Roman" w:hAnsi="Times New Roman" w:cs="Times New Roman"/>
          <w:sz w:val="24"/>
          <w:szCs w:val="24"/>
        </w:rPr>
        <w:t>2 tys.</w:t>
      </w:r>
      <w:r w:rsidR="0094099A">
        <w:rPr>
          <w:rFonts w:ascii="Times New Roman" w:hAnsi="Times New Roman" w:cs="Times New Roman"/>
          <w:sz w:val="24"/>
          <w:szCs w:val="24"/>
        </w:rPr>
        <w:t xml:space="preserve"> </w:t>
      </w:r>
      <w:r>
        <w:rPr>
          <w:rFonts w:ascii="Times New Roman" w:hAnsi="Times New Roman" w:cs="Times New Roman"/>
          <w:sz w:val="24"/>
          <w:szCs w:val="24"/>
        </w:rPr>
        <w:t>konsultacji</w:t>
      </w:r>
      <w:r w:rsidR="0094099A">
        <w:rPr>
          <w:rFonts w:ascii="Times New Roman" w:hAnsi="Times New Roman" w:cs="Times New Roman"/>
          <w:sz w:val="24"/>
          <w:szCs w:val="24"/>
        </w:rPr>
        <w:t>.</w:t>
      </w:r>
      <w:r w:rsidR="00257C92">
        <w:rPr>
          <w:rFonts w:ascii="Times New Roman" w:hAnsi="Times New Roman" w:cs="Times New Roman"/>
          <w:sz w:val="24"/>
          <w:szCs w:val="24"/>
        </w:rPr>
        <w:t xml:space="preserve"> Najbardziej brakuje wykwalifikowanej kadry pielęgniarskiej w wysokospecjalistycznych placówkach medycznych. W Polsce w przeliczeniu </w:t>
      </w:r>
      <w:r w:rsidR="00257C92">
        <w:rPr>
          <w:rFonts w:ascii="Times New Roman" w:hAnsi="Times New Roman" w:cs="Times New Roman"/>
          <w:sz w:val="24"/>
          <w:szCs w:val="24"/>
        </w:rPr>
        <w:lastRenderedPageBreak/>
        <w:t>na</w:t>
      </w:r>
      <w:r w:rsidR="00901BB3">
        <w:rPr>
          <w:rFonts w:ascii="Times New Roman" w:hAnsi="Times New Roman" w:cs="Times New Roman"/>
          <w:sz w:val="24"/>
          <w:szCs w:val="24"/>
        </w:rPr>
        <w:t> </w:t>
      </w:r>
      <w:r w:rsidR="00257C92">
        <w:rPr>
          <w:rFonts w:ascii="Times New Roman" w:hAnsi="Times New Roman" w:cs="Times New Roman"/>
          <w:sz w:val="24"/>
          <w:szCs w:val="24"/>
        </w:rPr>
        <w:t>100</w:t>
      </w:r>
      <w:r w:rsidR="00901BB3">
        <w:rPr>
          <w:rFonts w:ascii="Times New Roman" w:hAnsi="Times New Roman" w:cs="Times New Roman"/>
          <w:sz w:val="24"/>
          <w:szCs w:val="24"/>
        </w:rPr>
        <w:t> </w:t>
      </w:r>
      <w:r w:rsidR="00257C92">
        <w:rPr>
          <w:rFonts w:ascii="Times New Roman" w:hAnsi="Times New Roman" w:cs="Times New Roman"/>
          <w:sz w:val="24"/>
          <w:szCs w:val="24"/>
        </w:rPr>
        <w:t>tys. mieszkańców jest mniej niż 5 pielęgniarek. W Niemczech jest 11 pielęgniarek na</w:t>
      </w:r>
      <w:r w:rsidR="00E2362A">
        <w:rPr>
          <w:rFonts w:ascii="Times New Roman" w:hAnsi="Times New Roman" w:cs="Times New Roman"/>
          <w:sz w:val="24"/>
          <w:szCs w:val="24"/>
        </w:rPr>
        <w:t> </w:t>
      </w:r>
      <w:r w:rsidR="00257C92">
        <w:rPr>
          <w:rFonts w:ascii="Times New Roman" w:hAnsi="Times New Roman" w:cs="Times New Roman"/>
          <w:sz w:val="24"/>
          <w:szCs w:val="24"/>
        </w:rPr>
        <w:t>100</w:t>
      </w:r>
      <w:r w:rsidR="00E2362A">
        <w:rPr>
          <w:rFonts w:ascii="Times New Roman" w:hAnsi="Times New Roman" w:cs="Times New Roman"/>
          <w:sz w:val="24"/>
          <w:szCs w:val="24"/>
        </w:rPr>
        <w:t> tys. </w:t>
      </w:r>
      <w:r w:rsidR="00257C92">
        <w:rPr>
          <w:rFonts w:ascii="Times New Roman" w:hAnsi="Times New Roman" w:cs="Times New Roman"/>
          <w:sz w:val="24"/>
          <w:szCs w:val="24"/>
        </w:rPr>
        <w:t>mieszkańców.</w:t>
      </w:r>
      <w:r w:rsidR="00FB1EE6">
        <w:rPr>
          <w:rFonts w:ascii="Times New Roman" w:hAnsi="Times New Roman" w:cs="Times New Roman"/>
          <w:sz w:val="24"/>
          <w:szCs w:val="24"/>
        </w:rPr>
        <w:t xml:space="preserve"> Zbyt mało spe</w:t>
      </w:r>
      <w:r w:rsidR="008E4730">
        <w:rPr>
          <w:rFonts w:ascii="Times New Roman" w:hAnsi="Times New Roman" w:cs="Times New Roman"/>
          <w:sz w:val="24"/>
          <w:szCs w:val="24"/>
        </w:rPr>
        <w:t>cjalistów jest jedną</w:t>
      </w:r>
      <w:r w:rsidR="000A31EA">
        <w:rPr>
          <w:rFonts w:ascii="Times New Roman" w:hAnsi="Times New Roman" w:cs="Times New Roman"/>
          <w:sz w:val="24"/>
          <w:szCs w:val="24"/>
        </w:rPr>
        <w:t xml:space="preserve"> z przyczyn</w:t>
      </w:r>
      <w:r w:rsidR="00FB1EE6">
        <w:rPr>
          <w:rFonts w:ascii="Times New Roman" w:hAnsi="Times New Roman" w:cs="Times New Roman"/>
          <w:sz w:val="24"/>
          <w:szCs w:val="24"/>
        </w:rPr>
        <w:t xml:space="preserve"> długi</w:t>
      </w:r>
      <w:r w:rsidR="000A31EA">
        <w:rPr>
          <w:rFonts w:ascii="Times New Roman" w:hAnsi="Times New Roman" w:cs="Times New Roman"/>
          <w:sz w:val="24"/>
          <w:szCs w:val="24"/>
        </w:rPr>
        <w:t>ego</w:t>
      </w:r>
      <w:r w:rsidR="00FB1EE6">
        <w:rPr>
          <w:rFonts w:ascii="Times New Roman" w:hAnsi="Times New Roman" w:cs="Times New Roman"/>
          <w:sz w:val="24"/>
          <w:szCs w:val="24"/>
        </w:rPr>
        <w:t xml:space="preserve"> czas</w:t>
      </w:r>
      <w:r w:rsidR="000A31EA">
        <w:rPr>
          <w:rFonts w:ascii="Times New Roman" w:hAnsi="Times New Roman" w:cs="Times New Roman"/>
          <w:sz w:val="24"/>
          <w:szCs w:val="24"/>
        </w:rPr>
        <w:t>u</w:t>
      </w:r>
      <w:r w:rsidR="00FB1EE6">
        <w:rPr>
          <w:rFonts w:ascii="Times New Roman" w:hAnsi="Times New Roman" w:cs="Times New Roman"/>
          <w:sz w:val="24"/>
          <w:szCs w:val="24"/>
        </w:rPr>
        <w:t xml:space="preserve"> oczekiwania na</w:t>
      </w:r>
      <w:r w:rsidR="00901BB3">
        <w:rPr>
          <w:rFonts w:ascii="Times New Roman" w:hAnsi="Times New Roman" w:cs="Times New Roman"/>
          <w:sz w:val="24"/>
          <w:szCs w:val="24"/>
        </w:rPr>
        <w:t> </w:t>
      </w:r>
      <w:r w:rsidR="00FB1EE6">
        <w:rPr>
          <w:rFonts w:ascii="Times New Roman" w:hAnsi="Times New Roman" w:cs="Times New Roman"/>
          <w:sz w:val="24"/>
          <w:szCs w:val="24"/>
        </w:rPr>
        <w:t>świadczenia diagnostyczne. Dotyczy to zarówno kosztownych świadczeń specjalistycznych jak</w:t>
      </w:r>
      <w:r w:rsidR="00901BB3">
        <w:rPr>
          <w:rFonts w:ascii="Times New Roman" w:hAnsi="Times New Roman" w:cs="Times New Roman"/>
          <w:sz w:val="24"/>
          <w:szCs w:val="24"/>
        </w:rPr>
        <w:t> </w:t>
      </w:r>
      <w:r w:rsidR="00FB1EE6">
        <w:rPr>
          <w:rFonts w:ascii="Times New Roman" w:hAnsi="Times New Roman" w:cs="Times New Roman"/>
          <w:sz w:val="24"/>
          <w:szCs w:val="24"/>
        </w:rPr>
        <w:t>i</w:t>
      </w:r>
      <w:r w:rsidR="00901BB3">
        <w:rPr>
          <w:rFonts w:ascii="Times New Roman" w:hAnsi="Times New Roman" w:cs="Times New Roman"/>
          <w:sz w:val="24"/>
          <w:szCs w:val="24"/>
        </w:rPr>
        <w:t> </w:t>
      </w:r>
      <w:r w:rsidR="00FB1EE6">
        <w:rPr>
          <w:rFonts w:ascii="Times New Roman" w:hAnsi="Times New Roman" w:cs="Times New Roman"/>
          <w:sz w:val="24"/>
          <w:szCs w:val="24"/>
        </w:rPr>
        <w:t xml:space="preserve">znacznie tańszych badań podstawowych. </w:t>
      </w:r>
    </w:p>
    <w:p w:rsidR="00221AD5" w:rsidRDefault="00511771" w:rsidP="00863388">
      <w:pPr>
        <w:pStyle w:val="Akapitzlist"/>
        <w:autoSpaceDE w:val="0"/>
        <w:autoSpaceDN w:val="0"/>
        <w:adjustRightInd w:val="0"/>
        <w:ind w:left="0" w:firstLine="709"/>
        <w:rPr>
          <w:rFonts w:ascii="Times New Roman" w:hAnsi="Times New Roman" w:cs="Times New Roman"/>
          <w:sz w:val="24"/>
          <w:szCs w:val="24"/>
        </w:rPr>
      </w:pPr>
      <w:r w:rsidRPr="00847F84">
        <w:rPr>
          <w:rFonts w:ascii="Times New Roman" w:hAnsi="Times New Roman" w:cs="Times New Roman"/>
          <w:sz w:val="24"/>
          <w:szCs w:val="24"/>
        </w:rPr>
        <w:t>W bazie N</w:t>
      </w:r>
      <w:r w:rsidR="00F62E2E">
        <w:rPr>
          <w:rFonts w:ascii="Times New Roman" w:hAnsi="Times New Roman" w:cs="Times New Roman"/>
          <w:sz w:val="24"/>
          <w:szCs w:val="24"/>
        </w:rPr>
        <w:t xml:space="preserve">aczelnej </w:t>
      </w:r>
      <w:r w:rsidRPr="00847F84">
        <w:rPr>
          <w:rFonts w:ascii="Times New Roman" w:hAnsi="Times New Roman" w:cs="Times New Roman"/>
          <w:sz w:val="24"/>
          <w:szCs w:val="24"/>
        </w:rPr>
        <w:t>I</w:t>
      </w:r>
      <w:r w:rsidR="00F62E2E">
        <w:rPr>
          <w:rFonts w:ascii="Times New Roman" w:hAnsi="Times New Roman" w:cs="Times New Roman"/>
          <w:sz w:val="24"/>
          <w:szCs w:val="24"/>
        </w:rPr>
        <w:t xml:space="preserve">zby </w:t>
      </w:r>
      <w:r w:rsidRPr="00847F84">
        <w:rPr>
          <w:rFonts w:ascii="Times New Roman" w:hAnsi="Times New Roman" w:cs="Times New Roman"/>
          <w:sz w:val="24"/>
          <w:szCs w:val="24"/>
        </w:rPr>
        <w:t>L</w:t>
      </w:r>
      <w:r w:rsidR="00F62E2E">
        <w:rPr>
          <w:rFonts w:ascii="Times New Roman" w:hAnsi="Times New Roman" w:cs="Times New Roman"/>
          <w:sz w:val="24"/>
          <w:szCs w:val="24"/>
        </w:rPr>
        <w:t>ekarskiej</w:t>
      </w:r>
      <w:r w:rsidRPr="00847F84">
        <w:rPr>
          <w:rFonts w:ascii="Times New Roman" w:hAnsi="Times New Roman" w:cs="Times New Roman"/>
          <w:sz w:val="24"/>
          <w:szCs w:val="24"/>
        </w:rPr>
        <w:t xml:space="preserve"> w 2014 r. w województwie małopolskim zarejestrowanych było 14 052 lekarzy specjalistów. Wśród specjalistów najliczniejszą grupę stanowią specjaliści chorób wewnętrznych, pediatrii, i medycyny rodzinnej, natomiast z 13 analizowanych dziedzin medycyny liczba specjalistów w województwie wynosi poniżej 20. Wśród nich znajduje się onkologia i</w:t>
      </w:r>
      <w:r w:rsidR="00901BB3">
        <w:rPr>
          <w:rFonts w:ascii="Times New Roman" w:hAnsi="Times New Roman" w:cs="Times New Roman"/>
          <w:sz w:val="24"/>
          <w:szCs w:val="24"/>
        </w:rPr>
        <w:t> </w:t>
      </w:r>
      <w:r w:rsidRPr="00847F84">
        <w:rPr>
          <w:rFonts w:ascii="Times New Roman" w:hAnsi="Times New Roman" w:cs="Times New Roman"/>
          <w:sz w:val="24"/>
          <w:szCs w:val="24"/>
        </w:rPr>
        <w:t xml:space="preserve">hematologia dziecięca, którą </w:t>
      </w:r>
      <w:r w:rsidR="00F62E2E">
        <w:rPr>
          <w:rFonts w:ascii="Times New Roman" w:hAnsi="Times New Roman" w:cs="Times New Roman"/>
          <w:sz w:val="24"/>
          <w:szCs w:val="24"/>
        </w:rPr>
        <w:t>włączono</w:t>
      </w:r>
      <w:r w:rsidRPr="00847F84">
        <w:rPr>
          <w:rFonts w:ascii="Times New Roman" w:hAnsi="Times New Roman" w:cs="Times New Roman"/>
          <w:sz w:val="24"/>
          <w:szCs w:val="24"/>
        </w:rPr>
        <w:t xml:space="preserve"> w poczet dziedzin priorytetowych. Na</w:t>
      </w:r>
      <w:r w:rsidR="004F29CA">
        <w:rPr>
          <w:rFonts w:ascii="Times New Roman" w:hAnsi="Times New Roman" w:cs="Times New Roman"/>
          <w:sz w:val="24"/>
          <w:szCs w:val="24"/>
        </w:rPr>
        <w:t> </w:t>
      </w:r>
      <w:r w:rsidRPr="00847F84">
        <w:rPr>
          <w:rFonts w:ascii="Times New Roman" w:hAnsi="Times New Roman" w:cs="Times New Roman"/>
          <w:sz w:val="24"/>
          <w:szCs w:val="24"/>
        </w:rPr>
        <w:t>terenie województwa w</w:t>
      </w:r>
      <w:r w:rsidR="00901BB3">
        <w:rPr>
          <w:rFonts w:ascii="Times New Roman" w:hAnsi="Times New Roman" w:cs="Times New Roman"/>
          <w:sz w:val="24"/>
          <w:szCs w:val="24"/>
        </w:rPr>
        <w:t> </w:t>
      </w:r>
      <w:r w:rsidRPr="00847F84">
        <w:rPr>
          <w:rFonts w:ascii="Times New Roman" w:hAnsi="Times New Roman" w:cs="Times New Roman"/>
          <w:sz w:val="24"/>
          <w:szCs w:val="24"/>
        </w:rPr>
        <w:t>22 z analizowanych specjalizacji wskaźnik liczby lekarzy w przeliczeniu na</w:t>
      </w:r>
      <w:r w:rsidR="004F29CA">
        <w:rPr>
          <w:rFonts w:ascii="Times New Roman" w:hAnsi="Times New Roman" w:cs="Times New Roman"/>
          <w:sz w:val="24"/>
          <w:szCs w:val="24"/>
        </w:rPr>
        <w:t> </w:t>
      </w:r>
      <w:r w:rsidRPr="00847F84">
        <w:rPr>
          <w:rFonts w:ascii="Times New Roman" w:hAnsi="Times New Roman" w:cs="Times New Roman"/>
          <w:sz w:val="24"/>
          <w:szCs w:val="24"/>
        </w:rPr>
        <w:t>100 tys. ludności wynosi mniej niż 1.</w:t>
      </w:r>
    </w:p>
    <w:p w:rsidR="001F2B93" w:rsidRDefault="00511771"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 xml:space="preserve">W województwie małopolskim w porównaniu do innych województw najniższą wartość wskaźnika </w:t>
      </w:r>
      <w:r w:rsidR="00D36A7A">
        <w:rPr>
          <w:rFonts w:ascii="Times New Roman" w:hAnsi="Times New Roman" w:cs="Times New Roman"/>
          <w:sz w:val="24"/>
          <w:szCs w:val="24"/>
        </w:rPr>
        <w:t xml:space="preserve">liczby lekarzy w przeliczeniu na 100 tys. ludności </w:t>
      </w:r>
      <w:r w:rsidRPr="00221AD5">
        <w:rPr>
          <w:rFonts w:ascii="Times New Roman" w:hAnsi="Times New Roman" w:cs="Times New Roman"/>
          <w:sz w:val="24"/>
          <w:szCs w:val="24"/>
        </w:rPr>
        <w:t>osiągnęły neonatologia i chirurgia naczyniowa. W 2014 r. w województwie małopolskim wśród specjalistów mediana wieku wynosiła 54 lata, czyli tyle samo co mediana wieku w Polsce. Wśród analizowanych dziedzin istnieje konieczność szybkiego "odmłodzenia" kadry z zakresu zdrowia publicznego, stomatologii dziecięcej, seksuologii, mikrobiologii lekarskiej, medycyny pracy, medycyny lotniczej, farmakologii klinicznej, epidemiologii, diagnostyki laboratoryjnej oraz balneologii i</w:t>
      </w:r>
      <w:r w:rsidR="004F29CA">
        <w:rPr>
          <w:rFonts w:ascii="Times New Roman" w:hAnsi="Times New Roman" w:cs="Times New Roman"/>
          <w:sz w:val="24"/>
          <w:szCs w:val="24"/>
        </w:rPr>
        <w:t> </w:t>
      </w:r>
      <w:r w:rsidRPr="00221AD5">
        <w:rPr>
          <w:rFonts w:ascii="Times New Roman" w:hAnsi="Times New Roman" w:cs="Times New Roman"/>
          <w:sz w:val="24"/>
          <w:szCs w:val="24"/>
        </w:rPr>
        <w:t>medycyny fizykalnej. Spośród tych specjalizacji, najmniej liczną gru</w:t>
      </w:r>
      <w:r w:rsidR="008E4730">
        <w:rPr>
          <w:rFonts w:ascii="Times New Roman" w:hAnsi="Times New Roman" w:cs="Times New Roman"/>
          <w:sz w:val="24"/>
          <w:szCs w:val="24"/>
        </w:rPr>
        <w:t>pę (relatywnie do liczby ludnośc</w:t>
      </w:r>
      <w:r w:rsidRPr="00221AD5">
        <w:rPr>
          <w:rFonts w:ascii="Times New Roman" w:hAnsi="Times New Roman" w:cs="Times New Roman"/>
          <w:sz w:val="24"/>
          <w:szCs w:val="24"/>
        </w:rPr>
        <w:t>i) względem innych województw stanowią epidemiolodzy i</w:t>
      </w:r>
      <w:r w:rsidR="00901BB3">
        <w:rPr>
          <w:rFonts w:ascii="Times New Roman" w:hAnsi="Times New Roman" w:cs="Times New Roman"/>
          <w:sz w:val="24"/>
          <w:szCs w:val="24"/>
        </w:rPr>
        <w:t> </w:t>
      </w:r>
      <w:r w:rsidR="008E4730">
        <w:rPr>
          <w:rFonts w:ascii="Times New Roman" w:hAnsi="Times New Roman" w:cs="Times New Roman"/>
          <w:sz w:val="24"/>
          <w:szCs w:val="24"/>
        </w:rPr>
        <w:t>specjaliści zdrowia</w:t>
      </w:r>
      <w:r w:rsidRPr="00221AD5">
        <w:rPr>
          <w:rFonts w:ascii="Times New Roman" w:hAnsi="Times New Roman" w:cs="Times New Roman"/>
          <w:sz w:val="24"/>
          <w:szCs w:val="24"/>
        </w:rPr>
        <w:t xml:space="preserve"> publiczne</w:t>
      </w:r>
      <w:r w:rsidR="008E4730">
        <w:rPr>
          <w:rFonts w:ascii="Times New Roman" w:hAnsi="Times New Roman" w:cs="Times New Roman"/>
          <w:sz w:val="24"/>
          <w:szCs w:val="24"/>
        </w:rPr>
        <w:t>go</w:t>
      </w:r>
      <w:r w:rsidRPr="00221AD5">
        <w:rPr>
          <w:rFonts w:ascii="Times New Roman" w:hAnsi="Times New Roman" w:cs="Times New Roman"/>
          <w:sz w:val="24"/>
          <w:szCs w:val="24"/>
        </w:rPr>
        <w:t>. Z kolei, dziedziny takie jak neonatologia i transfuzjologia kliniczna również stanowią najmniej liczne grupy (relatywnie do</w:t>
      </w:r>
      <w:r w:rsidR="004F29CA">
        <w:rPr>
          <w:rFonts w:ascii="Times New Roman" w:hAnsi="Times New Roman" w:cs="Times New Roman"/>
          <w:sz w:val="24"/>
          <w:szCs w:val="24"/>
        </w:rPr>
        <w:t> </w:t>
      </w:r>
      <w:r w:rsidRPr="00221AD5">
        <w:rPr>
          <w:rFonts w:ascii="Times New Roman" w:hAnsi="Times New Roman" w:cs="Times New Roman"/>
          <w:sz w:val="24"/>
          <w:szCs w:val="24"/>
        </w:rPr>
        <w:t>liczby ludności) względem innych województw.</w:t>
      </w:r>
    </w:p>
    <w:p w:rsidR="004E7CBC" w:rsidRDefault="00511771"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Wśród dziedzin z potencjalnie zbyt małym zapleczem kadrowym są dziedziny priorytetowe: neonatologia i stomatologia dziecięca. Niedobór w zakresie lekarzy specjalistów zauważyć możn</w:t>
      </w:r>
      <w:r w:rsidR="008E4730">
        <w:rPr>
          <w:rFonts w:ascii="Times New Roman" w:hAnsi="Times New Roman" w:cs="Times New Roman"/>
          <w:sz w:val="24"/>
          <w:szCs w:val="24"/>
        </w:rPr>
        <w:t>a również w dziedzinach</w:t>
      </w:r>
      <w:r w:rsidRPr="00221AD5">
        <w:rPr>
          <w:rFonts w:ascii="Times New Roman" w:hAnsi="Times New Roman" w:cs="Times New Roman"/>
          <w:sz w:val="24"/>
          <w:szCs w:val="24"/>
        </w:rPr>
        <w:t xml:space="preserve"> takich jak: chirurgia naczyniowa (biorąc pod </w:t>
      </w:r>
      <w:r w:rsidR="008E4730">
        <w:rPr>
          <w:rFonts w:ascii="Times New Roman" w:hAnsi="Times New Roman" w:cs="Times New Roman"/>
          <w:sz w:val="24"/>
          <w:szCs w:val="24"/>
        </w:rPr>
        <w:t>uwagę wskaźnik liczby lekarzy w </w:t>
      </w:r>
      <w:r w:rsidRPr="00221AD5">
        <w:rPr>
          <w:rFonts w:ascii="Times New Roman" w:hAnsi="Times New Roman" w:cs="Times New Roman"/>
          <w:sz w:val="24"/>
          <w:szCs w:val="24"/>
        </w:rPr>
        <w:t>przeliczeniu na 100 tys</w:t>
      </w:r>
      <w:r w:rsidR="00717068">
        <w:rPr>
          <w:rFonts w:ascii="Times New Roman" w:hAnsi="Times New Roman" w:cs="Times New Roman"/>
          <w:sz w:val="24"/>
          <w:szCs w:val="24"/>
        </w:rPr>
        <w:t>.</w:t>
      </w:r>
      <w:r w:rsidRPr="00221AD5">
        <w:rPr>
          <w:rFonts w:ascii="Times New Roman" w:hAnsi="Times New Roman" w:cs="Times New Roman"/>
          <w:sz w:val="24"/>
          <w:szCs w:val="24"/>
        </w:rPr>
        <w:t xml:space="preserve"> ludności w porównaniu do innych wo</w:t>
      </w:r>
      <w:r w:rsidR="008E4730">
        <w:rPr>
          <w:rFonts w:ascii="Times New Roman" w:hAnsi="Times New Roman" w:cs="Times New Roman"/>
          <w:sz w:val="24"/>
          <w:szCs w:val="24"/>
        </w:rPr>
        <w:t>jewództw), lub seksuologia i </w:t>
      </w:r>
      <w:r w:rsidRPr="00221AD5">
        <w:rPr>
          <w:rFonts w:ascii="Times New Roman" w:hAnsi="Times New Roman" w:cs="Times New Roman"/>
          <w:sz w:val="24"/>
          <w:szCs w:val="24"/>
        </w:rPr>
        <w:t>mikrobiologia lekarska (biorąc pod uwagę najstarszych lekarzy w</w:t>
      </w:r>
      <w:r w:rsidR="004F29CA">
        <w:rPr>
          <w:rFonts w:ascii="Times New Roman" w:hAnsi="Times New Roman" w:cs="Times New Roman"/>
          <w:sz w:val="24"/>
          <w:szCs w:val="24"/>
        </w:rPr>
        <w:t> </w:t>
      </w:r>
      <w:r w:rsidR="008E4730">
        <w:rPr>
          <w:rFonts w:ascii="Times New Roman" w:hAnsi="Times New Roman" w:cs="Times New Roman"/>
          <w:sz w:val="24"/>
          <w:szCs w:val="24"/>
        </w:rPr>
        <w:t xml:space="preserve">województwie). </w:t>
      </w:r>
    </w:p>
    <w:p w:rsidR="00C03677" w:rsidRDefault="00C03677" w:rsidP="00C03677">
      <w:pPr>
        <w:pStyle w:val="Akapitzlist"/>
        <w:ind w:left="0"/>
        <w:rPr>
          <w:rFonts w:ascii="Times New Roman" w:hAnsi="Times New Roman" w:cs="Times New Roman"/>
          <w:sz w:val="24"/>
          <w:szCs w:val="24"/>
        </w:rPr>
      </w:pPr>
    </w:p>
    <w:p w:rsidR="0002183D" w:rsidRPr="004C7B11" w:rsidRDefault="0002183D" w:rsidP="00C03677">
      <w:pPr>
        <w:pStyle w:val="Akapitzlist"/>
        <w:ind w:left="0"/>
        <w:rPr>
          <w:rFonts w:ascii="Times New Roman" w:hAnsi="Times New Roman" w:cs="Times New Roman"/>
          <w:sz w:val="28"/>
          <w:szCs w:val="28"/>
          <w:u w:val="single"/>
        </w:rPr>
      </w:pPr>
      <w:r w:rsidRPr="004C7B11">
        <w:rPr>
          <w:rFonts w:ascii="Times New Roman" w:hAnsi="Times New Roman" w:cs="Times New Roman"/>
          <w:sz w:val="28"/>
          <w:szCs w:val="28"/>
          <w:u w:val="single"/>
        </w:rPr>
        <w:t>Zg</w:t>
      </w:r>
      <w:r w:rsidR="004E7CBC" w:rsidRPr="004C7B11">
        <w:rPr>
          <w:rFonts w:ascii="Times New Roman" w:hAnsi="Times New Roman" w:cs="Times New Roman"/>
          <w:sz w:val="28"/>
          <w:szCs w:val="28"/>
          <w:u w:val="single"/>
        </w:rPr>
        <w:t>ony w województwie</w:t>
      </w:r>
    </w:p>
    <w:p w:rsidR="001F2B93"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W latach 2011-2013 w województwie małopolskim zanotowano ok.</w:t>
      </w:r>
      <w:r w:rsidR="00447136">
        <w:rPr>
          <w:rFonts w:ascii="Times New Roman" w:hAnsi="Times New Roman" w:cs="Times New Roman"/>
          <w:sz w:val="24"/>
          <w:szCs w:val="24"/>
        </w:rPr>
        <w:t xml:space="preserve"> </w:t>
      </w:r>
      <w:r w:rsidRPr="00221AD5">
        <w:rPr>
          <w:rFonts w:ascii="Times New Roman" w:hAnsi="Times New Roman" w:cs="Times New Roman"/>
          <w:sz w:val="24"/>
          <w:szCs w:val="24"/>
        </w:rPr>
        <w:t>91 tys. zgonów (ok.43 tys. wśród kobiet, 47 tys. wśród mężczyzn).</w:t>
      </w:r>
      <w:r w:rsidR="00447136">
        <w:rPr>
          <w:rFonts w:ascii="Times New Roman" w:hAnsi="Times New Roman" w:cs="Times New Roman"/>
          <w:sz w:val="24"/>
          <w:szCs w:val="24"/>
        </w:rPr>
        <w:t xml:space="preserve"> </w:t>
      </w:r>
      <w:r w:rsidRPr="00221AD5">
        <w:rPr>
          <w:rFonts w:ascii="Times New Roman" w:hAnsi="Times New Roman" w:cs="Times New Roman"/>
          <w:sz w:val="24"/>
          <w:szCs w:val="24"/>
        </w:rPr>
        <w:t>Najczęstsze przyczyny zgonów to: choroby układu krążenia (47,9% wszystkich zgonów, 53% u kobiet; 43,2% u mężczyzn) nowotwory złoś</w:t>
      </w:r>
      <w:r w:rsidR="009E4D60">
        <w:rPr>
          <w:rFonts w:ascii="Times New Roman" w:hAnsi="Times New Roman" w:cs="Times New Roman"/>
          <w:sz w:val="24"/>
          <w:szCs w:val="24"/>
        </w:rPr>
        <w:t>liwe (odpowiednio: 24,8%: 22,5%;</w:t>
      </w:r>
      <w:r w:rsidRPr="00221AD5">
        <w:rPr>
          <w:rFonts w:ascii="Times New Roman" w:hAnsi="Times New Roman" w:cs="Times New Roman"/>
          <w:sz w:val="24"/>
          <w:szCs w:val="24"/>
        </w:rPr>
        <w:t xml:space="preserve"> 26,9%) przyczyny zewnętrzne (o</w:t>
      </w:r>
      <w:r w:rsidR="00F75794">
        <w:rPr>
          <w:rFonts w:ascii="Times New Roman" w:hAnsi="Times New Roman" w:cs="Times New Roman"/>
          <w:sz w:val="24"/>
          <w:szCs w:val="24"/>
        </w:rPr>
        <w:t>dpowiednio: 5,6%; 2,9%; 8,2%) i </w:t>
      </w:r>
      <w:r w:rsidRPr="00221AD5">
        <w:rPr>
          <w:rFonts w:ascii="Times New Roman" w:hAnsi="Times New Roman" w:cs="Times New Roman"/>
          <w:sz w:val="24"/>
          <w:szCs w:val="24"/>
        </w:rPr>
        <w:t xml:space="preserve">choroby układu oddechowego (odpowiednio: 4,4%; 3,6%; 5.1%).Województwo małopolskie cechowało się ogólnym, standaryzowanym wskaźnikiem umieralności (SMR) na poziomie 0,93 </w:t>
      </w:r>
      <w:r w:rsidR="00D36A7A">
        <w:rPr>
          <w:rFonts w:ascii="Times New Roman" w:hAnsi="Times New Roman" w:cs="Times New Roman"/>
          <w:sz w:val="24"/>
          <w:szCs w:val="24"/>
        </w:rPr>
        <w:t>co oznacza, iż</w:t>
      </w:r>
      <w:r w:rsidRPr="00221AD5">
        <w:rPr>
          <w:rFonts w:ascii="Times New Roman" w:hAnsi="Times New Roman" w:cs="Times New Roman"/>
          <w:sz w:val="24"/>
          <w:szCs w:val="24"/>
        </w:rPr>
        <w:t xml:space="preserve"> po uwzględnieniu struktury wieku umieralność była niższa o 7% niż ogółem dla Polski. </w:t>
      </w:r>
    </w:p>
    <w:p w:rsidR="001F2B93"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Najwyższym standaryzowanym wskaźnikiem umieralności cechowały się choroby układu moczowo-płciowego. Wartość SMR na poziomie 1,14 oznacza, że standaryzowany względem wieku poziom umieralności z powodu chorób z tej grupy był o 14% wyższy niż w Polsce (1,68</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 xml:space="preserve">najwyższy wynik w kraju). Województwo małopolskie było piątym województwem z najwyższą wartością SMR dla chorób układu moczowo-płciowego. </w:t>
      </w:r>
    </w:p>
    <w:p w:rsidR="0002183D" w:rsidRDefault="0002183D" w:rsidP="00863388">
      <w:pPr>
        <w:pStyle w:val="Akapitzlist"/>
        <w:ind w:left="0" w:firstLine="709"/>
        <w:rPr>
          <w:rFonts w:ascii="Times New Roman" w:hAnsi="Times New Roman" w:cs="Times New Roman"/>
          <w:sz w:val="24"/>
          <w:szCs w:val="24"/>
        </w:rPr>
      </w:pPr>
      <w:r w:rsidRPr="00221AD5">
        <w:rPr>
          <w:rFonts w:ascii="Times New Roman" w:hAnsi="Times New Roman" w:cs="Times New Roman"/>
          <w:sz w:val="24"/>
          <w:szCs w:val="24"/>
        </w:rPr>
        <w:t>Dla wszystkich pozostałych grup chorób wartości SMR były niższe niż ogółem w Pol</w:t>
      </w:r>
      <w:r w:rsidR="00D36A7A">
        <w:rPr>
          <w:rFonts w:ascii="Times New Roman" w:hAnsi="Times New Roman" w:cs="Times New Roman"/>
          <w:sz w:val="24"/>
          <w:szCs w:val="24"/>
        </w:rPr>
        <w:t>sce. Najniższą wartością SMR w w</w:t>
      </w:r>
      <w:r w:rsidRPr="00221AD5">
        <w:rPr>
          <w:rFonts w:ascii="Times New Roman" w:hAnsi="Times New Roman" w:cs="Times New Roman"/>
          <w:sz w:val="24"/>
          <w:szCs w:val="24"/>
        </w:rPr>
        <w:t>ojewództwie małopolskim cechowały się cukrzyca (0,59</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w:t>
      </w:r>
      <w:r w:rsidR="009E4D60">
        <w:rPr>
          <w:rFonts w:ascii="Times New Roman" w:hAnsi="Times New Roman" w:cs="Times New Roman"/>
          <w:sz w:val="24"/>
          <w:szCs w:val="24"/>
        </w:rPr>
        <w:t xml:space="preserve"> </w:t>
      </w:r>
      <w:r w:rsidRPr="00221AD5">
        <w:rPr>
          <w:rFonts w:ascii="Times New Roman" w:hAnsi="Times New Roman" w:cs="Times New Roman"/>
          <w:sz w:val="24"/>
          <w:szCs w:val="24"/>
        </w:rPr>
        <w:t xml:space="preserve">drugi najniższy w kraju) oraz nie w pełni zdiagnozowane stany chorobowe i nieznane przyczyny zgonu (0,62 - czwarty najniższy w kraju). W powiatach województwa małopolskiego najwyższe wartości standaryzowanego wskaźnika umieralności notowano: ogółem w powiatach miechowskim (1,8), </w:t>
      </w:r>
      <w:r w:rsidRPr="00221AD5">
        <w:rPr>
          <w:rFonts w:ascii="Times New Roman" w:hAnsi="Times New Roman" w:cs="Times New Roman"/>
          <w:sz w:val="24"/>
          <w:szCs w:val="24"/>
        </w:rPr>
        <w:lastRenderedPageBreak/>
        <w:t>proszowickim (1,05)</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suskim (1,05)</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chrzanowskim (1,01)</w:t>
      </w:r>
      <w:r w:rsidR="00A13ECE">
        <w:rPr>
          <w:rFonts w:ascii="Times New Roman" w:hAnsi="Times New Roman" w:cs="Times New Roman"/>
          <w:sz w:val="24"/>
          <w:szCs w:val="24"/>
        </w:rPr>
        <w:t>,</w:t>
      </w:r>
      <w:r w:rsidRPr="00221AD5">
        <w:rPr>
          <w:rFonts w:ascii="Times New Roman" w:hAnsi="Times New Roman" w:cs="Times New Roman"/>
          <w:sz w:val="24"/>
          <w:szCs w:val="24"/>
        </w:rPr>
        <w:t xml:space="preserve"> wadowickim (0,99). W przypadku chorób układu moczowo-płciowego w Nowym Sączu (1.89), powiatach: nowotarskim (1,72), limanowskim (1,67), suskim (1,64). W przypadku chorób układu krążenia w powiecie miechowskim (1,22), wadowickim (1,16) krakowskim (1,11), brzeskim (1,11). </w:t>
      </w:r>
    </w:p>
    <w:p w:rsidR="00AA41EE" w:rsidRDefault="00AA41EE" w:rsidP="009E4D60">
      <w:pPr>
        <w:pStyle w:val="Akapitzlist"/>
        <w:ind w:left="0"/>
        <w:rPr>
          <w:rFonts w:ascii="Times New Roman" w:hAnsi="Times New Roman" w:cs="Times New Roman"/>
          <w:sz w:val="28"/>
          <w:szCs w:val="28"/>
          <w:u w:val="single"/>
        </w:rPr>
      </w:pPr>
    </w:p>
    <w:p w:rsidR="009E4D60" w:rsidRPr="00C03677" w:rsidRDefault="00D36A7A" w:rsidP="009E4D60">
      <w:pPr>
        <w:pStyle w:val="Akapitzlist"/>
        <w:ind w:left="0"/>
        <w:rPr>
          <w:rFonts w:ascii="Times New Roman" w:hAnsi="Times New Roman" w:cs="Times New Roman"/>
          <w:sz w:val="28"/>
          <w:szCs w:val="28"/>
        </w:rPr>
      </w:pPr>
      <w:r>
        <w:rPr>
          <w:rFonts w:ascii="Times New Roman" w:hAnsi="Times New Roman" w:cs="Times New Roman"/>
          <w:sz w:val="28"/>
          <w:szCs w:val="28"/>
          <w:u w:val="single"/>
        </w:rPr>
        <w:t>Uwagi dotyczące informacji zawartych w „Mapie potrzeb zdrowotnych w zakresie lecznictwa szpitalnego dla województwa małopolskiego” dotyczące braku oddziałów</w:t>
      </w:r>
      <w:r w:rsidR="00C72DC8">
        <w:rPr>
          <w:rFonts w:ascii="Times New Roman" w:hAnsi="Times New Roman" w:cs="Times New Roman"/>
          <w:sz w:val="28"/>
          <w:szCs w:val="28"/>
          <w:u w:val="single"/>
        </w:rPr>
        <w:t xml:space="preserve"> w </w:t>
      </w:r>
      <w:r>
        <w:rPr>
          <w:rFonts w:ascii="Times New Roman" w:hAnsi="Times New Roman" w:cs="Times New Roman"/>
          <w:sz w:val="28"/>
          <w:szCs w:val="28"/>
          <w:u w:val="single"/>
        </w:rPr>
        <w:t>województwie</w:t>
      </w:r>
      <w:r w:rsidR="009E4D60" w:rsidRPr="00C03677">
        <w:rPr>
          <w:rFonts w:ascii="Times New Roman" w:hAnsi="Times New Roman" w:cs="Times New Roman"/>
          <w:sz w:val="28"/>
          <w:szCs w:val="28"/>
        </w:rPr>
        <w:t>.</w:t>
      </w:r>
    </w:p>
    <w:p w:rsidR="009E4D60" w:rsidRDefault="00863388" w:rsidP="00863388">
      <w:pPr>
        <w:pStyle w:val="Akapitzlist"/>
        <w:ind w:left="0" w:firstLine="709"/>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B</w:t>
      </w:r>
      <w:r w:rsidR="009E4D60">
        <w:rPr>
          <w:rFonts w:ascii="Times New Roman" w:hAnsi="Times New Roman" w:cs="Times New Roman"/>
          <w:sz w:val="24"/>
          <w:szCs w:val="24"/>
        </w:rPr>
        <w:t>rak oddziału diabetologicznego –„</w:t>
      </w:r>
      <w:r w:rsidR="009E4D60" w:rsidRPr="002B6FA8">
        <w:rPr>
          <w:rFonts w:ascii="Times New Roman" w:hAnsi="Times New Roman" w:cs="Times New Roman"/>
          <w:i/>
          <w:sz w:val="24"/>
          <w:szCs w:val="24"/>
        </w:rPr>
        <w:t>w województwie małopolskim nie występował ani jeden oddział diabetologiczny, a największa część pacjentów z tego województwa</w:t>
      </w:r>
      <w:r w:rsidR="009E4D60">
        <w:rPr>
          <w:rFonts w:ascii="Times New Roman" w:hAnsi="Times New Roman" w:cs="Times New Roman"/>
          <w:i/>
          <w:sz w:val="24"/>
          <w:szCs w:val="24"/>
        </w:rPr>
        <w:t>, lecząca się na danych oddziałach</w:t>
      </w:r>
      <w:r w:rsidR="009E4D60" w:rsidRPr="002B6FA8">
        <w:rPr>
          <w:rFonts w:ascii="Times New Roman" w:hAnsi="Times New Roman" w:cs="Times New Roman"/>
          <w:i/>
          <w:sz w:val="24"/>
          <w:szCs w:val="24"/>
        </w:rPr>
        <w:t>, wyjeżdżała do województwa mazowieckiego</w:t>
      </w:r>
      <w:r w:rsidR="009E4D60">
        <w:rPr>
          <w:rFonts w:ascii="Times New Roman" w:hAnsi="Times New Roman" w:cs="Times New Roman"/>
          <w:i/>
          <w:sz w:val="24"/>
          <w:szCs w:val="24"/>
        </w:rPr>
        <w:t>”</w:t>
      </w:r>
      <w:r w:rsidR="009E4D60" w:rsidRPr="00221AD5">
        <w:rPr>
          <w:rFonts w:ascii="Times New Roman" w:hAnsi="Times New Roman" w:cs="Times New Roman"/>
          <w:sz w:val="24"/>
          <w:szCs w:val="24"/>
        </w:rPr>
        <w:t>. Informacja ta winna być zweryfikowana. W</w:t>
      </w:r>
      <w:r w:rsidR="009E4D60">
        <w:rPr>
          <w:rFonts w:ascii="Times New Roman" w:hAnsi="Times New Roman" w:cs="Times New Roman"/>
          <w:sz w:val="24"/>
          <w:szCs w:val="24"/>
        </w:rPr>
        <w:t> </w:t>
      </w:r>
      <w:r w:rsidR="009E4D60" w:rsidRPr="00221AD5">
        <w:rPr>
          <w:rFonts w:ascii="Times New Roman" w:hAnsi="Times New Roman" w:cs="Times New Roman"/>
          <w:sz w:val="24"/>
          <w:szCs w:val="24"/>
        </w:rPr>
        <w:t xml:space="preserve">województwie małopolskim </w:t>
      </w:r>
      <w:r w:rsidR="009E4D60" w:rsidRPr="00221AD5">
        <w:rPr>
          <w:rFonts w:ascii="Times New Roman" w:eastAsia="Times New Roman" w:hAnsi="Times New Roman" w:cs="Times New Roman"/>
          <w:color w:val="000000"/>
          <w:sz w:val="24"/>
          <w:szCs w:val="24"/>
          <w:lang w:eastAsia="pl-PL"/>
        </w:rPr>
        <w:t>brak jest oddziału o podanym kodzie resortowym 4020,</w:t>
      </w:r>
      <w:r w:rsidR="009E4D60">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 xml:space="preserve">ponieważ  </w:t>
      </w:r>
      <w:r w:rsidR="009E4D60" w:rsidRPr="00221AD5">
        <w:rPr>
          <w:rFonts w:ascii="Times New Roman" w:eastAsia="Times New Roman" w:hAnsi="Times New Roman" w:cs="Times New Roman"/>
          <w:sz w:val="24"/>
          <w:szCs w:val="24"/>
          <w:lang w:eastAsia="pl-PL"/>
        </w:rPr>
        <w:t>świadczenia dla pacjentów udzielane są na oddziale chorób metabolicznych</w:t>
      </w:r>
      <w:r w:rsidR="009E4D60" w:rsidRPr="00221AD5">
        <w:rPr>
          <w:rFonts w:ascii="Times New Roman" w:eastAsia="Times New Roman" w:hAnsi="Times New Roman" w:cs="Times New Roman"/>
          <w:color w:val="000000"/>
          <w:sz w:val="24"/>
          <w:szCs w:val="24"/>
          <w:lang w:eastAsia="pl-PL"/>
        </w:rPr>
        <w:t>. Pacjenci, dorośli chorzy z</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cukrzycą korzystają z około 1500 hospitalizacji specjalistycznych na terenie własnego województwa w Klinice Chorób Metabolicznych Szpitala Uniwersyteckiego w Krakowie. Klinika Chorób Metabolicznych realizuje największy szpitalny kontrakt diabetologiczny w kraju (54</w:t>
      </w:r>
      <w:r w:rsidR="009773A9">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260 pkt., około</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10% kontraktacji szpitalnej z diabetologii w Polsce).</w:t>
      </w:r>
    </w:p>
    <w:p w:rsidR="00863388" w:rsidRDefault="00863388" w:rsidP="00863388">
      <w:pPr>
        <w:pStyle w:val="Akapitzlist"/>
        <w:spacing w:before="120"/>
        <w:ind w:left="0" w:firstLine="709"/>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009E4D60">
        <w:rPr>
          <w:rFonts w:ascii="Times New Roman" w:eastAsia="Times New Roman" w:hAnsi="Times New Roman" w:cs="Times New Roman"/>
          <w:color w:val="000000"/>
          <w:sz w:val="24"/>
          <w:szCs w:val="24"/>
          <w:lang w:eastAsia="pl-PL"/>
        </w:rPr>
        <w:t xml:space="preserve">rak </w:t>
      </w:r>
      <w:r w:rsidR="009E4D60" w:rsidRPr="00221AD5">
        <w:rPr>
          <w:rFonts w:ascii="Times New Roman" w:eastAsia="Times New Roman" w:hAnsi="Times New Roman" w:cs="Times New Roman"/>
          <w:color w:val="000000"/>
          <w:sz w:val="24"/>
          <w:szCs w:val="24"/>
          <w:lang w:eastAsia="pl-PL"/>
        </w:rPr>
        <w:t>oddzia</w:t>
      </w:r>
      <w:r w:rsidR="009E4D60">
        <w:rPr>
          <w:rFonts w:ascii="Times New Roman" w:eastAsia="Times New Roman" w:hAnsi="Times New Roman" w:cs="Times New Roman"/>
          <w:color w:val="000000"/>
          <w:sz w:val="24"/>
          <w:szCs w:val="24"/>
          <w:lang w:eastAsia="pl-PL"/>
        </w:rPr>
        <w:t>łu diabetologicznego dla dzieci – „</w:t>
      </w:r>
      <w:r w:rsidR="009E4D60" w:rsidRPr="004F7229">
        <w:rPr>
          <w:rFonts w:ascii="Times New Roman" w:eastAsia="Times New Roman" w:hAnsi="Times New Roman" w:cs="Times New Roman"/>
          <w:i/>
          <w:color w:val="000000"/>
          <w:sz w:val="24"/>
          <w:szCs w:val="24"/>
          <w:lang w:eastAsia="pl-PL"/>
        </w:rPr>
        <w:t>100% hospitalizacji realizowanych jest poza województwem, a 7 pacjentów z tego województwa leczonych było w województwie mazowieckim</w:t>
      </w:r>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 W</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 xml:space="preserve">Krakowie działa od 1984 roku Klinika Endokrynologii Dzieci i Młodzieży Katedry Pediatrii Wydziału Lekarskiego Instytutu Pediatrii UJ CM, która jest jednym z największych w Polsce ośrodków endokrynologicznych i diabetologicznych dla dzieci (do 18 </w:t>
      </w:r>
      <w:proofErr w:type="spellStart"/>
      <w:r w:rsidR="009E4D60" w:rsidRPr="00221AD5">
        <w:rPr>
          <w:rFonts w:ascii="Times New Roman" w:eastAsia="Times New Roman" w:hAnsi="Times New Roman" w:cs="Times New Roman"/>
          <w:color w:val="000000"/>
          <w:sz w:val="24"/>
          <w:szCs w:val="24"/>
          <w:lang w:eastAsia="pl-PL"/>
        </w:rPr>
        <w:t>r</w:t>
      </w:r>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ż</w:t>
      </w:r>
      <w:proofErr w:type="spellEnd"/>
      <w:r w:rsidR="009E4D60">
        <w:rPr>
          <w:rFonts w:ascii="Times New Roman" w:eastAsia="Times New Roman" w:hAnsi="Times New Roman" w:cs="Times New Roman"/>
          <w:color w:val="000000"/>
          <w:sz w:val="24"/>
          <w:szCs w:val="24"/>
          <w:lang w:eastAsia="pl-PL"/>
        </w:rPr>
        <w:t>.</w:t>
      </w:r>
      <w:r w:rsidR="009E4D60" w:rsidRPr="00221AD5">
        <w:rPr>
          <w:rFonts w:ascii="Times New Roman" w:eastAsia="Times New Roman" w:hAnsi="Times New Roman" w:cs="Times New Roman"/>
          <w:color w:val="000000"/>
          <w:sz w:val="24"/>
          <w:szCs w:val="24"/>
          <w:lang w:eastAsia="pl-PL"/>
        </w:rPr>
        <w:t>), o najwyższym III stopniu referencyjności, w którym zatrudnionych jest 6 lekarzy ze specjalizacją z diabetologii, 2 lekarzy kończących specjalizację z diabetologii dziecięcej oraz 6 lekarzy specjalizujących się w tej dziedzinie. W Oddziale Kliniki  hospitalizowane są wszystkie dzieci z cukrzycą z województwa małopolskiego. Jest to średnio około 400 pacjentów rocznie, w tym około 160 z</w:t>
      </w:r>
      <w:r w:rsidR="00BC6E54">
        <w:rPr>
          <w:rFonts w:ascii="Times New Roman" w:eastAsia="Times New Roman" w:hAnsi="Times New Roman" w:cs="Times New Roman"/>
          <w:color w:val="000000"/>
          <w:sz w:val="24"/>
          <w:szCs w:val="24"/>
          <w:lang w:eastAsia="pl-PL"/>
        </w:rPr>
        <w:t xml:space="preserve"> nową</w:t>
      </w:r>
      <w:r w:rsidR="009E4D60" w:rsidRPr="00221AD5">
        <w:rPr>
          <w:rFonts w:ascii="Times New Roman" w:eastAsia="Times New Roman" w:hAnsi="Times New Roman" w:cs="Times New Roman"/>
          <w:color w:val="000000"/>
          <w:sz w:val="24"/>
          <w:szCs w:val="24"/>
          <w:lang w:eastAsia="pl-PL"/>
        </w:rPr>
        <w:t xml:space="preserve"> rozpoznaną cukrzycą, u</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których brak hospitalizacji w każdym przypadku skutkowałby zgonem dziecka. W Poradni Cukrzycowej  Kliniki w stałym leczeniu p</w:t>
      </w:r>
      <w:r w:rsidR="009E4D60">
        <w:rPr>
          <w:rFonts w:ascii="Times New Roman" w:eastAsia="Times New Roman" w:hAnsi="Times New Roman" w:cs="Times New Roman"/>
          <w:color w:val="000000"/>
          <w:sz w:val="24"/>
          <w:szCs w:val="24"/>
          <w:lang w:eastAsia="pl-PL"/>
        </w:rPr>
        <w:t>ozostaje około 1300 pacjentów z </w:t>
      </w:r>
      <w:r w:rsidR="009E4D60" w:rsidRPr="00221AD5">
        <w:rPr>
          <w:rFonts w:ascii="Times New Roman" w:eastAsia="Times New Roman" w:hAnsi="Times New Roman" w:cs="Times New Roman"/>
          <w:color w:val="000000"/>
          <w:sz w:val="24"/>
          <w:szCs w:val="24"/>
          <w:lang w:eastAsia="pl-PL"/>
        </w:rPr>
        <w:t>cukr</w:t>
      </w:r>
      <w:r w:rsidR="00247D1E">
        <w:rPr>
          <w:rFonts w:ascii="Times New Roman" w:eastAsia="Times New Roman" w:hAnsi="Times New Roman" w:cs="Times New Roman"/>
          <w:color w:val="000000"/>
          <w:sz w:val="24"/>
          <w:szCs w:val="24"/>
          <w:lang w:eastAsia="pl-PL"/>
        </w:rPr>
        <w:t>zycą. W samym tylko roku 2015 w </w:t>
      </w:r>
      <w:r w:rsidR="009E4D60" w:rsidRPr="00221AD5">
        <w:rPr>
          <w:rFonts w:ascii="Times New Roman" w:eastAsia="Times New Roman" w:hAnsi="Times New Roman" w:cs="Times New Roman"/>
          <w:color w:val="000000"/>
          <w:sz w:val="24"/>
          <w:szCs w:val="24"/>
          <w:lang w:eastAsia="pl-PL"/>
        </w:rPr>
        <w:t>ramach realizacji kontraktu diabetologicznego hospitalizowano 385 dzieci z problemami cukrzycowymi, w tym 170 dzieci ze świeżo rozpoznaną cukrzycą typu 1. Kilkadziesiąt hospitalizacji wykonano dla innych województw oraz dla chorych na cukrzycę dzieci z Ukrainy. Ponadto w Poradni Cukrzycowej Kliniki udzielono ponad 4</w:t>
      </w:r>
      <w:r w:rsidR="009773A9">
        <w:rPr>
          <w:rFonts w:ascii="Times New Roman" w:eastAsia="Times New Roman" w:hAnsi="Times New Roman" w:cs="Times New Roman"/>
          <w:color w:val="000000"/>
          <w:sz w:val="24"/>
          <w:szCs w:val="24"/>
          <w:lang w:eastAsia="pl-PL"/>
        </w:rPr>
        <w:t xml:space="preserve"> </w:t>
      </w:r>
      <w:r w:rsidR="009E4D60" w:rsidRPr="00221AD5">
        <w:rPr>
          <w:rFonts w:ascii="Times New Roman" w:eastAsia="Times New Roman" w:hAnsi="Times New Roman" w:cs="Times New Roman"/>
          <w:color w:val="000000"/>
          <w:sz w:val="24"/>
          <w:szCs w:val="24"/>
          <w:lang w:eastAsia="pl-PL"/>
        </w:rPr>
        <w:t>187 ambulatoryjnych porad diabetologicznych. Liczby te</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w</w:t>
      </w:r>
      <w:r w:rsidR="009E4D60">
        <w:rPr>
          <w:rFonts w:ascii="Times New Roman" w:eastAsia="Times New Roman" w:hAnsi="Times New Roman" w:cs="Times New Roman"/>
          <w:color w:val="000000"/>
          <w:sz w:val="24"/>
          <w:szCs w:val="24"/>
          <w:lang w:eastAsia="pl-PL"/>
        </w:rPr>
        <w:t> </w:t>
      </w:r>
      <w:r w:rsidR="009E4D60" w:rsidRPr="00221AD5">
        <w:rPr>
          <w:rFonts w:ascii="Times New Roman" w:eastAsia="Times New Roman" w:hAnsi="Times New Roman" w:cs="Times New Roman"/>
          <w:color w:val="000000"/>
          <w:sz w:val="24"/>
          <w:szCs w:val="24"/>
          <w:lang w:eastAsia="pl-PL"/>
        </w:rPr>
        <w:t>ostatnic</w:t>
      </w:r>
      <w:r w:rsidR="009E4D60">
        <w:rPr>
          <w:rFonts w:ascii="Times New Roman" w:eastAsia="Times New Roman" w:hAnsi="Times New Roman" w:cs="Times New Roman"/>
          <w:color w:val="000000"/>
          <w:sz w:val="24"/>
          <w:szCs w:val="24"/>
          <w:lang w:eastAsia="pl-PL"/>
        </w:rPr>
        <w:t>h latach ulegają zwiększeniu. Z </w:t>
      </w:r>
      <w:r w:rsidR="009E4D60" w:rsidRPr="00221AD5">
        <w:rPr>
          <w:rFonts w:ascii="Times New Roman" w:eastAsia="Times New Roman" w:hAnsi="Times New Roman" w:cs="Times New Roman"/>
          <w:color w:val="000000"/>
          <w:sz w:val="24"/>
          <w:szCs w:val="24"/>
          <w:lang w:eastAsia="pl-PL"/>
        </w:rPr>
        <w:t xml:space="preserve">opublikowanych badań wynika, że częstość cukrzycy typu </w:t>
      </w:r>
      <w:r w:rsidR="009E4D60">
        <w:rPr>
          <w:rFonts w:ascii="Times New Roman" w:eastAsia="Times New Roman" w:hAnsi="Times New Roman" w:cs="Times New Roman"/>
          <w:color w:val="000000"/>
          <w:sz w:val="24"/>
          <w:szCs w:val="24"/>
          <w:lang w:eastAsia="pl-PL"/>
        </w:rPr>
        <w:t>1 zwiększyła się w Małopolsce w </w:t>
      </w:r>
      <w:r w:rsidR="009E4D60" w:rsidRPr="00221AD5">
        <w:rPr>
          <w:rFonts w:ascii="Times New Roman" w:eastAsia="Times New Roman" w:hAnsi="Times New Roman" w:cs="Times New Roman"/>
          <w:color w:val="000000"/>
          <w:sz w:val="24"/>
          <w:szCs w:val="24"/>
          <w:lang w:eastAsia="pl-PL"/>
        </w:rPr>
        <w:t>ostatnim 25-leciu prawie 5-krotnie, średni wiek zachorowania pacj</w:t>
      </w:r>
      <w:r w:rsidR="009E4D60">
        <w:rPr>
          <w:rFonts w:ascii="Times New Roman" w:eastAsia="Times New Roman" w:hAnsi="Times New Roman" w:cs="Times New Roman"/>
          <w:color w:val="000000"/>
          <w:sz w:val="24"/>
          <w:szCs w:val="24"/>
          <w:lang w:eastAsia="pl-PL"/>
        </w:rPr>
        <w:t>entów obniżył się do 4-8 lat, a </w:t>
      </w:r>
      <w:r w:rsidR="009E4D60" w:rsidRPr="00221AD5">
        <w:rPr>
          <w:rFonts w:ascii="Times New Roman" w:eastAsia="Times New Roman" w:hAnsi="Times New Roman" w:cs="Times New Roman"/>
          <w:color w:val="000000"/>
          <w:sz w:val="24"/>
          <w:szCs w:val="24"/>
          <w:lang w:eastAsia="pl-PL"/>
        </w:rPr>
        <w:t>około 25% pacjentów ze świeżo rozpoznaną cukrzycą przyjmowanych jest w stanie bezpośredniego zagrożenia życia. Działają w nim zespoły diabetologiczne składające się z diabetologa, pielęgniarki diabetologicznej oraz dietetyczki diabetologicznej. Stosowane są najnowocześniejsze metody leczenia, ok. 70%  pacjentów  leczonych jest w ramach kontraktu z NFZ „Leczenie Cukrzycy z</w:t>
      </w:r>
      <w:r w:rsidR="009E4D60">
        <w:rPr>
          <w:rFonts w:ascii="Times New Roman" w:eastAsia="Times New Roman" w:hAnsi="Times New Roman" w:cs="Times New Roman"/>
          <w:color w:val="000000"/>
          <w:sz w:val="24"/>
          <w:szCs w:val="24"/>
          <w:lang w:eastAsia="pl-PL"/>
        </w:rPr>
        <w:t> Z</w:t>
      </w:r>
      <w:r w:rsidR="009E4D60" w:rsidRPr="00221AD5">
        <w:rPr>
          <w:rFonts w:ascii="Times New Roman" w:eastAsia="Times New Roman" w:hAnsi="Times New Roman" w:cs="Times New Roman"/>
          <w:color w:val="000000"/>
          <w:sz w:val="24"/>
          <w:szCs w:val="24"/>
          <w:lang w:eastAsia="pl-PL"/>
        </w:rPr>
        <w:t xml:space="preserve">astosowaniem Pompy Insulinowej". </w:t>
      </w:r>
    </w:p>
    <w:p w:rsidR="009E4D60" w:rsidRPr="00863388" w:rsidRDefault="00863388" w:rsidP="00863388">
      <w:pPr>
        <w:pStyle w:val="Akapitzlist"/>
        <w:spacing w:before="120"/>
        <w:ind w:left="0" w:firstLine="709"/>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009E4D60" w:rsidRPr="00863388">
        <w:rPr>
          <w:rFonts w:ascii="Times New Roman" w:eastAsia="Times New Roman" w:hAnsi="Times New Roman" w:cs="Times New Roman"/>
          <w:color w:val="000000"/>
          <w:sz w:val="24"/>
          <w:szCs w:val="24"/>
          <w:lang w:eastAsia="pl-PL"/>
        </w:rPr>
        <w:t xml:space="preserve">rak oddziału immunologii klinicznej – informacja winna być zweryfikowana. W ramach Szpitala Uniwersyteckiego działa Oddział Kliniczny Alergii i Immunologii Szpitala Uniwersyteckiego (36 łóżek) realizujący duży kontrakt z Narodowym Funduszem Zdrowia z zakresu immunologii klinicznej dorosłych. Oddział w pełni pokrywa zapotrzebowanie na hospitacje oraz usługi ambulatoryjne w ramach województwa małopolskiego. </w:t>
      </w:r>
    </w:p>
    <w:p w:rsidR="00BE0434" w:rsidRPr="001960EE" w:rsidRDefault="007601DF" w:rsidP="0099503B">
      <w:pPr>
        <w:ind w:firstLine="709"/>
        <w:rPr>
          <w:rFonts w:ascii="Times New Roman" w:hAnsi="Times New Roman" w:cs="Times New Roman"/>
          <w:b/>
          <w:sz w:val="24"/>
          <w:szCs w:val="24"/>
        </w:rPr>
      </w:pPr>
      <w:r w:rsidRPr="007601DF">
        <w:rPr>
          <w:rFonts w:ascii="Times New Roman" w:hAnsi="Times New Roman" w:cs="Times New Roman"/>
          <w:sz w:val="24"/>
          <w:szCs w:val="24"/>
        </w:rPr>
        <w:lastRenderedPageBreak/>
        <w:t>Szczegółowa diagnoza stanu aktualnego dotyczącego działalności oddziałów szpitalnych</w:t>
      </w:r>
      <w:r w:rsidR="00F32C69">
        <w:rPr>
          <w:rFonts w:ascii="Times New Roman" w:hAnsi="Times New Roman" w:cs="Times New Roman"/>
          <w:sz w:val="24"/>
          <w:szCs w:val="24"/>
        </w:rPr>
        <w:t xml:space="preserve"> oparta na</w:t>
      </w:r>
      <w:r w:rsidR="004F29CA">
        <w:rPr>
          <w:rFonts w:ascii="Times New Roman" w:hAnsi="Times New Roman" w:cs="Times New Roman"/>
          <w:sz w:val="24"/>
          <w:szCs w:val="24"/>
        </w:rPr>
        <w:t> </w:t>
      </w:r>
      <w:r w:rsidR="00F32C69">
        <w:rPr>
          <w:rFonts w:ascii="Times New Roman" w:hAnsi="Times New Roman" w:cs="Times New Roman"/>
          <w:sz w:val="24"/>
          <w:szCs w:val="24"/>
        </w:rPr>
        <w:t>danych z Mapy potrzeb zdrowotnych w zakresie szpitalnictwa dla</w:t>
      </w:r>
      <w:r w:rsidR="004F29CA">
        <w:rPr>
          <w:rFonts w:ascii="Times New Roman" w:hAnsi="Times New Roman" w:cs="Times New Roman"/>
          <w:sz w:val="24"/>
          <w:szCs w:val="24"/>
        </w:rPr>
        <w:t xml:space="preserve"> województwa małopolskiego oraz </w:t>
      </w:r>
      <w:r w:rsidR="00F32C69">
        <w:rPr>
          <w:rFonts w:ascii="Times New Roman" w:hAnsi="Times New Roman" w:cs="Times New Roman"/>
          <w:sz w:val="24"/>
          <w:szCs w:val="24"/>
        </w:rPr>
        <w:t>danych ze sprawozdania MZ-29</w:t>
      </w:r>
      <w:r w:rsidRPr="007601DF">
        <w:rPr>
          <w:rFonts w:ascii="Times New Roman" w:hAnsi="Times New Roman" w:cs="Times New Roman"/>
          <w:sz w:val="24"/>
          <w:szCs w:val="24"/>
        </w:rPr>
        <w:t xml:space="preserve"> </w:t>
      </w:r>
      <w:r w:rsidR="00F32C69">
        <w:rPr>
          <w:rFonts w:ascii="Times New Roman" w:hAnsi="Times New Roman" w:cs="Times New Roman"/>
          <w:sz w:val="24"/>
          <w:szCs w:val="24"/>
        </w:rPr>
        <w:t xml:space="preserve">za rok 2014 </w:t>
      </w:r>
      <w:r w:rsidRPr="007601DF">
        <w:rPr>
          <w:rFonts w:ascii="Times New Roman" w:hAnsi="Times New Roman" w:cs="Times New Roman"/>
          <w:sz w:val="24"/>
          <w:szCs w:val="24"/>
        </w:rPr>
        <w:t xml:space="preserve">zawarta jest w </w:t>
      </w:r>
      <w:r w:rsidRPr="001960EE">
        <w:rPr>
          <w:rFonts w:ascii="Times New Roman" w:hAnsi="Times New Roman" w:cs="Times New Roman"/>
          <w:b/>
          <w:sz w:val="24"/>
          <w:szCs w:val="24"/>
        </w:rPr>
        <w:t>załączni</w:t>
      </w:r>
      <w:r w:rsidR="00F32C69" w:rsidRPr="001960EE">
        <w:rPr>
          <w:rFonts w:ascii="Times New Roman" w:hAnsi="Times New Roman" w:cs="Times New Roman"/>
          <w:b/>
          <w:sz w:val="24"/>
          <w:szCs w:val="24"/>
        </w:rPr>
        <w:t xml:space="preserve">ku nr 1. </w:t>
      </w:r>
    </w:p>
    <w:p w:rsidR="007601DF" w:rsidRPr="007601DF" w:rsidRDefault="00F32C69" w:rsidP="0099503B">
      <w:pPr>
        <w:ind w:firstLine="709"/>
        <w:rPr>
          <w:rFonts w:ascii="Times New Roman" w:hAnsi="Times New Roman" w:cs="Times New Roman"/>
          <w:sz w:val="24"/>
          <w:szCs w:val="24"/>
        </w:rPr>
      </w:pPr>
      <w:r>
        <w:rPr>
          <w:rFonts w:ascii="Times New Roman" w:hAnsi="Times New Roman" w:cs="Times New Roman"/>
          <w:sz w:val="24"/>
          <w:szCs w:val="24"/>
        </w:rPr>
        <w:t>Szczegółowa anali</w:t>
      </w:r>
      <w:r w:rsidR="00BC6E54">
        <w:rPr>
          <w:rFonts w:ascii="Times New Roman" w:hAnsi="Times New Roman" w:cs="Times New Roman"/>
          <w:sz w:val="24"/>
          <w:szCs w:val="24"/>
        </w:rPr>
        <w:t>za stanu aktualnego opracowana</w:t>
      </w:r>
      <w:r>
        <w:rPr>
          <w:rFonts w:ascii="Times New Roman" w:hAnsi="Times New Roman" w:cs="Times New Roman"/>
          <w:sz w:val="24"/>
          <w:szCs w:val="24"/>
        </w:rPr>
        <w:t xml:space="preserve"> na podstawie danych Małopolskiego Oddziału </w:t>
      </w:r>
      <w:r w:rsidR="00933790">
        <w:rPr>
          <w:rFonts w:ascii="Times New Roman" w:hAnsi="Times New Roman" w:cs="Times New Roman"/>
          <w:sz w:val="24"/>
          <w:szCs w:val="24"/>
        </w:rPr>
        <w:t xml:space="preserve">Wojewódzkiego </w:t>
      </w:r>
      <w:r>
        <w:rPr>
          <w:rFonts w:ascii="Times New Roman" w:hAnsi="Times New Roman" w:cs="Times New Roman"/>
          <w:sz w:val="24"/>
          <w:szCs w:val="24"/>
        </w:rPr>
        <w:t>Narodowego Funduszu Zdrowia sta</w:t>
      </w:r>
      <w:r w:rsidR="00BC6E54">
        <w:rPr>
          <w:rFonts w:ascii="Times New Roman" w:hAnsi="Times New Roman" w:cs="Times New Roman"/>
          <w:sz w:val="24"/>
          <w:szCs w:val="24"/>
        </w:rPr>
        <w:t>n na 30 kwietnia 2016 r. zawarta jest</w:t>
      </w:r>
      <w:r>
        <w:rPr>
          <w:rFonts w:ascii="Times New Roman" w:hAnsi="Times New Roman" w:cs="Times New Roman"/>
          <w:sz w:val="24"/>
          <w:szCs w:val="24"/>
        </w:rPr>
        <w:t xml:space="preserve"> w</w:t>
      </w:r>
      <w:r w:rsidR="00906829">
        <w:rPr>
          <w:rFonts w:ascii="Times New Roman" w:hAnsi="Times New Roman" w:cs="Times New Roman"/>
          <w:sz w:val="24"/>
          <w:szCs w:val="24"/>
        </w:rPr>
        <w:t> </w:t>
      </w:r>
      <w:r w:rsidRPr="001960EE">
        <w:rPr>
          <w:rFonts w:ascii="Times New Roman" w:hAnsi="Times New Roman" w:cs="Times New Roman"/>
          <w:b/>
          <w:sz w:val="24"/>
          <w:szCs w:val="24"/>
        </w:rPr>
        <w:t>załączniku nr 2</w:t>
      </w:r>
      <w:r w:rsidR="004E7CBC" w:rsidRPr="001960EE">
        <w:rPr>
          <w:rFonts w:ascii="Times New Roman" w:hAnsi="Times New Roman" w:cs="Times New Roman"/>
          <w:b/>
          <w:sz w:val="24"/>
          <w:szCs w:val="24"/>
        </w:rPr>
        <w:t>.</w:t>
      </w:r>
    </w:p>
    <w:p w:rsidR="007601DF" w:rsidRPr="00221AD5" w:rsidRDefault="007601DF" w:rsidP="00C03677">
      <w:pPr>
        <w:pStyle w:val="Akapitzlist"/>
        <w:ind w:left="0"/>
        <w:rPr>
          <w:rFonts w:ascii="Times New Roman" w:hAnsi="Times New Roman" w:cs="Times New Roman"/>
          <w:sz w:val="24"/>
          <w:szCs w:val="24"/>
        </w:rPr>
      </w:pPr>
    </w:p>
    <w:p w:rsidR="007F5C8F" w:rsidRDefault="0002183D" w:rsidP="008F1A20">
      <w:pPr>
        <w:pStyle w:val="Akapitzlist"/>
        <w:numPr>
          <w:ilvl w:val="0"/>
          <w:numId w:val="7"/>
        </w:numPr>
        <w:ind w:left="709"/>
        <w:rPr>
          <w:rFonts w:ascii="Times New Roman" w:hAnsi="Times New Roman" w:cs="Times New Roman"/>
          <w:b/>
          <w:sz w:val="32"/>
          <w:szCs w:val="32"/>
        </w:rPr>
      </w:pPr>
      <w:r w:rsidRPr="00F37868">
        <w:rPr>
          <w:rFonts w:ascii="Times New Roman" w:hAnsi="Times New Roman" w:cs="Times New Roman"/>
          <w:b/>
          <w:sz w:val="32"/>
          <w:szCs w:val="32"/>
        </w:rPr>
        <w:t>Stan docelowy</w:t>
      </w:r>
    </w:p>
    <w:p w:rsidR="00BA0501" w:rsidRDefault="00E268D1" w:rsidP="00BA0501">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 xml:space="preserve">Impulsem do zmiany w służbie zdrowia są prognozy demograficzne. </w:t>
      </w:r>
      <w:r w:rsidR="00933790">
        <w:rPr>
          <w:rFonts w:ascii="Times New Roman" w:hAnsi="Times New Roman" w:cs="Times New Roman"/>
          <w:sz w:val="24"/>
          <w:szCs w:val="24"/>
        </w:rPr>
        <w:t>„</w:t>
      </w:r>
      <w:r w:rsidRPr="00BA0501">
        <w:rPr>
          <w:rFonts w:ascii="Times New Roman" w:hAnsi="Times New Roman" w:cs="Times New Roman"/>
          <w:sz w:val="24"/>
          <w:szCs w:val="24"/>
        </w:rPr>
        <w:t>Do 2035 r. populacja Polski spadnie  o 5,5</w:t>
      </w:r>
      <w:r w:rsidR="00420E1B" w:rsidRPr="00BA0501">
        <w:rPr>
          <w:rFonts w:ascii="Times New Roman" w:hAnsi="Times New Roman" w:cs="Times New Roman"/>
          <w:sz w:val="24"/>
          <w:szCs w:val="24"/>
        </w:rPr>
        <w:t>%</w:t>
      </w:r>
      <w:r w:rsidRPr="00BA0501">
        <w:rPr>
          <w:rFonts w:ascii="Times New Roman" w:hAnsi="Times New Roman" w:cs="Times New Roman"/>
          <w:sz w:val="24"/>
          <w:szCs w:val="24"/>
        </w:rPr>
        <w:t xml:space="preserve"> a popyt na świadczenia wzrośnie o </w:t>
      </w:r>
      <w:r w:rsidR="00420E1B" w:rsidRPr="00BA0501">
        <w:rPr>
          <w:rFonts w:ascii="Times New Roman" w:hAnsi="Times New Roman" w:cs="Times New Roman"/>
          <w:sz w:val="24"/>
          <w:szCs w:val="24"/>
        </w:rPr>
        <w:t>9,4%</w:t>
      </w:r>
      <w:r w:rsidRPr="00BA0501">
        <w:rPr>
          <w:rFonts w:ascii="Times New Roman" w:hAnsi="Times New Roman" w:cs="Times New Roman"/>
          <w:sz w:val="24"/>
          <w:szCs w:val="24"/>
        </w:rPr>
        <w:t>.</w:t>
      </w:r>
      <w:r w:rsidR="00933790">
        <w:rPr>
          <w:rFonts w:ascii="Times New Roman" w:hAnsi="Times New Roman" w:cs="Times New Roman"/>
          <w:sz w:val="24"/>
          <w:szCs w:val="24"/>
        </w:rPr>
        <w:t>”</w:t>
      </w:r>
      <w:r w:rsidR="00BE5F5A">
        <w:rPr>
          <w:rFonts w:ascii="Times New Roman" w:hAnsi="Times New Roman" w:cs="Times New Roman"/>
          <w:sz w:val="24"/>
          <w:szCs w:val="24"/>
          <w:vertAlign w:val="superscript"/>
        </w:rPr>
        <w:t xml:space="preserve">1 </w:t>
      </w:r>
      <w:r w:rsidRPr="00BA0501">
        <w:rPr>
          <w:rFonts w:ascii="Times New Roman" w:hAnsi="Times New Roman" w:cs="Times New Roman"/>
          <w:sz w:val="24"/>
          <w:szCs w:val="24"/>
        </w:rPr>
        <w:t>Większość wskaźników dotyczących stanu zdrowia Polaków jest znacznie gorsza od średnich w UE. Polacy nie tylko żyją krócej</w:t>
      </w:r>
      <w:r w:rsidR="00906829">
        <w:rPr>
          <w:rFonts w:ascii="Times New Roman" w:hAnsi="Times New Roman" w:cs="Times New Roman"/>
          <w:sz w:val="24"/>
          <w:szCs w:val="24"/>
        </w:rPr>
        <w:t>,</w:t>
      </w:r>
      <w:r w:rsidRPr="00BA0501">
        <w:rPr>
          <w:rFonts w:ascii="Times New Roman" w:hAnsi="Times New Roman" w:cs="Times New Roman"/>
          <w:sz w:val="24"/>
          <w:szCs w:val="24"/>
        </w:rPr>
        <w:t xml:space="preserve">  ale żyją krócej w dobrym zdrowiu.</w:t>
      </w:r>
    </w:p>
    <w:p w:rsidR="00BA0501" w:rsidRPr="00BA0501" w:rsidRDefault="005123F1" w:rsidP="00BA0501">
      <w:pPr>
        <w:pStyle w:val="Akapitzlist"/>
        <w:spacing w:after="120"/>
        <w:ind w:left="0" w:firstLine="709"/>
        <w:rPr>
          <w:rFonts w:ascii="Times New Roman" w:hAnsi="Times New Roman" w:cs="Times New Roman"/>
          <w:sz w:val="24"/>
          <w:szCs w:val="24"/>
        </w:rPr>
      </w:pPr>
      <w:r w:rsidRPr="000F5B14">
        <w:rPr>
          <w:rFonts w:ascii="Times New Roman" w:hAnsi="Times New Roman" w:cs="Times New Roman"/>
          <w:sz w:val="24"/>
          <w:szCs w:val="24"/>
        </w:rPr>
        <w:t xml:space="preserve">Efektywność szpitalnictwa </w:t>
      </w:r>
      <w:r w:rsidR="00E2362A">
        <w:rPr>
          <w:rFonts w:ascii="Times New Roman" w:hAnsi="Times New Roman" w:cs="Times New Roman"/>
          <w:sz w:val="24"/>
          <w:szCs w:val="24"/>
        </w:rPr>
        <w:t>(rozumiana m. in. jako wykorzystanie łóżek, średni czas pobytu w oddziale, liczba pacjentów na 1 łóżko)</w:t>
      </w:r>
      <w:r w:rsidR="00E2362A" w:rsidRPr="000F5B14">
        <w:rPr>
          <w:rFonts w:ascii="Times New Roman" w:hAnsi="Times New Roman" w:cs="Times New Roman"/>
          <w:sz w:val="24"/>
          <w:szCs w:val="24"/>
        </w:rPr>
        <w:t xml:space="preserve"> </w:t>
      </w:r>
      <w:r w:rsidR="00F448A0" w:rsidRPr="000F5B14">
        <w:rPr>
          <w:rFonts w:ascii="Times New Roman" w:hAnsi="Times New Roman" w:cs="Times New Roman"/>
          <w:sz w:val="24"/>
          <w:szCs w:val="24"/>
        </w:rPr>
        <w:t>w województwie małopolskim p</w:t>
      </w:r>
      <w:r w:rsidRPr="000F5B14">
        <w:rPr>
          <w:rFonts w:ascii="Times New Roman" w:hAnsi="Times New Roman" w:cs="Times New Roman"/>
          <w:sz w:val="24"/>
          <w:szCs w:val="24"/>
        </w:rPr>
        <w:t>oprawia się ale mimo</w:t>
      </w:r>
      <w:r w:rsidR="000F5B14" w:rsidRPr="000F5B14">
        <w:rPr>
          <w:rFonts w:ascii="Times New Roman" w:hAnsi="Times New Roman" w:cs="Times New Roman"/>
          <w:sz w:val="24"/>
          <w:szCs w:val="24"/>
        </w:rPr>
        <w:t xml:space="preserve"> to</w:t>
      </w:r>
      <w:r w:rsidR="00E2362A">
        <w:rPr>
          <w:rFonts w:ascii="Times New Roman" w:hAnsi="Times New Roman" w:cs="Times New Roman"/>
          <w:sz w:val="24"/>
          <w:szCs w:val="24"/>
        </w:rPr>
        <w:t> </w:t>
      </w:r>
      <w:r w:rsidR="0049388B" w:rsidRPr="000F5B14">
        <w:rPr>
          <w:rFonts w:ascii="Times New Roman" w:hAnsi="Times New Roman" w:cs="Times New Roman"/>
          <w:sz w:val="24"/>
          <w:szCs w:val="24"/>
        </w:rPr>
        <w:t>konieczne jest z</w:t>
      </w:r>
      <w:r w:rsidR="00E268D1" w:rsidRPr="000F5B14">
        <w:rPr>
          <w:rFonts w:ascii="Times New Roman" w:hAnsi="Times New Roman" w:cs="Times New Roman"/>
          <w:sz w:val="24"/>
          <w:szCs w:val="24"/>
        </w:rPr>
        <w:t>większenie obłożenia łóżek w szpitalach wykonujących kompleksowe zabiegi.</w:t>
      </w:r>
      <w:r w:rsidR="00717068">
        <w:rPr>
          <w:rFonts w:ascii="Times New Roman" w:hAnsi="Times New Roman" w:cs="Times New Roman"/>
          <w:sz w:val="24"/>
          <w:szCs w:val="24"/>
        </w:rPr>
        <w:t xml:space="preserve"> </w:t>
      </w:r>
      <w:r w:rsidR="003060D2">
        <w:rPr>
          <w:rFonts w:ascii="Times New Roman" w:hAnsi="Times New Roman" w:cs="Times New Roman"/>
          <w:sz w:val="24"/>
          <w:szCs w:val="24"/>
        </w:rPr>
        <w:t>Należy zmniejszać udział wydatków na opiekę stacjonarną w wyniku przesunięcia mniej poważnych przypadków do</w:t>
      </w:r>
      <w:r w:rsidR="008B20E9">
        <w:rPr>
          <w:rFonts w:ascii="Times New Roman" w:hAnsi="Times New Roman" w:cs="Times New Roman"/>
          <w:sz w:val="24"/>
          <w:szCs w:val="24"/>
        </w:rPr>
        <w:t> </w:t>
      </w:r>
      <w:r w:rsidR="003060D2">
        <w:rPr>
          <w:rFonts w:ascii="Times New Roman" w:hAnsi="Times New Roman" w:cs="Times New Roman"/>
          <w:sz w:val="24"/>
          <w:szCs w:val="24"/>
        </w:rPr>
        <w:t xml:space="preserve">bardziej efektywnej kosztowo opieki ambulatoryjnej. </w:t>
      </w:r>
      <w:r w:rsidR="00E268D1" w:rsidRPr="003060D2">
        <w:rPr>
          <w:rFonts w:ascii="Times New Roman" w:hAnsi="Times New Roman" w:cs="Times New Roman"/>
          <w:sz w:val="24"/>
          <w:szCs w:val="24"/>
        </w:rPr>
        <w:t>Ciężar leczenia pacjentów powinien zostać przesunięty w kierunku specjalistycznej i podstawowej opieki zdrowotnej. W</w:t>
      </w:r>
      <w:r w:rsidR="00E2362A">
        <w:rPr>
          <w:rFonts w:ascii="Times New Roman" w:hAnsi="Times New Roman" w:cs="Times New Roman"/>
          <w:sz w:val="24"/>
          <w:szCs w:val="24"/>
        </w:rPr>
        <w:t> </w:t>
      </w:r>
      <w:r w:rsidR="00E268D1" w:rsidRPr="003060D2">
        <w:rPr>
          <w:rFonts w:ascii="Times New Roman" w:hAnsi="Times New Roman" w:cs="Times New Roman"/>
          <w:sz w:val="24"/>
          <w:szCs w:val="24"/>
        </w:rPr>
        <w:t xml:space="preserve">województwie małopolskim podobnie jak w całej Polsce jest zbyt dużo hospitalizacji. W wielu przypadkach pacjenci mogliby być leczeni w ramach POZ lub ambulatoryjnie. Należy zwiększyć liczbę poradni ambulatoryjnej opieki specjalistycznej oraz opieki pooperacyjnej świadczonej w trybie ambulatoryjnym. </w:t>
      </w:r>
      <w:r w:rsidR="005862ED">
        <w:rPr>
          <w:rFonts w:ascii="Times New Roman" w:hAnsi="Times New Roman" w:cs="Times New Roman"/>
          <w:sz w:val="24"/>
          <w:szCs w:val="24"/>
        </w:rPr>
        <w:t>Należy także rozważyć potrzebę zweryfikowania obecnej liczby łóżek na oddziałach (np.</w:t>
      </w:r>
      <w:r w:rsidR="008B20E9">
        <w:rPr>
          <w:rFonts w:ascii="Times New Roman" w:hAnsi="Times New Roman" w:cs="Times New Roman"/>
          <w:sz w:val="24"/>
          <w:szCs w:val="24"/>
        </w:rPr>
        <w:t> </w:t>
      </w:r>
      <w:r w:rsidR="005862ED">
        <w:rPr>
          <w:rFonts w:ascii="Times New Roman" w:hAnsi="Times New Roman" w:cs="Times New Roman"/>
          <w:sz w:val="24"/>
          <w:szCs w:val="24"/>
        </w:rPr>
        <w:t>chirurgicznych) o słabej wydajności</w:t>
      </w:r>
      <w:r w:rsidR="00E268D1" w:rsidRPr="003060D2">
        <w:rPr>
          <w:rFonts w:ascii="Times New Roman" w:hAnsi="Times New Roman" w:cs="Times New Roman"/>
          <w:sz w:val="24"/>
          <w:szCs w:val="24"/>
        </w:rPr>
        <w:t xml:space="preserve"> lub w miejscach gdzie nagromadzenie oddziałów jest zbyt duże w stosunku do potrzeb</w:t>
      </w:r>
      <w:r w:rsidR="005862ED">
        <w:rPr>
          <w:rFonts w:ascii="Times New Roman" w:hAnsi="Times New Roman" w:cs="Times New Roman"/>
          <w:sz w:val="24"/>
          <w:szCs w:val="24"/>
        </w:rPr>
        <w:t>.</w:t>
      </w:r>
      <w:r w:rsidR="00E268D1" w:rsidRPr="003060D2">
        <w:rPr>
          <w:rFonts w:ascii="Times New Roman" w:hAnsi="Times New Roman" w:cs="Times New Roman"/>
          <w:sz w:val="24"/>
          <w:szCs w:val="24"/>
        </w:rPr>
        <w:t xml:space="preserve"> </w:t>
      </w:r>
    </w:p>
    <w:p w:rsidR="00E268D1" w:rsidRDefault="003060D2" w:rsidP="000A735D">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 xml:space="preserve">Dostępność sprzętu medycznego w szpitalach jest różna w zależności od </w:t>
      </w:r>
      <w:r w:rsidR="006F39F9" w:rsidRPr="00BA0501">
        <w:rPr>
          <w:rFonts w:ascii="Times New Roman" w:hAnsi="Times New Roman" w:cs="Times New Roman"/>
          <w:sz w:val="24"/>
          <w:szCs w:val="24"/>
        </w:rPr>
        <w:t>rodzajów urzą</w:t>
      </w:r>
      <w:r w:rsidRPr="00BA0501">
        <w:rPr>
          <w:rFonts w:ascii="Times New Roman" w:hAnsi="Times New Roman" w:cs="Times New Roman"/>
          <w:sz w:val="24"/>
          <w:szCs w:val="24"/>
        </w:rPr>
        <w:t>dzeń</w:t>
      </w:r>
      <w:r w:rsidR="006F39F9" w:rsidRPr="00BA0501">
        <w:rPr>
          <w:rFonts w:ascii="Times New Roman" w:hAnsi="Times New Roman" w:cs="Times New Roman"/>
          <w:sz w:val="24"/>
          <w:szCs w:val="24"/>
        </w:rPr>
        <w:t xml:space="preserve">, natomiast proces komputeryzacji oraz informatyzacji jest nadal niedostateczny. </w:t>
      </w:r>
      <w:r w:rsidR="004F29CA" w:rsidRPr="00BA0501">
        <w:rPr>
          <w:rFonts w:ascii="Times New Roman" w:hAnsi="Times New Roman" w:cs="Times New Roman"/>
          <w:sz w:val="24"/>
          <w:szCs w:val="24"/>
        </w:rPr>
        <w:t>Konieczne jest </w:t>
      </w:r>
      <w:r w:rsidR="00E268D1" w:rsidRPr="00BA0501">
        <w:rPr>
          <w:rFonts w:ascii="Times New Roman" w:hAnsi="Times New Roman" w:cs="Times New Roman"/>
          <w:sz w:val="24"/>
          <w:szCs w:val="24"/>
        </w:rPr>
        <w:t>innowacyjne podejście do opieki medycznej i postęp w medycynie tak aby zapewnić pacjentom dostęp do nowych technologii, nowoczesnego sprzętu i aparatury</w:t>
      </w:r>
      <w:r w:rsidR="006F39F9" w:rsidRPr="00BA0501">
        <w:rPr>
          <w:rFonts w:ascii="Times New Roman" w:hAnsi="Times New Roman" w:cs="Times New Roman"/>
          <w:sz w:val="24"/>
          <w:szCs w:val="24"/>
        </w:rPr>
        <w:t>. Należy jednak uwzględnić fakt, że</w:t>
      </w:r>
      <w:r w:rsidR="004F29CA" w:rsidRPr="00BA0501">
        <w:rPr>
          <w:rFonts w:ascii="Times New Roman" w:hAnsi="Times New Roman" w:cs="Times New Roman"/>
          <w:sz w:val="24"/>
          <w:szCs w:val="24"/>
        </w:rPr>
        <w:t> </w:t>
      </w:r>
      <w:r w:rsidR="006F39F9" w:rsidRPr="00BA0501">
        <w:rPr>
          <w:rFonts w:ascii="Times New Roman" w:hAnsi="Times New Roman" w:cs="Times New Roman"/>
          <w:sz w:val="24"/>
          <w:szCs w:val="24"/>
        </w:rPr>
        <w:t>samo posiadanie przez oddziały szpitalne sprzętu specjalistycznego i aparatury medycznej nie</w:t>
      </w:r>
      <w:r w:rsidR="004F29CA" w:rsidRPr="00BA0501">
        <w:rPr>
          <w:rFonts w:ascii="Times New Roman" w:hAnsi="Times New Roman" w:cs="Times New Roman"/>
          <w:sz w:val="24"/>
          <w:szCs w:val="24"/>
        </w:rPr>
        <w:t> </w:t>
      </w:r>
      <w:r w:rsidR="006F39F9" w:rsidRPr="00BA0501">
        <w:rPr>
          <w:rFonts w:ascii="Times New Roman" w:hAnsi="Times New Roman" w:cs="Times New Roman"/>
          <w:sz w:val="24"/>
          <w:szCs w:val="24"/>
        </w:rPr>
        <w:t>przesądzi jeszcze o poprawie dostępu do świadczeń. Sprzęt specjalistyczny musi być efektywnie wykorzystywany, a do tego celu potrzebna jest wykwalifikowana kadra uprawniona do jego obsługi.</w:t>
      </w:r>
    </w:p>
    <w:p w:rsidR="000A735D" w:rsidRDefault="000A735D" w:rsidP="000A735D">
      <w:pPr>
        <w:pStyle w:val="Akapitzlist"/>
        <w:spacing w:after="120"/>
        <w:ind w:left="0" w:firstLine="709"/>
        <w:rPr>
          <w:rFonts w:ascii="Times New Roman" w:hAnsi="Times New Roman" w:cs="Times New Roman"/>
          <w:sz w:val="24"/>
          <w:szCs w:val="24"/>
        </w:rPr>
      </w:pPr>
      <w:r>
        <w:rPr>
          <w:rFonts w:ascii="Times New Roman" w:hAnsi="Times New Roman" w:cs="Times New Roman"/>
          <w:sz w:val="24"/>
          <w:szCs w:val="24"/>
        </w:rPr>
        <w:t>System kształcenia kadr medycznych nie gwarantuje dostosowania zasobów do zmieniających się potrzeb społecznych. Ponadto b</w:t>
      </w:r>
      <w:r w:rsidR="009C43CB">
        <w:rPr>
          <w:rFonts w:ascii="Times New Roman" w:hAnsi="Times New Roman" w:cs="Times New Roman"/>
          <w:sz w:val="24"/>
          <w:szCs w:val="24"/>
        </w:rPr>
        <w:t>rak</w:t>
      </w:r>
      <w:r w:rsidR="009C43CB" w:rsidRPr="00AA4337">
        <w:rPr>
          <w:rFonts w:ascii="Times New Roman" w:hAnsi="Times New Roman" w:cs="Times New Roman"/>
          <w:sz w:val="24"/>
          <w:szCs w:val="24"/>
        </w:rPr>
        <w:t xml:space="preserve"> </w:t>
      </w:r>
      <w:r>
        <w:rPr>
          <w:rFonts w:ascii="Times New Roman" w:hAnsi="Times New Roman" w:cs="Times New Roman"/>
          <w:sz w:val="24"/>
          <w:szCs w:val="24"/>
        </w:rPr>
        <w:t>jest</w:t>
      </w:r>
      <w:r w:rsidR="009C43CB" w:rsidRPr="00AA4337">
        <w:rPr>
          <w:rFonts w:ascii="Times New Roman" w:hAnsi="Times New Roman" w:cs="Times New Roman"/>
          <w:sz w:val="24"/>
          <w:szCs w:val="24"/>
        </w:rPr>
        <w:t xml:space="preserve"> rozwiązań w zakresie administracyjnie warunkowanego </w:t>
      </w:r>
      <w:r w:rsidR="009C43CB" w:rsidRPr="00AA4337">
        <w:rPr>
          <w:rFonts w:ascii="Times New Roman" w:hAnsi="Times New Roman" w:cs="Times New Roman"/>
          <w:sz w:val="24"/>
          <w:szCs w:val="24"/>
        </w:rPr>
        <w:br/>
        <w:t>i walidowanego finansowo wymogu szkolenia lekarzy w celu podnoszenia ich kwalifikacji, w</w:t>
      </w:r>
      <w:r w:rsidR="009C43CB">
        <w:rPr>
          <w:rFonts w:ascii="Times New Roman" w:hAnsi="Times New Roman" w:cs="Times New Roman"/>
          <w:sz w:val="24"/>
          <w:szCs w:val="24"/>
        </w:rPr>
        <w:t> </w:t>
      </w:r>
      <w:r w:rsidR="009C43CB" w:rsidRPr="00AA4337">
        <w:rPr>
          <w:rFonts w:ascii="Times New Roman" w:hAnsi="Times New Roman" w:cs="Times New Roman"/>
          <w:sz w:val="24"/>
          <w:szCs w:val="24"/>
        </w:rPr>
        <w:t>tym w</w:t>
      </w:r>
      <w:r>
        <w:rPr>
          <w:rFonts w:ascii="Times New Roman" w:hAnsi="Times New Roman" w:cs="Times New Roman"/>
          <w:sz w:val="24"/>
          <w:szCs w:val="24"/>
        </w:rPr>
        <w:t> </w:t>
      </w:r>
      <w:r w:rsidR="009C43CB" w:rsidRPr="00AA4337">
        <w:rPr>
          <w:rFonts w:ascii="Times New Roman" w:hAnsi="Times New Roman" w:cs="Times New Roman"/>
          <w:sz w:val="24"/>
          <w:szCs w:val="24"/>
        </w:rPr>
        <w:t>zakresie nowoczesnych technik medycznych i postępów medycyny</w:t>
      </w:r>
      <w:r>
        <w:rPr>
          <w:rFonts w:ascii="Times New Roman" w:hAnsi="Times New Roman" w:cs="Times New Roman"/>
          <w:sz w:val="24"/>
          <w:szCs w:val="24"/>
        </w:rPr>
        <w:t>.</w:t>
      </w:r>
    </w:p>
    <w:p w:rsidR="00BB0FE8" w:rsidRDefault="00BB0FE8" w:rsidP="000A735D">
      <w:pPr>
        <w:pStyle w:val="Akapitzlist"/>
        <w:spacing w:after="120"/>
        <w:ind w:left="0" w:firstLine="709"/>
        <w:rPr>
          <w:rFonts w:ascii="Times New Roman" w:hAnsi="Times New Roman" w:cs="Times New Roman"/>
          <w:sz w:val="24"/>
          <w:szCs w:val="24"/>
        </w:rPr>
      </w:pPr>
      <w:r w:rsidRPr="00BA0501">
        <w:rPr>
          <w:rFonts w:ascii="Times New Roman" w:hAnsi="Times New Roman" w:cs="Times New Roman"/>
          <w:sz w:val="24"/>
          <w:szCs w:val="24"/>
        </w:rPr>
        <w:t>Wnioski dotyczące wizji stanu docelowego, różnic pomiędzy stanem docelowym a aktualnym jak</w:t>
      </w:r>
      <w:r w:rsidR="008B20E9">
        <w:rPr>
          <w:rFonts w:ascii="Times New Roman" w:hAnsi="Times New Roman" w:cs="Times New Roman"/>
          <w:sz w:val="24"/>
          <w:szCs w:val="24"/>
        </w:rPr>
        <w:t> </w:t>
      </w:r>
      <w:r w:rsidRPr="00BA0501">
        <w:rPr>
          <w:rFonts w:ascii="Times New Roman" w:hAnsi="Times New Roman" w:cs="Times New Roman"/>
          <w:sz w:val="24"/>
          <w:szCs w:val="24"/>
        </w:rPr>
        <w:t>również przyczyn tych różnic w systemie</w:t>
      </w:r>
      <w:r>
        <w:rPr>
          <w:rFonts w:ascii="Times New Roman" w:hAnsi="Times New Roman" w:cs="Times New Roman"/>
          <w:sz w:val="24"/>
          <w:szCs w:val="24"/>
        </w:rPr>
        <w:t xml:space="preserve"> ochrony zdrowia województwa małopolskiego zostały sformułowane w oparciu o </w:t>
      </w:r>
      <w:r w:rsidR="00983756">
        <w:rPr>
          <w:rFonts w:ascii="Times New Roman" w:hAnsi="Times New Roman" w:cs="Times New Roman"/>
          <w:sz w:val="24"/>
          <w:szCs w:val="24"/>
        </w:rPr>
        <w:t>„</w:t>
      </w:r>
      <w:r>
        <w:rPr>
          <w:rFonts w:ascii="Times New Roman" w:hAnsi="Times New Roman" w:cs="Times New Roman"/>
          <w:sz w:val="24"/>
          <w:szCs w:val="24"/>
        </w:rPr>
        <w:t>Mapę potrzeb zdrowotnych w zakresie lecznictwa szpitalnego dla województwa małopolskiego</w:t>
      </w:r>
      <w:r w:rsidR="00983756">
        <w:rPr>
          <w:rFonts w:ascii="Times New Roman" w:hAnsi="Times New Roman" w:cs="Times New Roman"/>
          <w:sz w:val="24"/>
          <w:szCs w:val="24"/>
        </w:rPr>
        <w:t>”</w:t>
      </w:r>
      <w:r>
        <w:rPr>
          <w:rFonts w:ascii="Times New Roman" w:hAnsi="Times New Roman" w:cs="Times New Roman"/>
          <w:sz w:val="24"/>
          <w:szCs w:val="24"/>
        </w:rPr>
        <w:t xml:space="preserve"> oraz wzbogacone o wiedzę z innych źródeł, w szczególności wiedzę ekspercką Konsultantów wojewódzkich b</w:t>
      </w:r>
      <w:r w:rsidR="00717068">
        <w:rPr>
          <w:rFonts w:ascii="Times New Roman" w:hAnsi="Times New Roman" w:cs="Times New Roman"/>
          <w:sz w:val="24"/>
          <w:szCs w:val="24"/>
        </w:rPr>
        <w:t xml:space="preserve">ędących członkami Małopolskiej </w:t>
      </w:r>
      <w:r>
        <w:rPr>
          <w:rFonts w:ascii="Times New Roman" w:hAnsi="Times New Roman" w:cs="Times New Roman"/>
          <w:sz w:val="24"/>
          <w:szCs w:val="24"/>
        </w:rPr>
        <w:t xml:space="preserve">Wojewódzkiej Rady do spraw Potrzeb Zdrowotnych. </w:t>
      </w:r>
    </w:p>
    <w:p w:rsidR="003D1610" w:rsidRDefault="003D1610" w:rsidP="00C03677">
      <w:pPr>
        <w:spacing w:after="0"/>
        <w:rPr>
          <w:rFonts w:ascii="Times New Roman" w:hAnsi="Times New Roman" w:cs="Times New Roman"/>
          <w:b/>
          <w:sz w:val="16"/>
          <w:szCs w:val="16"/>
        </w:rPr>
      </w:pPr>
    </w:p>
    <w:p w:rsidR="00901BB3" w:rsidRDefault="00901BB3" w:rsidP="00C03677">
      <w:pPr>
        <w:spacing w:after="0"/>
        <w:rPr>
          <w:rFonts w:ascii="Times New Roman" w:hAnsi="Times New Roman" w:cs="Times New Roman"/>
          <w:b/>
          <w:sz w:val="16"/>
          <w:szCs w:val="16"/>
        </w:rPr>
      </w:pPr>
    </w:p>
    <w:p w:rsidR="003D1610" w:rsidRDefault="008A04F9" w:rsidP="008F1A20">
      <w:pPr>
        <w:pStyle w:val="Akapitzlist"/>
        <w:numPr>
          <w:ilvl w:val="0"/>
          <w:numId w:val="11"/>
        </w:numPr>
        <w:spacing w:after="0"/>
        <w:ind w:left="426"/>
        <w:rPr>
          <w:rFonts w:ascii="Times New Roman" w:hAnsi="Times New Roman" w:cs="Times New Roman"/>
          <w:sz w:val="24"/>
          <w:szCs w:val="24"/>
        </w:rPr>
      </w:pPr>
      <w:r>
        <w:rPr>
          <w:rFonts w:ascii="Times New Roman" w:hAnsi="Times New Roman" w:cs="Times New Roman"/>
          <w:b/>
          <w:sz w:val="24"/>
          <w:szCs w:val="24"/>
        </w:rPr>
        <w:lastRenderedPageBreak/>
        <w:t xml:space="preserve">Wdrożenie nowych </w:t>
      </w:r>
      <w:r w:rsidR="003D1610">
        <w:rPr>
          <w:rFonts w:ascii="Times New Roman" w:hAnsi="Times New Roman" w:cs="Times New Roman"/>
          <w:b/>
          <w:sz w:val="24"/>
          <w:szCs w:val="24"/>
        </w:rPr>
        <w:t>programów ochrony zdrowia</w:t>
      </w:r>
      <w:r>
        <w:rPr>
          <w:rFonts w:ascii="Times New Roman" w:hAnsi="Times New Roman" w:cs="Times New Roman"/>
          <w:b/>
          <w:sz w:val="24"/>
          <w:szCs w:val="24"/>
        </w:rPr>
        <w:t xml:space="preserve"> oraz zwiększenie skuteczności istniejących programów</w:t>
      </w:r>
      <w:r w:rsidR="003D1610">
        <w:rPr>
          <w:rFonts w:ascii="Times New Roman" w:hAnsi="Times New Roman" w:cs="Times New Roman"/>
          <w:b/>
          <w:sz w:val="24"/>
          <w:szCs w:val="24"/>
        </w:rPr>
        <w:t>, w tym działań profil</w:t>
      </w:r>
      <w:r>
        <w:rPr>
          <w:rFonts w:ascii="Times New Roman" w:hAnsi="Times New Roman" w:cs="Times New Roman"/>
          <w:b/>
          <w:sz w:val="24"/>
          <w:szCs w:val="24"/>
        </w:rPr>
        <w:t>aktycznych, rehabilitacyjnych i </w:t>
      </w:r>
      <w:r w:rsidR="003D1610">
        <w:rPr>
          <w:rFonts w:ascii="Times New Roman" w:hAnsi="Times New Roman" w:cs="Times New Roman"/>
          <w:b/>
          <w:sz w:val="24"/>
          <w:szCs w:val="24"/>
        </w:rPr>
        <w:t>edukacyjnych</w:t>
      </w:r>
      <w:r>
        <w:rPr>
          <w:rFonts w:ascii="Times New Roman" w:hAnsi="Times New Roman" w:cs="Times New Roman"/>
          <w:b/>
          <w:sz w:val="24"/>
          <w:szCs w:val="24"/>
        </w:rPr>
        <w:t>.</w:t>
      </w:r>
    </w:p>
    <w:p w:rsidR="003D1610" w:rsidRDefault="003D1610" w:rsidP="00C03677">
      <w:pPr>
        <w:pStyle w:val="Akapitzlist"/>
        <w:spacing w:after="0"/>
        <w:ind w:left="0"/>
        <w:rPr>
          <w:rFonts w:ascii="Times New Roman" w:hAnsi="Times New Roman" w:cs="Times New Roman"/>
          <w:sz w:val="16"/>
          <w:szCs w:val="16"/>
        </w:rPr>
      </w:pPr>
    </w:p>
    <w:p w:rsidR="003D1610" w:rsidRDefault="003D1610" w:rsidP="00C03677">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rozszerzenia</w:t>
      </w:r>
      <w:r w:rsidR="003F054F">
        <w:rPr>
          <w:rFonts w:ascii="Times New Roman" w:hAnsi="Times New Roman" w:cs="Times New Roman"/>
          <w:sz w:val="24"/>
          <w:szCs w:val="24"/>
        </w:rPr>
        <w:t xml:space="preserve"> </w:t>
      </w:r>
      <w:r w:rsidR="008A04F9" w:rsidRPr="009535E1">
        <w:rPr>
          <w:rFonts w:ascii="Times New Roman" w:hAnsi="Times New Roman" w:cs="Times New Roman"/>
          <w:sz w:val="24"/>
          <w:szCs w:val="24"/>
        </w:rPr>
        <w:t xml:space="preserve">zakresu tematycznego oraz poziomu finansowania działań profilaktycznych, służących zwiększeniu dostępu do badań diagnostycznych umożliwiających wykrywalność chorób </w:t>
      </w:r>
      <w:r w:rsidR="008A04F9" w:rsidRPr="00717068">
        <w:rPr>
          <w:rFonts w:ascii="Times New Roman" w:hAnsi="Times New Roman" w:cs="Times New Roman"/>
        </w:rPr>
        <w:t>we</w:t>
      </w:r>
      <w:r w:rsidR="00DB6F79" w:rsidRPr="00717068">
        <w:rPr>
          <w:rFonts w:ascii="Times New Roman" w:hAnsi="Times New Roman" w:cs="Times New Roman"/>
        </w:rPr>
        <w:t> </w:t>
      </w:r>
      <w:r w:rsidR="008A04F9" w:rsidRPr="00717068">
        <w:rPr>
          <w:rFonts w:ascii="Times New Roman" w:hAnsi="Times New Roman" w:cs="Times New Roman"/>
        </w:rPr>
        <w:t>wczesnych</w:t>
      </w:r>
      <w:r w:rsidR="008A04F9" w:rsidRPr="009535E1">
        <w:rPr>
          <w:rFonts w:ascii="Times New Roman" w:hAnsi="Times New Roman" w:cs="Times New Roman"/>
          <w:sz w:val="24"/>
          <w:szCs w:val="24"/>
        </w:rPr>
        <w:t xml:space="preserve"> stadiach rozwojowych</w:t>
      </w:r>
      <w:r w:rsidR="008A04F9" w:rsidRPr="009535E1">
        <w:rPr>
          <w:rFonts w:ascii="Times New Roman" w:hAnsi="Times New Roman" w:cs="Times New Roman"/>
          <w:i/>
          <w:sz w:val="24"/>
          <w:szCs w:val="24"/>
        </w:rPr>
        <w:t xml:space="preserve"> </w:t>
      </w:r>
      <w:r w:rsidR="008A04F9" w:rsidRPr="009535E1">
        <w:rPr>
          <w:rFonts w:ascii="Times New Roman" w:hAnsi="Times New Roman" w:cs="Times New Roman"/>
          <w:sz w:val="24"/>
          <w:szCs w:val="24"/>
        </w:rPr>
        <w:t>stanowiących główne problemy epidemiologiczne w</w:t>
      </w:r>
      <w:r w:rsidR="00DB6F79">
        <w:rPr>
          <w:rFonts w:ascii="Times New Roman" w:hAnsi="Times New Roman" w:cs="Times New Roman"/>
          <w:sz w:val="24"/>
          <w:szCs w:val="24"/>
        </w:rPr>
        <w:t> </w:t>
      </w:r>
      <w:r w:rsidR="008A04F9" w:rsidRPr="009535E1">
        <w:rPr>
          <w:rFonts w:ascii="Times New Roman" w:hAnsi="Times New Roman" w:cs="Times New Roman"/>
          <w:sz w:val="24"/>
          <w:szCs w:val="24"/>
        </w:rPr>
        <w:t xml:space="preserve">województwie </w:t>
      </w:r>
      <w:r w:rsidR="008A04F9" w:rsidRPr="009535E1">
        <w:rPr>
          <w:rFonts w:ascii="Times New Roman" w:hAnsi="Times New Roman" w:cs="Times New Roman"/>
          <w:i/>
          <w:sz w:val="24"/>
          <w:szCs w:val="24"/>
        </w:rPr>
        <w:t xml:space="preserve"> </w:t>
      </w:r>
      <w:r w:rsidR="003D1610" w:rsidRPr="009535E1">
        <w:rPr>
          <w:rFonts w:ascii="Times New Roman" w:hAnsi="Times New Roman" w:cs="Times New Roman"/>
          <w:i/>
          <w:sz w:val="24"/>
          <w:szCs w:val="24"/>
        </w:rPr>
        <w:t>(choroby układu krążenia, nowotwory złośli</w:t>
      </w:r>
      <w:r w:rsidR="00717068">
        <w:rPr>
          <w:rFonts w:ascii="Times New Roman" w:hAnsi="Times New Roman" w:cs="Times New Roman"/>
          <w:i/>
          <w:sz w:val="24"/>
          <w:szCs w:val="24"/>
        </w:rPr>
        <w:t>we, choroby układu oddechowego i </w:t>
      </w:r>
      <w:r w:rsidR="003D1610" w:rsidRPr="009535E1">
        <w:rPr>
          <w:rFonts w:ascii="Times New Roman" w:hAnsi="Times New Roman" w:cs="Times New Roman"/>
          <w:i/>
          <w:sz w:val="24"/>
          <w:szCs w:val="24"/>
        </w:rPr>
        <w:t>moczowo - płciowego)</w:t>
      </w:r>
      <w:r w:rsidR="003D1610" w:rsidRPr="009535E1">
        <w:rPr>
          <w:rFonts w:ascii="Times New Roman" w:hAnsi="Times New Roman" w:cs="Times New Roman"/>
          <w:sz w:val="24"/>
          <w:szCs w:val="24"/>
        </w:rPr>
        <w:t>,</w:t>
      </w:r>
    </w:p>
    <w:p w:rsidR="009535E1" w:rsidRPr="009535E1" w:rsidRDefault="00D57F1F"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w:t>
      </w:r>
      <w:r w:rsidR="008A04F9" w:rsidRPr="009535E1">
        <w:rPr>
          <w:rFonts w:ascii="Times New Roman" w:hAnsi="Times New Roman" w:cs="Times New Roman"/>
          <w:sz w:val="24"/>
          <w:szCs w:val="24"/>
        </w:rPr>
        <w:t>kszeni</w:t>
      </w:r>
      <w:r w:rsidR="00E80492" w:rsidRPr="009535E1">
        <w:rPr>
          <w:rFonts w:ascii="Times New Roman" w:hAnsi="Times New Roman" w:cs="Times New Roman"/>
          <w:sz w:val="24"/>
          <w:szCs w:val="24"/>
        </w:rPr>
        <w:t>a</w:t>
      </w:r>
      <w:r w:rsidR="003D1610" w:rsidRPr="009535E1">
        <w:rPr>
          <w:rFonts w:ascii="Times New Roman" w:hAnsi="Times New Roman" w:cs="Times New Roman"/>
          <w:sz w:val="24"/>
          <w:szCs w:val="24"/>
        </w:rPr>
        <w:t xml:space="preserve"> skuteczności </w:t>
      </w:r>
      <w:r w:rsidR="003F054F">
        <w:rPr>
          <w:rFonts w:ascii="Times New Roman" w:hAnsi="Times New Roman" w:cs="Times New Roman"/>
          <w:sz w:val="24"/>
          <w:szCs w:val="24"/>
        </w:rPr>
        <w:t xml:space="preserve">wieloletnich </w:t>
      </w:r>
      <w:r w:rsidR="003D1610" w:rsidRPr="009535E1">
        <w:rPr>
          <w:rFonts w:ascii="Times New Roman" w:hAnsi="Times New Roman" w:cs="Times New Roman"/>
          <w:sz w:val="24"/>
          <w:szCs w:val="24"/>
        </w:rPr>
        <w:t xml:space="preserve">programów przesiewowych wczesnego wykrywania </w:t>
      </w:r>
      <w:r w:rsidR="003D1610" w:rsidRPr="009535E1">
        <w:rPr>
          <w:rFonts w:ascii="Times New Roman" w:hAnsi="Times New Roman" w:cs="Times New Roman"/>
          <w:bCs/>
          <w:sz w:val="24"/>
          <w:szCs w:val="24"/>
        </w:rPr>
        <w:t>raka piersi, raka szyjk</w:t>
      </w:r>
      <w:r w:rsidR="009535E1" w:rsidRPr="009535E1">
        <w:rPr>
          <w:rFonts w:ascii="Times New Roman" w:hAnsi="Times New Roman" w:cs="Times New Roman"/>
          <w:bCs/>
          <w:sz w:val="24"/>
          <w:szCs w:val="24"/>
        </w:rPr>
        <w:t>i macicy i raka jelita grubego,</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wdrożenia</w:t>
      </w:r>
      <w:r w:rsidR="008A04F9" w:rsidRP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w województwie badań przesiewowych, obejmujących cał</w:t>
      </w:r>
      <w:r w:rsidR="00717068">
        <w:rPr>
          <w:rFonts w:ascii="Times New Roman" w:hAnsi="Times New Roman" w:cs="Times New Roman"/>
          <w:sz w:val="24"/>
          <w:szCs w:val="24"/>
        </w:rPr>
        <w:t xml:space="preserve">ą populacje </w:t>
      </w:r>
      <w:r w:rsidR="003D1610" w:rsidRPr="009535E1">
        <w:rPr>
          <w:rFonts w:ascii="Times New Roman" w:hAnsi="Times New Roman" w:cs="Times New Roman"/>
          <w:sz w:val="24"/>
          <w:szCs w:val="24"/>
        </w:rPr>
        <w:t>o największym ryzyku, w kierunku wczesnej wykrywalności raka płuca prowadzonych metodą nisko</w:t>
      </w:r>
      <w:r w:rsid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dawkowej tomografii komputerowej,</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3D1610" w:rsidRPr="009535E1">
        <w:rPr>
          <w:rFonts w:ascii="Times New Roman" w:hAnsi="Times New Roman" w:cs="Times New Roman"/>
          <w:sz w:val="24"/>
          <w:szCs w:val="24"/>
        </w:rPr>
        <w:t xml:space="preserve"> liczby programów prewencyjnych zapobiegania urazom oraz leczenia ich skutków ukierunkowanych w szczególności na dzieci</w:t>
      </w:r>
      <w:r w:rsidR="008A04F9" w:rsidRPr="009535E1">
        <w:rPr>
          <w:rFonts w:ascii="Times New Roman" w:hAnsi="Times New Roman" w:cs="Times New Roman"/>
          <w:sz w:val="24"/>
          <w:szCs w:val="24"/>
        </w:rPr>
        <w:t>,</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8A04F9" w:rsidRPr="009535E1">
        <w:rPr>
          <w:rFonts w:ascii="Times New Roman" w:hAnsi="Times New Roman" w:cs="Times New Roman"/>
          <w:sz w:val="24"/>
          <w:szCs w:val="24"/>
        </w:rPr>
        <w:t xml:space="preserve"> </w:t>
      </w:r>
      <w:r w:rsidR="003D1610" w:rsidRPr="009535E1">
        <w:rPr>
          <w:rFonts w:ascii="Times New Roman" w:hAnsi="Times New Roman" w:cs="Times New Roman"/>
          <w:sz w:val="24"/>
          <w:szCs w:val="24"/>
        </w:rPr>
        <w:t xml:space="preserve">liczby programów ukierunkowanych </w:t>
      </w:r>
      <w:r w:rsidR="00B93A7B" w:rsidRPr="009535E1">
        <w:rPr>
          <w:rFonts w:ascii="Times New Roman" w:hAnsi="Times New Roman" w:cs="Times New Roman"/>
          <w:sz w:val="24"/>
          <w:szCs w:val="24"/>
        </w:rPr>
        <w:t xml:space="preserve">na opiekę zdrowotną nad </w:t>
      </w:r>
      <w:r w:rsidR="0078555D">
        <w:rPr>
          <w:rFonts w:ascii="Times New Roman" w:hAnsi="Times New Roman" w:cs="Times New Roman"/>
          <w:sz w:val="24"/>
          <w:szCs w:val="24"/>
        </w:rPr>
        <w:t>kobietą w ciąży, w okresie połogu oraz programów związanych z opieką nad</w:t>
      </w:r>
      <w:r w:rsidR="003F054F">
        <w:rPr>
          <w:rFonts w:ascii="Times New Roman" w:hAnsi="Times New Roman" w:cs="Times New Roman"/>
          <w:sz w:val="24"/>
          <w:szCs w:val="24"/>
        </w:rPr>
        <w:t xml:space="preserve"> noworodkiem i </w:t>
      </w:r>
      <w:r w:rsidR="003D1610" w:rsidRPr="009535E1">
        <w:rPr>
          <w:rFonts w:ascii="Times New Roman" w:hAnsi="Times New Roman" w:cs="Times New Roman"/>
          <w:sz w:val="24"/>
          <w:szCs w:val="24"/>
        </w:rPr>
        <w:t>dzieckiem</w:t>
      </w:r>
      <w:r w:rsidR="003F054F">
        <w:rPr>
          <w:rFonts w:ascii="Times New Roman" w:hAnsi="Times New Roman" w:cs="Times New Roman"/>
          <w:sz w:val="24"/>
          <w:szCs w:val="24"/>
        </w:rPr>
        <w:t xml:space="preserve"> do 3 roku życia,</w:t>
      </w:r>
    </w:p>
    <w:p w:rsidR="009535E1" w:rsidRDefault="00E80492" w:rsidP="008F1A20">
      <w:pPr>
        <w:pStyle w:val="Akapitzlist"/>
        <w:numPr>
          <w:ilvl w:val="1"/>
          <w:numId w:val="11"/>
        </w:numPr>
        <w:tabs>
          <w:tab w:val="left" w:pos="426"/>
        </w:tabs>
        <w:spacing w:after="0"/>
        <w:ind w:left="284"/>
        <w:rPr>
          <w:rFonts w:ascii="Times New Roman" w:hAnsi="Times New Roman" w:cs="Times New Roman"/>
          <w:sz w:val="24"/>
          <w:szCs w:val="24"/>
        </w:rPr>
      </w:pPr>
      <w:r w:rsidRPr="009535E1">
        <w:rPr>
          <w:rFonts w:ascii="Times New Roman" w:hAnsi="Times New Roman" w:cs="Times New Roman"/>
          <w:sz w:val="24"/>
          <w:szCs w:val="24"/>
        </w:rPr>
        <w:t>wprowadzenia</w:t>
      </w:r>
      <w:r w:rsidR="003D1610" w:rsidRPr="009535E1">
        <w:rPr>
          <w:rFonts w:ascii="Times New Roman" w:hAnsi="Times New Roman" w:cs="Times New Roman"/>
          <w:sz w:val="24"/>
          <w:szCs w:val="24"/>
        </w:rPr>
        <w:t xml:space="preserve"> systemu długookresowego mo</w:t>
      </w:r>
      <w:r w:rsidR="00B93A7B" w:rsidRPr="009535E1">
        <w:rPr>
          <w:rFonts w:ascii="Times New Roman" w:hAnsi="Times New Roman" w:cs="Times New Roman"/>
          <w:sz w:val="24"/>
          <w:szCs w:val="24"/>
        </w:rPr>
        <w:t>nitorowania efektów programów z </w:t>
      </w:r>
      <w:r w:rsidR="003D1610" w:rsidRPr="009535E1">
        <w:rPr>
          <w:rFonts w:ascii="Times New Roman" w:hAnsi="Times New Roman" w:cs="Times New Roman"/>
          <w:sz w:val="24"/>
          <w:szCs w:val="24"/>
        </w:rPr>
        <w:t>obszaru zdrowia publicznego oraz z zakresu poprawy jakości świadczeń zdrowotnych,</w:t>
      </w:r>
    </w:p>
    <w:p w:rsidR="009535E1" w:rsidRDefault="0078555D" w:rsidP="008F1A20">
      <w:pPr>
        <w:pStyle w:val="Akapitzlist"/>
        <w:numPr>
          <w:ilvl w:val="1"/>
          <w:numId w:val="11"/>
        </w:numPr>
        <w:tabs>
          <w:tab w:val="left" w:pos="426"/>
        </w:tabs>
        <w:spacing w:after="0"/>
        <w:ind w:left="284"/>
        <w:rPr>
          <w:rFonts w:ascii="Times New Roman" w:hAnsi="Times New Roman" w:cs="Times New Roman"/>
          <w:sz w:val="24"/>
          <w:szCs w:val="24"/>
        </w:rPr>
      </w:pPr>
      <w:r>
        <w:rPr>
          <w:rFonts w:ascii="Times New Roman" w:hAnsi="Times New Roman" w:cs="Times New Roman"/>
          <w:sz w:val="24"/>
          <w:szCs w:val="24"/>
        </w:rPr>
        <w:t>wprowadzenia</w:t>
      </w:r>
      <w:r w:rsidR="003F054F">
        <w:rPr>
          <w:rFonts w:ascii="Times New Roman" w:hAnsi="Times New Roman" w:cs="Times New Roman"/>
          <w:sz w:val="24"/>
          <w:szCs w:val="24"/>
        </w:rPr>
        <w:t xml:space="preserve"> systemowego </w:t>
      </w:r>
      <w:r w:rsidR="003D1610" w:rsidRPr="009535E1">
        <w:rPr>
          <w:rFonts w:ascii="Times New Roman" w:hAnsi="Times New Roman" w:cs="Times New Roman"/>
          <w:sz w:val="24"/>
          <w:szCs w:val="24"/>
        </w:rPr>
        <w:t xml:space="preserve">charakteru działań profilaktycznych </w:t>
      </w:r>
      <w:r>
        <w:rPr>
          <w:rFonts w:ascii="Times New Roman" w:hAnsi="Times New Roman" w:cs="Times New Roman"/>
          <w:sz w:val="24"/>
          <w:szCs w:val="24"/>
        </w:rPr>
        <w:t>podejmowanych przez samorządy i </w:t>
      </w:r>
      <w:r w:rsidR="003D1610" w:rsidRPr="009535E1">
        <w:rPr>
          <w:rFonts w:ascii="Times New Roman" w:hAnsi="Times New Roman" w:cs="Times New Roman"/>
          <w:sz w:val="24"/>
          <w:szCs w:val="24"/>
        </w:rPr>
        <w:t>spójności mer</w:t>
      </w:r>
      <w:r w:rsidR="00E80492" w:rsidRPr="009535E1">
        <w:rPr>
          <w:rFonts w:ascii="Times New Roman" w:hAnsi="Times New Roman" w:cs="Times New Roman"/>
          <w:sz w:val="24"/>
          <w:szCs w:val="24"/>
        </w:rPr>
        <w:t xml:space="preserve">ytorycznej oraz organizacyjnej </w:t>
      </w:r>
      <w:r w:rsidR="003D1610" w:rsidRPr="009535E1">
        <w:rPr>
          <w:rFonts w:ascii="Times New Roman" w:hAnsi="Times New Roman" w:cs="Times New Roman"/>
          <w:sz w:val="24"/>
          <w:szCs w:val="24"/>
        </w:rPr>
        <w:t>z programami realizowanymi przez Ministerstwo Zdrowia i Narodowy Fundusz Zdrowia,</w:t>
      </w:r>
    </w:p>
    <w:p w:rsidR="003D1610" w:rsidRPr="003F054F" w:rsidRDefault="003D1610" w:rsidP="008F1A20">
      <w:pPr>
        <w:pStyle w:val="Akapitzlist"/>
        <w:numPr>
          <w:ilvl w:val="1"/>
          <w:numId w:val="11"/>
        </w:numPr>
        <w:tabs>
          <w:tab w:val="left" w:pos="426"/>
        </w:tabs>
        <w:spacing w:after="0"/>
        <w:ind w:left="284"/>
        <w:rPr>
          <w:rFonts w:ascii="Times New Roman" w:hAnsi="Times New Roman" w:cs="Times New Roman"/>
          <w:i/>
          <w:sz w:val="24"/>
          <w:szCs w:val="24"/>
        </w:rPr>
      </w:pPr>
      <w:r w:rsidRPr="009535E1">
        <w:rPr>
          <w:rFonts w:ascii="Times New Roman" w:hAnsi="Times New Roman" w:cs="Times New Roman"/>
          <w:sz w:val="24"/>
          <w:szCs w:val="24"/>
        </w:rPr>
        <w:t>koncentracj</w:t>
      </w:r>
      <w:r w:rsidR="0078555D">
        <w:rPr>
          <w:rFonts w:ascii="Times New Roman" w:hAnsi="Times New Roman" w:cs="Times New Roman"/>
          <w:sz w:val="24"/>
          <w:szCs w:val="24"/>
        </w:rPr>
        <w:t>i</w:t>
      </w:r>
      <w:r w:rsidRPr="009535E1">
        <w:rPr>
          <w:rFonts w:ascii="Times New Roman" w:hAnsi="Times New Roman" w:cs="Times New Roman"/>
          <w:sz w:val="24"/>
          <w:szCs w:val="24"/>
        </w:rPr>
        <w:t xml:space="preserve"> na działaniach profilaktycznych zorientowanych na ograniczanie naruszeń stanu zdrowia warunkujących pozost</w:t>
      </w:r>
      <w:r w:rsidR="0078555D">
        <w:rPr>
          <w:rFonts w:ascii="Times New Roman" w:hAnsi="Times New Roman" w:cs="Times New Roman"/>
          <w:sz w:val="24"/>
          <w:szCs w:val="24"/>
        </w:rPr>
        <w:t>awanie bez pracy, czyli grupach</w:t>
      </w:r>
      <w:r w:rsidRPr="009535E1">
        <w:rPr>
          <w:rFonts w:ascii="Times New Roman" w:hAnsi="Times New Roman" w:cs="Times New Roman"/>
          <w:sz w:val="24"/>
          <w:szCs w:val="24"/>
        </w:rPr>
        <w:t xml:space="preserve"> chorób będących najczęstszymi przyczynami </w:t>
      </w:r>
      <w:r w:rsidRPr="009535E1">
        <w:rPr>
          <w:rFonts w:ascii="TimesNewRomanPSMT" w:hAnsi="TimesNewRomanPSMT" w:cs="TimesNewRomanPSMT"/>
          <w:sz w:val="24"/>
          <w:szCs w:val="24"/>
        </w:rPr>
        <w:t>orzekania o niezdolności do pracy (</w:t>
      </w:r>
      <w:r w:rsidRPr="003F054F">
        <w:rPr>
          <w:rFonts w:ascii="TimesNewRomanPSMT" w:hAnsi="TimesNewRomanPSMT" w:cs="TimesNewRomanPSMT"/>
          <w:i/>
          <w:sz w:val="24"/>
          <w:szCs w:val="24"/>
        </w:rPr>
        <w:t xml:space="preserve">choroby układu krążenia, nowotwory, zaburzenia psychiczne, choroby układu kostno – stawowego i mięśniowego, urazy kości, stawów i tkanek miękkich oraz choroby neurologiczne). </w:t>
      </w:r>
    </w:p>
    <w:p w:rsidR="003D1610" w:rsidRDefault="003D1610" w:rsidP="00C03677">
      <w:pPr>
        <w:pStyle w:val="Akapitzlist"/>
        <w:ind w:left="0"/>
        <w:rPr>
          <w:rFonts w:ascii="Times New Roman" w:hAnsi="Times New Roman" w:cs="Times New Roman"/>
          <w:sz w:val="16"/>
          <w:szCs w:val="16"/>
        </w:rPr>
      </w:pPr>
    </w:p>
    <w:p w:rsidR="0085677E" w:rsidRDefault="0085677E" w:rsidP="00C03677">
      <w:pPr>
        <w:pStyle w:val="Akapitzlist"/>
        <w:ind w:left="0"/>
        <w:rPr>
          <w:rFonts w:ascii="Times New Roman" w:hAnsi="Times New Roman" w:cs="Times New Roman"/>
          <w:sz w:val="16"/>
          <w:szCs w:val="16"/>
        </w:rPr>
      </w:pPr>
    </w:p>
    <w:p w:rsidR="003D1610" w:rsidRDefault="00D57F1F" w:rsidP="008F1A20">
      <w:pPr>
        <w:pStyle w:val="Akapitzlist"/>
        <w:numPr>
          <w:ilvl w:val="0"/>
          <w:numId w:val="11"/>
        </w:numPr>
        <w:spacing w:after="0"/>
        <w:ind w:left="426"/>
        <w:rPr>
          <w:rFonts w:ascii="Times New Roman" w:hAnsi="Times New Roman" w:cs="Times New Roman"/>
          <w:b/>
          <w:sz w:val="24"/>
          <w:szCs w:val="24"/>
        </w:rPr>
      </w:pPr>
      <w:r>
        <w:rPr>
          <w:rFonts w:ascii="Times New Roman" w:hAnsi="Times New Roman" w:cs="Times New Roman"/>
          <w:b/>
          <w:sz w:val="24"/>
          <w:szCs w:val="24"/>
        </w:rPr>
        <w:t>Rozszerzenie  zakresu</w:t>
      </w:r>
      <w:r w:rsidR="003D1610">
        <w:rPr>
          <w:rFonts w:ascii="Times New Roman" w:hAnsi="Times New Roman" w:cs="Times New Roman"/>
          <w:b/>
          <w:sz w:val="24"/>
          <w:szCs w:val="24"/>
        </w:rPr>
        <w:t xml:space="preserve"> dzi</w:t>
      </w:r>
      <w:r>
        <w:rPr>
          <w:rFonts w:ascii="Times New Roman" w:hAnsi="Times New Roman" w:cs="Times New Roman"/>
          <w:b/>
          <w:sz w:val="24"/>
          <w:szCs w:val="24"/>
        </w:rPr>
        <w:t>ałań podejmowanych w</w:t>
      </w:r>
      <w:r w:rsidR="009558FC">
        <w:rPr>
          <w:rFonts w:ascii="Times New Roman" w:hAnsi="Times New Roman" w:cs="Times New Roman"/>
          <w:b/>
          <w:sz w:val="24"/>
          <w:szCs w:val="24"/>
        </w:rPr>
        <w:t xml:space="preserve"> regionalnym</w:t>
      </w:r>
      <w:r w:rsidR="003D1610">
        <w:rPr>
          <w:rFonts w:ascii="Times New Roman" w:hAnsi="Times New Roman" w:cs="Times New Roman"/>
          <w:b/>
          <w:sz w:val="24"/>
          <w:szCs w:val="24"/>
        </w:rPr>
        <w:t xml:space="preserve"> systemie ochrony zdrowia ukierunkowanych na diagnostykę i medycynę naprawczą w dziedzinie chorób układu krążenia, nowotworowych oraz przewlekłych chorób układu oddechowego oraz kostno – stawowego i mięśniowego.</w:t>
      </w:r>
    </w:p>
    <w:p w:rsidR="003D1610" w:rsidRDefault="003D1610" w:rsidP="00C03677">
      <w:pPr>
        <w:pStyle w:val="Akapitzlist"/>
        <w:spacing w:after="0"/>
        <w:ind w:left="0"/>
        <w:rPr>
          <w:rFonts w:ascii="Times New Roman" w:hAnsi="Times New Roman" w:cs="Times New Roman"/>
          <w:sz w:val="16"/>
          <w:szCs w:val="16"/>
        </w:rPr>
      </w:pPr>
    </w:p>
    <w:p w:rsidR="003D1610" w:rsidRDefault="003D1610" w:rsidP="00B05F94">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9535E1" w:rsidRDefault="00163B17" w:rsidP="008F1A20">
      <w:pPr>
        <w:pStyle w:val="Akapitzlist"/>
        <w:numPr>
          <w:ilvl w:val="1"/>
          <w:numId w:val="11"/>
        </w:numPr>
        <w:tabs>
          <w:tab w:val="left" w:pos="284"/>
        </w:tabs>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zwiększenia</w:t>
      </w:r>
      <w:r w:rsidR="00D57F1F" w:rsidRPr="009535E1">
        <w:rPr>
          <w:rFonts w:ascii="Times New Roman" w:hAnsi="Times New Roman" w:cs="Times New Roman"/>
          <w:sz w:val="24"/>
          <w:szCs w:val="24"/>
        </w:rPr>
        <w:t xml:space="preserve"> dostępności</w:t>
      </w:r>
      <w:r w:rsidR="003D1610" w:rsidRPr="009535E1">
        <w:rPr>
          <w:rFonts w:ascii="Times New Roman" w:hAnsi="Times New Roman" w:cs="Times New Roman"/>
          <w:sz w:val="24"/>
          <w:szCs w:val="24"/>
        </w:rPr>
        <w:t xml:space="preserve"> do szpitalnych</w:t>
      </w:r>
      <w:r w:rsidR="00D57F1F" w:rsidRPr="009535E1">
        <w:rPr>
          <w:rFonts w:ascii="Times New Roman" w:hAnsi="Times New Roman" w:cs="Times New Roman"/>
          <w:sz w:val="24"/>
          <w:szCs w:val="24"/>
        </w:rPr>
        <w:t>, w tym wysokospecjalistycznych</w:t>
      </w:r>
      <w:r w:rsidR="003D1610" w:rsidRPr="009535E1">
        <w:rPr>
          <w:rFonts w:ascii="Times New Roman" w:hAnsi="Times New Roman" w:cs="Times New Roman"/>
          <w:sz w:val="24"/>
          <w:szCs w:val="24"/>
        </w:rPr>
        <w:t xml:space="preserve"> świadczeń zdrowotnych, z</w:t>
      </w:r>
      <w:r w:rsidR="004F29CA">
        <w:rPr>
          <w:rFonts w:ascii="Times New Roman" w:hAnsi="Times New Roman" w:cs="Times New Roman"/>
          <w:sz w:val="24"/>
          <w:szCs w:val="24"/>
        </w:rPr>
        <w:t> </w:t>
      </w:r>
      <w:r w:rsidR="003D1610" w:rsidRPr="009535E1">
        <w:rPr>
          <w:rFonts w:ascii="Times New Roman" w:hAnsi="Times New Roman" w:cs="Times New Roman"/>
          <w:sz w:val="24"/>
          <w:szCs w:val="24"/>
        </w:rPr>
        <w:t>zakresu angiologii, chirurgii naczyniowej, chirurgii klatki piersiowej, chirurgii ogólnej, chirurgii onkologicznej, chirurgii szczękowo – twarzowej, hematologii, onkologii, ginekologii, urologii, przewlekłych chorób układu oddechowego, otolaryngologii, chirurgii urazowo – ortopedycznej, reumatologii,</w:t>
      </w:r>
    </w:p>
    <w:p w:rsidR="003F054F" w:rsidRPr="0078555D" w:rsidRDefault="003F054F" w:rsidP="008F1A20">
      <w:pPr>
        <w:pStyle w:val="Akapitzlist"/>
        <w:numPr>
          <w:ilvl w:val="1"/>
          <w:numId w:val="11"/>
        </w:numPr>
        <w:tabs>
          <w:tab w:val="left" w:pos="284"/>
        </w:tabs>
        <w:spacing w:after="0"/>
        <w:ind w:left="284"/>
        <w:rPr>
          <w:rFonts w:ascii="Times New Roman" w:hAnsi="Times New Roman" w:cs="Times New Roman"/>
          <w:i/>
          <w:sz w:val="24"/>
          <w:szCs w:val="24"/>
        </w:rPr>
      </w:pPr>
      <w:r>
        <w:rPr>
          <w:rFonts w:ascii="Times New Roman" w:hAnsi="Times New Roman" w:cs="Times New Roman"/>
          <w:sz w:val="24"/>
          <w:szCs w:val="24"/>
        </w:rPr>
        <w:t>równomiernego rozmieszczenia na obszarze województwa oddziałów szpitalnych wykonujących świadczenia zdrowotne (</w:t>
      </w:r>
      <w:r w:rsidRPr="0078555D">
        <w:rPr>
          <w:rFonts w:ascii="Times New Roman" w:hAnsi="Times New Roman" w:cs="Times New Roman"/>
          <w:i/>
          <w:sz w:val="24"/>
          <w:szCs w:val="24"/>
        </w:rPr>
        <w:t>angiologia, chirurgia naczyniowa, chirurgia ogólna,</w:t>
      </w:r>
      <w:r w:rsidR="002C4FA6" w:rsidRPr="0078555D">
        <w:rPr>
          <w:rFonts w:ascii="Times New Roman" w:hAnsi="Times New Roman" w:cs="Times New Roman"/>
          <w:i/>
          <w:sz w:val="24"/>
          <w:szCs w:val="24"/>
        </w:rPr>
        <w:t xml:space="preserve"> </w:t>
      </w:r>
      <w:r w:rsidRPr="0078555D">
        <w:rPr>
          <w:rFonts w:ascii="Times New Roman" w:hAnsi="Times New Roman" w:cs="Times New Roman"/>
          <w:i/>
          <w:sz w:val="24"/>
          <w:szCs w:val="24"/>
        </w:rPr>
        <w:t>hematologia, onkologia, otolaryngologia, reumatologia),</w:t>
      </w:r>
    </w:p>
    <w:p w:rsidR="009535E1" w:rsidRDefault="00163B17" w:rsidP="008F1A20">
      <w:pPr>
        <w:pStyle w:val="Akapitzlist"/>
        <w:numPr>
          <w:ilvl w:val="1"/>
          <w:numId w:val="11"/>
        </w:numPr>
        <w:tabs>
          <w:tab w:val="left" w:pos="284"/>
        </w:tabs>
        <w:spacing w:before="240" w:after="0"/>
        <w:ind w:left="284"/>
        <w:rPr>
          <w:rFonts w:ascii="Times New Roman" w:hAnsi="Times New Roman" w:cs="Times New Roman"/>
          <w:sz w:val="24"/>
          <w:szCs w:val="24"/>
        </w:rPr>
      </w:pPr>
      <w:r w:rsidRPr="009535E1">
        <w:rPr>
          <w:rFonts w:ascii="Times New Roman" w:hAnsi="Times New Roman" w:cs="Times New Roman"/>
          <w:sz w:val="24"/>
          <w:szCs w:val="24"/>
        </w:rPr>
        <w:lastRenderedPageBreak/>
        <w:t>podwyższenia</w:t>
      </w:r>
      <w:r w:rsidR="003D1610" w:rsidRPr="009535E1">
        <w:rPr>
          <w:rFonts w:ascii="Times New Roman" w:hAnsi="Times New Roman" w:cs="Times New Roman"/>
          <w:sz w:val="24"/>
          <w:szCs w:val="24"/>
        </w:rPr>
        <w:t xml:space="preserve"> jakości usług zdrowotnych w zakresie kardiochir</w:t>
      </w:r>
      <w:r w:rsidR="004F29CA">
        <w:rPr>
          <w:rFonts w:ascii="Times New Roman" w:hAnsi="Times New Roman" w:cs="Times New Roman"/>
          <w:sz w:val="24"/>
          <w:szCs w:val="24"/>
        </w:rPr>
        <w:t>urgii, kardiologii,</w:t>
      </w:r>
      <w:r w:rsidR="00C031A5">
        <w:rPr>
          <w:rFonts w:ascii="Times New Roman" w:hAnsi="Times New Roman" w:cs="Times New Roman"/>
          <w:sz w:val="24"/>
          <w:szCs w:val="24"/>
        </w:rPr>
        <w:t xml:space="preserve"> kardiologii dziecięcej,</w:t>
      </w:r>
      <w:r w:rsidR="004F29CA">
        <w:rPr>
          <w:rFonts w:ascii="Times New Roman" w:hAnsi="Times New Roman" w:cs="Times New Roman"/>
          <w:sz w:val="24"/>
          <w:szCs w:val="24"/>
        </w:rPr>
        <w:t xml:space="preserve"> onkologii i </w:t>
      </w:r>
      <w:r w:rsidR="003D1610" w:rsidRPr="009535E1">
        <w:rPr>
          <w:rFonts w:ascii="Times New Roman" w:hAnsi="Times New Roman" w:cs="Times New Roman"/>
          <w:sz w:val="24"/>
          <w:szCs w:val="24"/>
        </w:rPr>
        <w:t xml:space="preserve">hematologii dziecięcej, </w:t>
      </w:r>
      <w:r w:rsidR="002C4FA6">
        <w:rPr>
          <w:rFonts w:ascii="Times New Roman" w:hAnsi="Times New Roman" w:cs="Times New Roman"/>
          <w:sz w:val="24"/>
          <w:szCs w:val="24"/>
        </w:rPr>
        <w:t xml:space="preserve">chorób płuc (chorych na astmę, </w:t>
      </w:r>
      <w:r w:rsidR="003D1610" w:rsidRPr="009535E1">
        <w:rPr>
          <w:rFonts w:ascii="Times New Roman" w:hAnsi="Times New Roman" w:cs="Times New Roman"/>
          <w:sz w:val="24"/>
          <w:szCs w:val="24"/>
        </w:rPr>
        <w:t xml:space="preserve">gruźlicę, </w:t>
      </w:r>
      <w:proofErr w:type="spellStart"/>
      <w:r w:rsidR="003D1610" w:rsidRPr="009535E1">
        <w:rPr>
          <w:rFonts w:ascii="Times New Roman" w:hAnsi="Times New Roman" w:cs="Times New Roman"/>
          <w:sz w:val="24"/>
          <w:szCs w:val="24"/>
        </w:rPr>
        <w:t>mukowiscydozę</w:t>
      </w:r>
      <w:proofErr w:type="spellEnd"/>
      <w:r w:rsidR="003D1610" w:rsidRPr="009535E1">
        <w:rPr>
          <w:rFonts w:ascii="Times New Roman" w:hAnsi="Times New Roman" w:cs="Times New Roman"/>
          <w:sz w:val="24"/>
          <w:szCs w:val="24"/>
        </w:rPr>
        <w:t>),</w:t>
      </w:r>
    </w:p>
    <w:p w:rsidR="00CA1158" w:rsidRDefault="00CA1158" w:rsidP="008F1A20">
      <w:pPr>
        <w:pStyle w:val="Akapitzlist"/>
        <w:numPr>
          <w:ilvl w:val="1"/>
          <w:numId w:val="11"/>
        </w:numPr>
        <w:tabs>
          <w:tab w:val="left" w:pos="284"/>
        </w:tabs>
        <w:spacing w:before="240" w:after="0"/>
        <w:ind w:left="284"/>
        <w:rPr>
          <w:rFonts w:ascii="Times New Roman" w:hAnsi="Times New Roman" w:cs="Times New Roman"/>
          <w:sz w:val="24"/>
          <w:szCs w:val="24"/>
        </w:rPr>
      </w:pPr>
      <w:r>
        <w:rPr>
          <w:rFonts w:ascii="Times New Roman" w:hAnsi="Times New Roman" w:cs="Times New Roman"/>
          <w:sz w:val="24"/>
          <w:szCs w:val="24"/>
        </w:rPr>
        <w:t>zwiększenia kontraktów na wysokospecjalistyczne zabiegi komp</w:t>
      </w:r>
      <w:r w:rsidR="009A0CC9">
        <w:rPr>
          <w:rFonts w:ascii="Times New Roman" w:hAnsi="Times New Roman" w:cs="Times New Roman"/>
          <w:sz w:val="24"/>
          <w:szCs w:val="24"/>
        </w:rPr>
        <w:t>leksowe i procedury hybrydowe w </w:t>
      </w:r>
      <w:r>
        <w:rPr>
          <w:rFonts w:ascii="Times New Roman" w:hAnsi="Times New Roman" w:cs="Times New Roman"/>
          <w:sz w:val="24"/>
          <w:szCs w:val="24"/>
        </w:rPr>
        <w:t>szczególności z zakresie kardiologii, kardiochirurgii, chirurgii naczyniowej,</w:t>
      </w:r>
    </w:p>
    <w:p w:rsidR="009535E1" w:rsidRPr="009535E1" w:rsidRDefault="009A0CC9" w:rsidP="008F1A20">
      <w:pPr>
        <w:pStyle w:val="Akapitzlist"/>
        <w:numPr>
          <w:ilvl w:val="1"/>
          <w:numId w:val="11"/>
        </w:numPr>
        <w:tabs>
          <w:tab w:val="left" w:pos="284"/>
        </w:tabs>
        <w:spacing w:before="240" w:after="0"/>
        <w:ind w:left="284"/>
        <w:rPr>
          <w:rFonts w:ascii="Times New Roman" w:hAnsi="Times New Roman" w:cs="Times New Roman"/>
        </w:rPr>
      </w:pPr>
      <w:r>
        <w:rPr>
          <w:rFonts w:ascii="Times New Roman" w:hAnsi="Times New Roman" w:cs="Times New Roman"/>
          <w:sz w:val="24"/>
          <w:szCs w:val="24"/>
        </w:rPr>
        <w:t>stworzenia</w:t>
      </w:r>
      <w:r w:rsidR="005B330D" w:rsidRPr="009535E1">
        <w:rPr>
          <w:rFonts w:ascii="Times New Roman" w:hAnsi="Times New Roman" w:cs="Times New Roman"/>
          <w:sz w:val="24"/>
          <w:szCs w:val="24"/>
        </w:rPr>
        <w:t xml:space="preserve"> oddziałów chemioterapii w trybie dziennym,</w:t>
      </w:r>
    </w:p>
    <w:p w:rsidR="009535E1" w:rsidRPr="009535E1" w:rsidRDefault="009A0CC9" w:rsidP="008F1A20">
      <w:pPr>
        <w:pStyle w:val="Akapitzlist"/>
        <w:numPr>
          <w:ilvl w:val="1"/>
          <w:numId w:val="11"/>
        </w:numPr>
        <w:tabs>
          <w:tab w:val="left" w:pos="284"/>
        </w:tabs>
        <w:spacing w:after="0"/>
        <w:ind w:left="284"/>
        <w:rPr>
          <w:rFonts w:ascii="Times New Roman" w:hAnsi="Times New Roman" w:cs="Times New Roman"/>
          <w:sz w:val="24"/>
          <w:szCs w:val="24"/>
        </w:rPr>
      </w:pPr>
      <w:r>
        <w:rPr>
          <w:rFonts w:ascii="Times New Roman" w:hAnsi="Times New Roman" w:cs="Times New Roman"/>
          <w:sz w:val="24"/>
          <w:szCs w:val="24"/>
        </w:rPr>
        <w:t>utworzenia</w:t>
      </w:r>
      <w:r w:rsidR="005B330D" w:rsidRPr="009535E1">
        <w:rPr>
          <w:rFonts w:ascii="Times New Roman" w:hAnsi="Times New Roman" w:cs="Times New Roman"/>
          <w:sz w:val="24"/>
          <w:szCs w:val="24"/>
        </w:rPr>
        <w:t xml:space="preserve"> </w:t>
      </w:r>
      <w:r w:rsidR="009535E1" w:rsidRPr="009535E1">
        <w:rPr>
          <w:rFonts w:ascii="Times New Roman" w:hAnsi="Times New Roman" w:cs="Times New Roman"/>
          <w:sz w:val="24"/>
          <w:szCs w:val="24"/>
        </w:rPr>
        <w:t>referencyjnego regionalnego ośrodka leczenia wentylacyjnego i leczenia pozaustrojowego</w:t>
      </w:r>
    </w:p>
    <w:p w:rsidR="009535E1" w:rsidRPr="002C4FA6" w:rsidRDefault="002C4FA6" w:rsidP="00DD54D4">
      <w:pPr>
        <w:tabs>
          <w:tab w:val="left" w:pos="284"/>
        </w:tabs>
        <w:spacing w:after="0"/>
        <w:ind w:left="284" w:hanging="45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009535E1" w:rsidRPr="002C4FA6">
        <w:rPr>
          <w:rFonts w:ascii="Times New Roman" w:hAnsi="Times New Roman" w:cs="Times New Roman"/>
          <w:sz w:val="24"/>
          <w:szCs w:val="24"/>
        </w:rPr>
        <w:t xml:space="preserve">stworzenia ośrodka </w:t>
      </w:r>
      <w:r w:rsidR="00386FF0">
        <w:rPr>
          <w:rFonts w:ascii="Times New Roman" w:hAnsi="Times New Roman" w:cs="Times New Roman"/>
          <w:sz w:val="24"/>
          <w:szCs w:val="24"/>
        </w:rPr>
        <w:t>wykonującego kompleksowe zabiegi chirurgiczne w obrębie</w:t>
      </w:r>
      <w:r w:rsidR="009535E1" w:rsidRPr="002C4FA6">
        <w:rPr>
          <w:rFonts w:ascii="Times New Roman" w:hAnsi="Times New Roman" w:cs="Times New Roman"/>
          <w:sz w:val="24"/>
          <w:szCs w:val="24"/>
        </w:rPr>
        <w:t xml:space="preserve"> </w:t>
      </w:r>
      <w:r w:rsidR="00386FF0">
        <w:rPr>
          <w:rFonts w:ascii="Times New Roman" w:hAnsi="Times New Roman" w:cs="Times New Roman"/>
          <w:sz w:val="24"/>
          <w:szCs w:val="24"/>
        </w:rPr>
        <w:t>pola trzustkowo-dwunastniczego,</w:t>
      </w:r>
    </w:p>
    <w:p w:rsidR="009535E1" w:rsidRPr="002C4FA6" w:rsidRDefault="00515C08" w:rsidP="008F1A20">
      <w:pPr>
        <w:pStyle w:val="Akapitzlist"/>
        <w:numPr>
          <w:ilvl w:val="1"/>
          <w:numId w:val="25"/>
        </w:numPr>
        <w:spacing w:after="0"/>
        <w:ind w:left="284" w:hanging="426"/>
        <w:rPr>
          <w:rFonts w:ascii="Times New Roman" w:hAnsi="Times New Roman" w:cs="Times New Roman"/>
          <w:sz w:val="24"/>
          <w:szCs w:val="24"/>
        </w:rPr>
      </w:pPr>
      <w:r w:rsidRPr="002C4FA6">
        <w:rPr>
          <w:rFonts w:ascii="Times New Roman" w:hAnsi="Times New Roman" w:cs="Times New Roman"/>
          <w:sz w:val="24"/>
          <w:szCs w:val="24"/>
        </w:rPr>
        <w:t>z</w:t>
      </w:r>
      <w:r w:rsidR="00A3734A">
        <w:rPr>
          <w:rFonts w:ascii="Times New Roman" w:hAnsi="Times New Roman" w:cs="Times New Roman"/>
          <w:sz w:val="24"/>
          <w:szCs w:val="24"/>
        </w:rPr>
        <w:t>większenia</w:t>
      </w:r>
      <w:r w:rsidR="005B330D" w:rsidRPr="002C4FA6">
        <w:rPr>
          <w:rFonts w:ascii="Times New Roman" w:hAnsi="Times New Roman" w:cs="Times New Roman"/>
          <w:sz w:val="24"/>
          <w:szCs w:val="24"/>
        </w:rPr>
        <w:t xml:space="preserve"> dostępu do diagnostyki: endoskopowej ultrasonografii, endoskopii dwugalonowej, </w:t>
      </w:r>
      <w:proofErr w:type="spellStart"/>
      <w:r w:rsidR="005B330D" w:rsidRPr="002C4FA6">
        <w:rPr>
          <w:rFonts w:ascii="Times New Roman" w:hAnsi="Times New Roman" w:cs="Times New Roman"/>
          <w:sz w:val="24"/>
          <w:szCs w:val="24"/>
        </w:rPr>
        <w:t>enterografii</w:t>
      </w:r>
      <w:proofErr w:type="spellEnd"/>
      <w:r w:rsidR="005B330D" w:rsidRPr="002C4FA6">
        <w:rPr>
          <w:rFonts w:ascii="Times New Roman" w:hAnsi="Times New Roman" w:cs="Times New Roman"/>
          <w:sz w:val="24"/>
          <w:szCs w:val="24"/>
        </w:rPr>
        <w:t xml:space="preserve"> rezonansu magnetycznego, </w:t>
      </w:r>
      <w:proofErr w:type="spellStart"/>
      <w:r w:rsidR="005B330D" w:rsidRPr="002C4FA6">
        <w:rPr>
          <w:rFonts w:ascii="Times New Roman" w:hAnsi="Times New Roman" w:cs="Times New Roman"/>
          <w:sz w:val="24"/>
          <w:szCs w:val="24"/>
        </w:rPr>
        <w:t>kolonoskopii</w:t>
      </w:r>
      <w:proofErr w:type="spellEnd"/>
      <w:r w:rsidR="005B330D" w:rsidRPr="002C4FA6">
        <w:rPr>
          <w:rFonts w:ascii="Times New Roman" w:hAnsi="Times New Roman" w:cs="Times New Roman"/>
          <w:sz w:val="24"/>
          <w:szCs w:val="24"/>
        </w:rPr>
        <w:t>,</w:t>
      </w:r>
    </w:p>
    <w:p w:rsidR="00CA1158" w:rsidRDefault="005B330D"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sidRPr="009535E1">
        <w:rPr>
          <w:rFonts w:ascii="Times New Roman" w:hAnsi="Times New Roman" w:cs="Times New Roman"/>
          <w:sz w:val="24"/>
          <w:szCs w:val="24"/>
        </w:rPr>
        <w:t>utworzenia oddziału chorych na astmę ciężką</w:t>
      </w:r>
      <w:r w:rsidR="00121CE4" w:rsidRPr="009535E1">
        <w:rPr>
          <w:rFonts w:ascii="Times New Roman" w:hAnsi="Times New Roman" w:cs="Times New Roman"/>
          <w:sz w:val="24"/>
          <w:szCs w:val="24"/>
        </w:rPr>
        <w:t xml:space="preserve">, </w:t>
      </w:r>
    </w:p>
    <w:p w:rsidR="00A3734A" w:rsidRPr="00DB7973" w:rsidRDefault="00A3734A"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sidRPr="00DB7973">
        <w:rPr>
          <w:rFonts w:ascii="Times New Roman" w:hAnsi="Times New Roman" w:cs="Times New Roman"/>
          <w:sz w:val="24"/>
          <w:szCs w:val="24"/>
        </w:rPr>
        <w:t>zwiększenia efektywności oraz integracji leczenia szpitalnego z ambulatoryjną specjalistyczną opieką zdrowotną w celu zapewnienia ciągłości leczenia oraz zmniejszenia kosztów leczenia</w:t>
      </w:r>
    </w:p>
    <w:p w:rsidR="002C4FA6" w:rsidRPr="002C4FA6" w:rsidRDefault="002C4FA6" w:rsidP="008F1A20">
      <w:pPr>
        <w:pStyle w:val="Akapitzlist"/>
        <w:numPr>
          <w:ilvl w:val="1"/>
          <w:numId w:val="25"/>
        </w:numPr>
        <w:tabs>
          <w:tab w:val="left" w:pos="284"/>
        </w:tabs>
        <w:spacing w:before="240" w:after="0"/>
        <w:ind w:left="284" w:hanging="426"/>
        <w:rPr>
          <w:rFonts w:ascii="Times New Roman" w:hAnsi="Times New Roman" w:cs="Times New Roman"/>
          <w:sz w:val="24"/>
          <w:szCs w:val="24"/>
        </w:rPr>
      </w:pPr>
      <w:r>
        <w:rPr>
          <w:rFonts w:ascii="Times New Roman" w:hAnsi="Times New Roman" w:cs="Times New Roman"/>
          <w:sz w:val="24"/>
          <w:szCs w:val="24"/>
        </w:rPr>
        <w:t xml:space="preserve"> </w:t>
      </w:r>
      <w:r w:rsidR="00A3734A">
        <w:rPr>
          <w:rFonts w:ascii="Times New Roman" w:hAnsi="Times New Roman" w:cs="Times New Roman"/>
          <w:sz w:val="24"/>
          <w:szCs w:val="24"/>
        </w:rPr>
        <w:t>podniesienia</w:t>
      </w:r>
      <w:r w:rsidRPr="002C4FA6">
        <w:rPr>
          <w:rFonts w:ascii="Times New Roman" w:hAnsi="Times New Roman" w:cs="Times New Roman"/>
          <w:sz w:val="24"/>
          <w:szCs w:val="24"/>
        </w:rPr>
        <w:t xml:space="preserve"> roli podstawowej opieki zdrowotnej w celu zapewnienia ciągłości i efektywności leczenia szpitalnego w szczególności w zakresie wczesnej diagnostyki chorób cywilizacyjnych,</w:t>
      </w:r>
    </w:p>
    <w:p w:rsidR="00B05F94" w:rsidRPr="009535E1" w:rsidRDefault="00B05F94" w:rsidP="002C4FA6">
      <w:pPr>
        <w:pStyle w:val="Akapitzlist"/>
        <w:tabs>
          <w:tab w:val="left" w:pos="284"/>
        </w:tabs>
        <w:spacing w:before="240" w:after="0"/>
        <w:ind w:left="284" w:hanging="426"/>
        <w:rPr>
          <w:rFonts w:ascii="Times New Roman" w:hAnsi="Times New Roman" w:cs="Times New Roman"/>
          <w:sz w:val="24"/>
          <w:szCs w:val="24"/>
        </w:rPr>
      </w:pPr>
    </w:p>
    <w:p w:rsidR="003D1610" w:rsidRPr="003C7FDD" w:rsidRDefault="003C7FDD" w:rsidP="00901BB3">
      <w:pPr>
        <w:pStyle w:val="Akapitzlist"/>
        <w:numPr>
          <w:ilvl w:val="0"/>
          <w:numId w:val="11"/>
        </w:numPr>
        <w:spacing w:before="240" w:after="0"/>
        <w:ind w:left="426"/>
        <w:rPr>
          <w:rFonts w:ascii="Times New Roman" w:hAnsi="Times New Roman" w:cs="Times New Roman"/>
          <w:b/>
          <w:sz w:val="24"/>
          <w:szCs w:val="24"/>
        </w:rPr>
      </w:pPr>
      <w:r>
        <w:rPr>
          <w:rFonts w:ascii="Times New Roman" w:hAnsi="Times New Roman" w:cs="Times New Roman"/>
          <w:b/>
          <w:sz w:val="24"/>
          <w:szCs w:val="24"/>
        </w:rPr>
        <w:t>Roz</w:t>
      </w:r>
      <w:r w:rsidR="00D57F1F" w:rsidRPr="003C7FDD">
        <w:rPr>
          <w:rFonts w:ascii="Times New Roman" w:hAnsi="Times New Roman" w:cs="Times New Roman"/>
          <w:b/>
          <w:sz w:val="24"/>
          <w:szCs w:val="24"/>
        </w:rPr>
        <w:t>szerzenie zakresu</w:t>
      </w:r>
      <w:r w:rsidR="003D1610" w:rsidRPr="003C7FDD">
        <w:rPr>
          <w:rFonts w:ascii="Times New Roman" w:hAnsi="Times New Roman" w:cs="Times New Roman"/>
          <w:b/>
          <w:sz w:val="24"/>
          <w:szCs w:val="24"/>
        </w:rPr>
        <w:t xml:space="preserve"> działań </w:t>
      </w:r>
      <w:r w:rsidR="006A6913" w:rsidRPr="003C7FDD">
        <w:rPr>
          <w:rFonts w:ascii="Times New Roman" w:hAnsi="Times New Roman" w:cs="Times New Roman"/>
          <w:b/>
          <w:sz w:val="24"/>
          <w:szCs w:val="24"/>
        </w:rPr>
        <w:t>podejmowanych w regionalnym systemie ochrony zdrowia ukierunkowanych na profilaktykę, diagnostykę i leczenie negatywnych skutków urazów i</w:t>
      </w:r>
      <w:r w:rsidR="0085677E">
        <w:rPr>
          <w:rFonts w:ascii="Times New Roman" w:hAnsi="Times New Roman" w:cs="Times New Roman"/>
          <w:b/>
          <w:sz w:val="24"/>
          <w:szCs w:val="24"/>
        </w:rPr>
        <w:t> </w:t>
      </w:r>
      <w:r w:rsidR="006A6913" w:rsidRPr="003C7FDD">
        <w:rPr>
          <w:rFonts w:ascii="Times New Roman" w:hAnsi="Times New Roman" w:cs="Times New Roman"/>
          <w:b/>
          <w:sz w:val="24"/>
          <w:szCs w:val="24"/>
        </w:rPr>
        <w:t xml:space="preserve">wad powodujących istotne ograniczenia w funkcjonowaniu społecznym lub zawodowym. </w:t>
      </w:r>
    </w:p>
    <w:p w:rsidR="00C32E0B" w:rsidRDefault="00C32E0B" w:rsidP="00C03677">
      <w:pPr>
        <w:pStyle w:val="Akapitzlist"/>
        <w:spacing w:after="0"/>
        <w:ind w:left="0"/>
        <w:rPr>
          <w:rFonts w:ascii="Times New Roman" w:hAnsi="Times New Roman" w:cs="Times New Roman"/>
          <w:iCs/>
          <w:color w:val="0070C0"/>
          <w:sz w:val="24"/>
          <w:szCs w:val="24"/>
        </w:rPr>
      </w:pPr>
    </w:p>
    <w:p w:rsidR="003D1610"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F65DF5" w:rsidRPr="004967B9" w:rsidRDefault="00163B17" w:rsidP="008F1A20">
      <w:pPr>
        <w:pStyle w:val="Akapitzlist"/>
        <w:numPr>
          <w:ilvl w:val="1"/>
          <w:numId w:val="29"/>
        </w:numPr>
        <w:spacing w:after="0"/>
        <w:rPr>
          <w:rFonts w:ascii="Times New Roman" w:hAnsi="Times New Roman" w:cs="Times New Roman"/>
          <w:sz w:val="24"/>
          <w:szCs w:val="24"/>
        </w:rPr>
      </w:pPr>
      <w:r w:rsidRPr="004967B9">
        <w:rPr>
          <w:rFonts w:ascii="Times New Roman" w:hAnsi="Times New Roman" w:cs="Times New Roman"/>
          <w:sz w:val="24"/>
          <w:szCs w:val="24"/>
        </w:rPr>
        <w:t>stworzenia kompleksowego zaopatrywania chorych z urazami części twarzowej czaszki i innymi współist</w:t>
      </w:r>
      <w:r w:rsidR="003119BA">
        <w:rPr>
          <w:rFonts w:ascii="Times New Roman" w:hAnsi="Times New Roman" w:cs="Times New Roman"/>
          <w:sz w:val="24"/>
          <w:szCs w:val="24"/>
        </w:rPr>
        <w:t>niejącymi obrażeniami w ramach centrów u</w:t>
      </w:r>
      <w:r w:rsidRPr="004967B9">
        <w:rPr>
          <w:rFonts w:ascii="Times New Roman" w:hAnsi="Times New Roman" w:cs="Times New Roman"/>
          <w:sz w:val="24"/>
          <w:szCs w:val="24"/>
        </w:rPr>
        <w:t>razowych</w:t>
      </w:r>
    </w:p>
    <w:p w:rsidR="00F65DF5" w:rsidRPr="00F65DF5" w:rsidRDefault="00C844DF"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koncentracji</w:t>
      </w:r>
      <w:r w:rsidR="00163B17" w:rsidRPr="00F65DF5">
        <w:rPr>
          <w:rFonts w:ascii="Times New Roman" w:hAnsi="Times New Roman" w:cs="Times New Roman"/>
          <w:sz w:val="24"/>
          <w:szCs w:val="24"/>
        </w:rPr>
        <w:t xml:space="preserve"> usług medycznych w dobrze wyposa</w:t>
      </w:r>
      <w:r w:rsidR="00522CD4" w:rsidRPr="00F65DF5">
        <w:rPr>
          <w:rFonts w:ascii="Times New Roman" w:hAnsi="Times New Roman" w:cs="Times New Roman"/>
          <w:sz w:val="24"/>
          <w:szCs w:val="24"/>
        </w:rPr>
        <w:t xml:space="preserve">żonych placówkach dysponujących </w:t>
      </w:r>
      <w:r w:rsidR="00163B17" w:rsidRPr="00F65DF5">
        <w:rPr>
          <w:rFonts w:ascii="Times New Roman" w:hAnsi="Times New Roman" w:cs="Times New Roman"/>
          <w:sz w:val="24"/>
          <w:szCs w:val="24"/>
        </w:rPr>
        <w:t>wysoko wykwalifikowaną kadrą specjalistyczną</w:t>
      </w:r>
      <w:r w:rsidR="004E7CBC" w:rsidRPr="00F65DF5">
        <w:rPr>
          <w:rFonts w:ascii="Times New Roman" w:hAnsi="Times New Roman" w:cs="Times New Roman"/>
          <w:sz w:val="24"/>
          <w:szCs w:val="24"/>
        </w:rPr>
        <w:t>,</w:t>
      </w:r>
    </w:p>
    <w:p w:rsidR="00F65DF5" w:rsidRPr="00F65DF5" w:rsidRDefault="009A6CD3"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stworzenia</w:t>
      </w:r>
      <w:r w:rsidR="00163B17" w:rsidRPr="00F65DF5">
        <w:rPr>
          <w:rFonts w:ascii="Times New Roman" w:hAnsi="Times New Roman" w:cs="Times New Roman"/>
          <w:sz w:val="24"/>
          <w:szCs w:val="24"/>
        </w:rPr>
        <w:t xml:space="preserve"> centrów urazowych dla dzieci</w:t>
      </w:r>
      <w:r w:rsidR="003119BA">
        <w:rPr>
          <w:rFonts w:ascii="Times New Roman" w:hAnsi="Times New Roman" w:cs="Times New Roman"/>
          <w:sz w:val="24"/>
          <w:szCs w:val="24"/>
        </w:rPr>
        <w:t xml:space="preserve"> które zaspokajałyby wzrastające w tym zakresie potrzeby zdrowotne</w:t>
      </w:r>
      <w:r w:rsidR="00163B17" w:rsidRPr="00F65DF5">
        <w:rPr>
          <w:rFonts w:ascii="Times New Roman" w:hAnsi="Times New Roman" w:cs="Times New Roman"/>
          <w:sz w:val="24"/>
          <w:szCs w:val="24"/>
        </w:rPr>
        <w:t xml:space="preserve">, </w:t>
      </w:r>
    </w:p>
    <w:p w:rsidR="00F65DF5" w:rsidRPr="00F65DF5" w:rsidRDefault="009A6CD3" w:rsidP="008F1A20">
      <w:pPr>
        <w:pStyle w:val="Akapitzlist"/>
        <w:numPr>
          <w:ilvl w:val="1"/>
          <w:numId w:val="29"/>
        </w:numPr>
        <w:spacing w:after="0"/>
        <w:ind w:left="284"/>
        <w:rPr>
          <w:rFonts w:ascii="Times New Roman" w:hAnsi="Times New Roman" w:cs="Times New Roman"/>
          <w:sz w:val="24"/>
          <w:szCs w:val="24"/>
        </w:rPr>
      </w:pPr>
      <w:r w:rsidRPr="00F65DF5">
        <w:rPr>
          <w:rFonts w:ascii="Times New Roman" w:hAnsi="Times New Roman" w:cs="Times New Roman"/>
          <w:sz w:val="24"/>
          <w:szCs w:val="24"/>
        </w:rPr>
        <w:t>utworzenia</w:t>
      </w:r>
      <w:r w:rsidR="00163B17" w:rsidRPr="00F65DF5">
        <w:rPr>
          <w:rFonts w:ascii="Times New Roman" w:hAnsi="Times New Roman" w:cs="Times New Roman"/>
          <w:sz w:val="24"/>
          <w:szCs w:val="24"/>
        </w:rPr>
        <w:t xml:space="preserve"> „os</w:t>
      </w:r>
      <w:r w:rsidR="004E7CBC" w:rsidRPr="00F65DF5">
        <w:rPr>
          <w:rFonts w:ascii="Times New Roman" w:hAnsi="Times New Roman" w:cs="Times New Roman"/>
          <w:sz w:val="24"/>
          <w:szCs w:val="24"/>
        </w:rPr>
        <w:t>trego dyżuru replantacyjnego”</w:t>
      </w:r>
      <w:r w:rsidR="003119BA">
        <w:rPr>
          <w:rFonts w:ascii="Times New Roman" w:hAnsi="Times New Roman" w:cs="Times New Roman"/>
          <w:sz w:val="24"/>
          <w:szCs w:val="24"/>
        </w:rPr>
        <w:t xml:space="preserve"> na oddziałach chirurgii urazowo-ortopedycznej</w:t>
      </w:r>
      <w:r w:rsidR="004E7CBC" w:rsidRPr="00F65DF5">
        <w:rPr>
          <w:rFonts w:ascii="Times New Roman" w:hAnsi="Times New Roman" w:cs="Times New Roman"/>
          <w:sz w:val="24"/>
          <w:szCs w:val="24"/>
        </w:rPr>
        <w:t>,</w:t>
      </w:r>
      <w:r w:rsidR="003119BA">
        <w:rPr>
          <w:rFonts w:ascii="Times New Roman" w:hAnsi="Times New Roman" w:cs="Times New Roman"/>
          <w:sz w:val="24"/>
          <w:szCs w:val="24"/>
        </w:rPr>
        <w:t xml:space="preserve"> w celu skutecznego i szybkiego leczenia chirurgicznego oraz zmniejszenia następstw urazów,</w:t>
      </w:r>
    </w:p>
    <w:p w:rsidR="003D1610" w:rsidRDefault="009D6A31" w:rsidP="008F1A20">
      <w:pPr>
        <w:pStyle w:val="Akapitzlist"/>
        <w:numPr>
          <w:ilvl w:val="1"/>
          <w:numId w:val="29"/>
        </w:numPr>
        <w:spacing w:after="0"/>
        <w:ind w:left="284"/>
        <w:rPr>
          <w:rFonts w:ascii="Times New Roman" w:hAnsi="Times New Roman" w:cs="Times New Roman"/>
          <w:sz w:val="24"/>
          <w:szCs w:val="24"/>
        </w:rPr>
      </w:pPr>
      <w:r w:rsidRPr="002F38A4">
        <w:rPr>
          <w:rFonts w:ascii="Times New Roman" w:hAnsi="Times New Roman" w:cs="Times New Roman"/>
          <w:sz w:val="24"/>
          <w:szCs w:val="24"/>
        </w:rPr>
        <w:t>otwar</w:t>
      </w:r>
      <w:r w:rsidR="002F38A4">
        <w:rPr>
          <w:rFonts w:ascii="Times New Roman" w:hAnsi="Times New Roman" w:cs="Times New Roman"/>
          <w:sz w:val="24"/>
          <w:szCs w:val="24"/>
        </w:rPr>
        <w:t>cia</w:t>
      </w:r>
      <w:r w:rsidRPr="002F38A4">
        <w:rPr>
          <w:rFonts w:ascii="Times New Roman" w:hAnsi="Times New Roman" w:cs="Times New Roman"/>
          <w:sz w:val="24"/>
          <w:szCs w:val="24"/>
        </w:rPr>
        <w:t xml:space="preserve"> Kliniki Chirurgii Szczękowo-Twarzowej </w:t>
      </w:r>
      <w:r w:rsidR="00121CE4" w:rsidRPr="002F38A4">
        <w:rPr>
          <w:rFonts w:ascii="Times New Roman" w:hAnsi="Times New Roman" w:cs="Times New Roman"/>
          <w:sz w:val="24"/>
          <w:szCs w:val="24"/>
        </w:rPr>
        <w:t>zwiększenia bazy łóżkowej w dziedzinie chirurgii plastycznej,</w:t>
      </w:r>
    </w:p>
    <w:p w:rsidR="00901BB3" w:rsidRPr="002F38A4" w:rsidRDefault="00901BB3" w:rsidP="00901BB3">
      <w:pPr>
        <w:pStyle w:val="Akapitzlist"/>
        <w:spacing w:after="0"/>
        <w:ind w:left="284"/>
        <w:rPr>
          <w:rFonts w:ascii="Times New Roman" w:hAnsi="Times New Roman" w:cs="Times New Roman"/>
          <w:sz w:val="24"/>
          <w:szCs w:val="24"/>
        </w:rPr>
      </w:pPr>
    </w:p>
    <w:p w:rsidR="003D1610" w:rsidRDefault="006A6913" w:rsidP="00901BB3">
      <w:pPr>
        <w:pStyle w:val="Akapitzlist"/>
        <w:numPr>
          <w:ilvl w:val="0"/>
          <w:numId w:val="11"/>
        </w:numPr>
        <w:spacing w:after="0"/>
        <w:ind w:left="426"/>
        <w:rPr>
          <w:rFonts w:ascii="Times New Roman" w:hAnsi="Times New Roman" w:cs="Times New Roman"/>
          <w:b/>
          <w:sz w:val="24"/>
          <w:szCs w:val="24"/>
        </w:rPr>
      </w:pPr>
      <w:r w:rsidRPr="009558FC">
        <w:rPr>
          <w:rFonts w:ascii="Times New Roman" w:hAnsi="Times New Roman" w:cs="Times New Roman"/>
          <w:b/>
          <w:sz w:val="24"/>
          <w:szCs w:val="24"/>
        </w:rPr>
        <w:t>Rozszerzenie</w:t>
      </w:r>
      <w:r w:rsidR="003D1610" w:rsidRPr="009558FC">
        <w:rPr>
          <w:rFonts w:ascii="Times New Roman" w:hAnsi="Times New Roman" w:cs="Times New Roman"/>
          <w:b/>
          <w:sz w:val="24"/>
          <w:szCs w:val="24"/>
        </w:rPr>
        <w:t xml:space="preserve"> zakres</w:t>
      </w:r>
      <w:r w:rsidRPr="009558FC">
        <w:rPr>
          <w:rFonts w:ascii="Times New Roman" w:hAnsi="Times New Roman" w:cs="Times New Roman"/>
          <w:b/>
          <w:sz w:val="24"/>
          <w:szCs w:val="24"/>
        </w:rPr>
        <w:t>u</w:t>
      </w:r>
      <w:r w:rsidR="003D1610" w:rsidRPr="009558FC">
        <w:rPr>
          <w:rFonts w:ascii="Times New Roman" w:hAnsi="Times New Roman" w:cs="Times New Roman"/>
          <w:b/>
          <w:sz w:val="24"/>
          <w:szCs w:val="24"/>
        </w:rPr>
        <w:t xml:space="preserve"> działań podejmo</w:t>
      </w:r>
      <w:r w:rsidR="009558FC">
        <w:rPr>
          <w:rFonts w:ascii="Times New Roman" w:hAnsi="Times New Roman" w:cs="Times New Roman"/>
          <w:b/>
          <w:sz w:val="24"/>
          <w:szCs w:val="24"/>
        </w:rPr>
        <w:t>wanych w regio</w:t>
      </w:r>
      <w:r w:rsidR="009558FC" w:rsidRPr="009558FC">
        <w:rPr>
          <w:rFonts w:ascii="Times New Roman" w:hAnsi="Times New Roman" w:cs="Times New Roman"/>
          <w:b/>
          <w:sz w:val="24"/>
          <w:szCs w:val="24"/>
        </w:rPr>
        <w:t xml:space="preserve">nalnym systemie ochrony zdrowia ukierunkowanych na zapewnienie osobom </w:t>
      </w:r>
      <w:r w:rsidR="009558FC">
        <w:rPr>
          <w:rFonts w:ascii="Times New Roman" w:hAnsi="Times New Roman" w:cs="Times New Roman"/>
          <w:b/>
          <w:sz w:val="24"/>
          <w:szCs w:val="24"/>
        </w:rPr>
        <w:t>z zaburzeniami psychicznymi i z </w:t>
      </w:r>
      <w:r w:rsidR="009558FC" w:rsidRPr="009558FC">
        <w:rPr>
          <w:rFonts w:ascii="Times New Roman" w:hAnsi="Times New Roman" w:cs="Times New Roman"/>
          <w:b/>
          <w:sz w:val="24"/>
          <w:szCs w:val="24"/>
        </w:rPr>
        <w:t>zaburzeniami zachowania kompleksowej i wielostronnej opieki medycznej oraz wsparcia społecznego i</w:t>
      </w:r>
      <w:r w:rsidR="004F29CA">
        <w:rPr>
          <w:rFonts w:ascii="Times New Roman" w:hAnsi="Times New Roman" w:cs="Times New Roman"/>
          <w:b/>
          <w:sz w:val="24"/>
          <w:szCs w:val="24"/>
        </w:rPr>
        <w:t> </w:t>
      </w:r>
      <w:r w:rsidR="009558FC" w:rsidRPr="009558FC">
        <w:rPr>
          <w:rFonts w:ascii="Times New Roman" w:hAnsi="Times New Roman" w:cs="Times New Roman"/>
          <w:b/>
          <w:sz w:val="24"/>
          <w:szCs w:val="24"/>
        </w:rPr>
        <w:t xml:space="preserve">zawodowego dostosowanego do ich potrzeb. </w:t>
      </w:r>
    </w:p>
    <w:p w:rsidR="009558FC" w:rsidRDefault="009558FC" w:rsidP="00C03677">
      <w:pPr>
        <w:pStyle w:val="Akapitzlist"/>
        <w:spacing w:after="0"/>
        <w:ind w:left="0"/>
        <w:rPr>
          <w:rFonts w:ascii="Times New Roman" w:hAnsi="Times New Roman" w:cs="Times New Roman"/>
          <w:b/>
          <w:sz w:val="24"/>
          <w:szCs w:val="24"/>
        </w:rPr>
      </w:pPr>
    </w:p>
    <w:p w:rsidR="00482541"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t>Dotyczy to zwłaszcza:</w:t>
      </w:r>
    </w:p>
    <w:p w:rsidR="00787F43" w:rsidRPr="00CA1158" w:rsidRDefault="00A52231" w:rsidP="008F1A20">
      <w:pPr>
        <w:pStyle w:val="Akapitzlist"/>
        <w:numPr>
          <w:ilvl w:val="1"/>
          <w:numId w:val="17"/>
        </w:numPr>
        <w:tabs>
          <w:tab w:val="left" w:pos="426"/>
        </w:tabs>
        <w:spacing w:after="0"/>
        <w:ind w:left="426" w:hanging="502"/>
        <w:rPr>
          <w:rFonts w:ascii="Times New Roman" w:hAnsi="Times New Roman" w:cs="Times New Roman"/>
          <w:sz w:val="24"/>
          <w:szCs w:val="24"/>
        </w:rPr>
      </w:pPr>
      <w:r w:rsidRPr="00F65DF5">
        <w:rPr>
          <w:rFonts w:ascii="Times New Roman" w:hAnsi="Times New Roman" w:cs="Times New Roman"/>
          <w:sz w:val="24"/>
          <w:szCs w:val="24"/>
        </w:rPr>
        <w:t>u</w:t>
      </w:r>
      <w:r w:rsidR="00482541" w:rsidRPr="00F65DF5">
        <w:rPr>
          <w:rFonts w:ascii="Times New Roman" w:hAnsi="Times New Roman" w:cs="Times New Roman"/>
          <w:sz w:val="24"/>
          <w:szCs w:val="24"/>
        </w:rPr>
        <w:t xml:space="preserve">tworzenia </w:t>
      </w:r>
      <w:r w:rsidR="00264EC1" w:rsidRPr="00F65DF5">
        <w:rPr>
          <w:rFonts w:ascii="Times New Roman" w:hAnsi="Times New Roman" w:cs="Times New Roman"/>
          <w:sz w:val="24"/>
          <w:szCs w:val="24"/>
        </w:rPr>
        <w:t xml:space="preserve">sieci lokalnych centrów zdrowia </w:t>
      </w:r>
      <w:r w:rsidR="00482541" w:rsidRPr="00F65DF5">
        <w:rPr>
          <w:rFonts w:ascii="Times New Roman" w:hAnsi="Times New Roman" w:cs="Times New Roman"/>
          <w:sz w:val="24"/>
          <w:szCs w:val="24"/>
        </w:rPr>
        <w:t>psychicznego</w:t>
      </w:r>
      <w:r w:rsidR="00472DC1">
        <w:rPr>
          <w:rFonts w:ascii="Times New Roman" w:hAnsi="Times New Roman" w:cs="Times New Roman"/>
          <w:sz w:val="24"/>
          <w:szCs w:val="24"/>
        </w:rPr>
        <w:t xml:space="preserve"> w celu kompleksowej psychiatrycznej opieki zdrowotnej</w:t>
      </w:r>
      <w:r w:rsidRPr="00F65DF5">
        <w:rPr>
          <w:rFonts w:ascii="Times New Roman" w:hAnsi="Times New Roman" w:cs="Times New Roman"/>
          <w:sz w:val="24"/>
          <w:szCs w:val="24"/>
        </w:rPr>
        <w:t>,</w:t>
      </w:r>
      <w:r w:rsidR="00787F43" w:rsidRPr="00787F43">
        <w:rPr>
          <w:rFonts w:ascii="Times New Roman" w:hAnsi="Times New Roman" w:cs="Times New Roman"/>
          <w:sz w:val="24"/>
          <w:szCs w:val="24"/>
        </w:rPr>
        <w:t xml:space="preserve"> </w:t>
      </w:r>
      <w:r w:rsidR="00787F43">
        <w:rPr>
          <w:rFonts w:ascii="Times New Roman" w:hAnsi="Times New Roman" w:cs="Times New Roman"/>
          <w:sz w:val="24"/>
          <w:szCs w:val="24"/>
        </w:rPr>
        <w:t>łączącej profilaktykę, leczenie i rehabilitację zaburzeń psychicznych i zaburzeń zachowania,</w:t>
      </w:r>
    </w:p>
    <w:p w:rsidR="00F65DF5" w:rsidRDefault="00A52231" w:rsidP="008F1A20">
      <w:pPr>
        <w:pStyle w:val="Akapitzlist"/>
        <w:numPr>
          <w:ilvl w:val="1"/>
          <w:numId w:val="17"/>
        </w:numPr>
        <w:tabs>
          <w:tab w:val="left" w:pos="426"/>
        </w:tabs>
        <w:spacing w:after="0"/>
        <w:ind w:left="426" w:hanging="502"/>
        <w:rPr>
          <w:rFonts w:ascii="Times New Roman" w:hAnsi="Times New Roman" w:cs="Times New Roman"/>
          <w:sz w:val="24"/>
          <w:szCs w:val="24"/>
        </w:rPr>
      </w:pPr>
      <w:r w:rsidRPr="00787F43">
        <w:rPr>
          <w:rFonts w:ascii="Times New Roman" w:hAnsi="Times New Roman" w:cs="Times New Roman"/>
          <w:sz w:val="24"/>
          <w:szCs w:val="24"/>
        </w:rPr>
        <w:t>włączenia w tworzone centra zdrowia psychicznego elementów rehabilitacyjnych</w:t>
      </w:r>
      <w:r w:rsidR="00CA1158" w:rsidRPr="00787F43">
        <w:rPr>
          <w:rFonts w:ascii="Times New Roman" w:hAnsi="Times New Roman" w:cs="Times New Roman"/>
          <w:sz w:val="24"/>
          <w:szCs w:val="24"/>
        </w:rPr>
        <w:t>,</w:t>
      </w:r>
    </w:p>
    <w:p w:rsidR="0085677E" w:rsidRDefault="0085677E" w:rsidP="00787F43">
      <w:pPr>
        <w:pStyle w:val="Akapitzlist"/>
        <w:tabs>
          <w:tab w:val="left" w:pos="426"/>
        </w:tabs>
        <w:spacing w:after="0"/>
        <w:ind w:left="426"/>
        <w:rPr>
          <w:rFonts w:ascii="Times New Roman" w:hAnsi="Times New Roman" w:cs="Times New Roman"/>
          <w:sz w:val="24"/>
          <w:szCs w:val="24"/>
        </w:rPr>
      </w:pPr>
    </w:p>
    <w:p w:rsidR="00901BB3" w:rsidRDefault="00901BB3" w:rsidP="00787F43">
      <w:pPr>
        <w:pStyle w:val="Akapitzlist"/>
        <w:tabs>
          <w:tab w:val="left" w:pos="426"/>
        </w:tabs>
        <w:spacing w:after="0"/>
        <w:ind w:left="426"/>
        <w:rPr>
          <w:rFonts w:ascii="Times New Roman" w:hAnsi="Times New Roman" w:cs="Times New Roman"/>
          <w:sz w:val="24"/>
          <w:szCs w:val="24"/>
        </w:rPr>
      </w:pPr>
    </w:p>
    <w:p w:rsidR="00901BB3" w:rsidRPr="00787F43" w:rsidRDefault="00901BB3" w:rsidP="00787F43">
      <w:pPr>
        <w:pStyle w:val="Akapitzlist"/>
        <w:tabs>
          <w:tab w:val="left" w:pos="426"/>
        </w:tabs>
        <w:spacing w:after="0"/>
        <w:ind w:left="426"/>
        <w:rPr>
          <w:rFonts w:ascii="Times New Roman" w:hAnsi="Times New Roman" w:cs="Times New Roman"/>
          <w:sz w:val="24"/>
          <w:szCs w:val="24"/>
        </w:rPr>
      </w:pPr>
    </w:p>
    <w:p w:rsidR="003D1610" w:rsidRDefault="006A6913" w:rsidP="00613618">
      <w:pPr>
        <w:pStyle w:val="Akapitzlist"/>
        <w:numPr>
          <w:ilvl w:val="0"/>
          <w:numId w:val="11"/>
        </w:numPr>
        <w:spacing w:after="0"/>
        <w:ind w:left="426"/>
        <w:rPr>
          <w:rFonts w:ascii="Times New Roman" w:hAnsi="Times New Roman" w:cs="Times New Roman"/>
          <w:b/>
          <w:sz w:val="24"/>
          <w:szCs w:val="24"/>
        </w:rPr>
      </w:pPr>
      <w:r w:rsidRPr="006A6913">
        <w:rPr>
          <w:rFonts w:ascii="Times New Roman" w:hAnsi="Times New Roman" w:cs="Times New Roman"/>
          <w:b/>
          <w:sz w:val="24"/>
          <w:szCs w:val="24"/>
        </w:rPr>
        <w:t>Rozszerzenie</w:t>
      </w:r>
      <w:r w:rsidR="003D1610" w:rsidRPr="006A6913">
        <w:rPr>
          <w:rFonts w:ascii="Times New Roman" w:hAnsi="Times New Roman" w:cs="Times New Roman"/>
          <w:b/>
          <w:sz w:val="24"/>
          <w:szCs w:val="24"/>
        </w:rPr>
        <w:t xml:space="preserve"> zakres</w:t>
      </w:r>
      <w:r w:rsidRPr="006A6913">
        <w:rPr>
          <w:rFonts w:ascii="Times New Roman" w:hAnsi="Times New Roman" w:cs="Times New Roman"/>
          <w:b/>
          <w:sz w:val="24"/>
          <w:szCs w:val="24"/>
        </w:rPr>
        <w:t>u</w:t>
      </w:r>
      <w:r w:rsidR="003D1610" w:rsidRPr="006A6913">
        <w:rPr>
          <w:rFonts w:ascii="Times New Roman" w:hAnsi="Times New Roman" w:cs="Times New Roman"/>
          <w:b/>
          <w:sz w:val="24"/>
          <w:szCs w:val="24"/>
        </w:rPr>
        <w:t xml:space="preserve"> działań podejmowanych w regionalnym systemie ochrony zdrowia ukierunkowanych na </w:t>
      </w:r>
      <w:r w:rsidRPr="006A6913">
        <w:rPr>
          <w:rFonts w:ascii="Times New Roman" w:hAnsi="Times New Roman" w:cs="Times New Roman"/>
          <w:b/>
          <w:sz w:val="24"/>
          <w:szCs w:val="24"/>
        </w:rPr>
        <w:t xml:space="preserve">profilaktykę, </w:t>
      </w:r>
      <w:r w:rsidR="003D1610" w:rsidRPr="006A6913">
        <w:rPr>
          <w:rFonts w:ascii="Times New Roman" w:hAnsi="Times New Roman" w:cs="Times New Roman"/>
          <w:b/>
          <w:sz w:val="24"/>
          <w:szCs w:val="24"/>
        </w:rPr>
        <w:t>diagnostykę i</w:t>
      </w:r>
      <w:r w:rsidRPr="006A6913">
        <w:rPr>
          <w:rFonts w:ascii="Times New Roman" w:hAnsi="Times New Roman" w:cs="Times New Roman"/>
          <w:b/>
          <w:sz w:val="24"/>
          <w:szCs w:val="24"/>
        </w:rPr>
        <w:t xml:space="preserve"> leczenie</w:t>
      </w:r>
      <w:r w:rsidR="003D1610" w:rsidRPr="006A6913">
        <w:rPr>
          <w:rFonts w:ascii="Times New Roman" w:hAnsi="Times New Roman" w:cs="Times New Roman"/>
          <w:b/>
          <w:sz w:val="24"/>
          <w:szCs w:val="24"/>
        </w:rPr>
        <w:t xml:space="preserve"> </w:t>
      </w:r>
      <w:r>
        <w:rPr>
          <w:rFonts w:ascii="Times New Roman" w:hAnsi="Times New Roman" w:cs="Times New Roman"/>
          <w:b/>
          <w:sz w:val="24"/>
          <w:szCs w:val="24"/>
        </w:rPr>
        <w:t>innych istotnych dla regionu jednostek chorobowych</w:t>
      </w:r>
      <w:r w:rsidR="009C0AB4">
        <w:rPr>
          <w:rFonts w:ascii="Times New Roman" w:hAnsi="Times New Roman" w:cs="Times New Roman"/>
          <w:b/>
          <w:sz w:val="24"/>
          <w:szCs w:val="24"/>
        </w:rPr>
        <w:t xml:space="preserve"> w szczególności w ramach okulistyki, diabetologii, neurochirurgii</w:t>
      </w:r>
      <w:r>
        <w:rPr>
          <w:rFonts w:ascii="Times New Roman" w:hAnsi="Times New Roman" w:cs="Times New Roman"/>
          <w:b/>
          <w:sz w:val="24"/>
          <w:szCs w:val="24"/>
        </w:rPr>
        <w:t>.</w:t>
      </w:r>
    </w:p>
    <w:p w:rsidR="006A6913" w:rsidRPr="006A6913" w:rsidRDefault="006A6913" w:rsidP="00C03677">
      <w:pPr>
        <w:pStyle w:val="Akapitzlist"/>
        <w:spacing w:after="0"/>
        <w:ind w:left="0"/>
        <w:rPr>
          <w:rFonts w:ascii="Times New Roman" w:hAnsi="Times New Roman" w:cs="Times New Roman"/>
          <w:b/>
          <w:sz w:val="24"/>
          <w:szCs w:val="24"/>
        </w:rPr>
      </w:pPr>
    </w:p>
    <w:p w:rsidR="003D1610" w:rsidRDefault="003D1610" w:rsidP="00C03677">
      <w:pPr>
        <w:pStyle w:val="Akapitzlist"/>
        <w:spacing w:after="0"/>
        <w:ind w:left="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840378" w:rsidRDefault="0084037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5.1.</w:t>
      </w:r>
      <w:r w:rsidR="00E43C85">
        <w:rPr>
          <w:rFonts w:ascii="Times New Roman" w:hAnsi="Times New Roman" w:cs="Times New Roman"/>
        </w:rPr>
        <w:t xml:space="preserve"> </w:t>
      </w:r>
      <w:r>
        <w:rPr>
          <w:rFonts w:ascii="Times New Roman" w:hAnsi="Times New Roman" w:cs="Times New Roman"/>
        </w:rPr>
        <w:t>utworzenia specjalistycznej Izby Przyjęć lub SOR zabezpieczających całodobowe zapotrzebowanie na świadczenia okulistyczne</w:t>
      </w:r>
      <w:r w:rsidR="00787F43">
        <w:rPr>
          <w:rFonts w:ascii="Times New Roman" w:hAnsi="Times New Roman" w:cs="Times New Roman"/>
        </w:rPr>
        <w:t xml:space="preserve"> w sytuacja nagłych</w:t>
      </w:r>
      <w:r>
        <w:rPr>
          <w:rFonts w:ascii="Times New Roman" w:hAnsi="Times New Roman" w:cs="Times New Roman"/>
        </w:rPr>
        <w:t>,</w:t>
      </w:r>
    </w:p>
    <w:p w:rsidR="00CA1158" w:rsidRDefault="00CA115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5.2.</w:t>
      </w:r>
      <w:r w:rsidR="00E43C85">
        <w:rPr>
          <w:rFonts w:ascii="Times New Roman" w:hAnsi="Times New Roman" w:cs="Times New Roman"/>
        </w:rPr>
        <w:t xml:space="preserve"> </w:t>
      </w:r>
      <w:r>
        <w:rPr>
          <w:rFonts w:ascii="Times New Roman" w:hAnsi="Times New Roman" w:cs="Times New Roman"/>
        </w:rPr>
        <w:t>zwiększenia dostępu do leków nowej generacji dla pacjentów diabetologicznych, dostępu do</w:t>
      </w:r>
      <w:r w:rsidR="00906829">
        <w:rPr>
          <w:rFonts w:ascii="Times New Roman" w:hAnsi="Times New Roman" w:cs="Times New Roman"/>
        </w:rPr>
        <w:t> </w:t>
      </w:r>
      <w:r>
        <w:rPr>
          <w:rFonts w:ascii="Times New Roman" w:hAnsi="Times New Roman" w:cs="Times New Roman"/>
        </w:rPr>
        <w:t xml:space="preserve">osobistych pomp insulinowych oraz elektrod do ciągłego monitorowania </w:t>
      </w:r>
      <w:proofErr w:type="spellStart"/>
      <w:r>
        <w:rPr>
          <w:rFonts w:ascii="Times New Roman" w:hAnsi="Times New Roman" w:cs="Times New Roman"/>
        </w:rPr>
        <w:t>glikemii</w:t>
      </w:r>
      <w:proofErr w:type="spellEnd"/>
      <w:r>
        <w:rPr>
          <w:rFonts w:ascii="Times New Roman" w:hAnsi="Times New Roman" w:cs="Times New Roman"/>
        </w:rPr>
        <w:t>,</w:t>
      </w:r>
    </w:p>
    <w:p w:rsidR="00CA1158" w:rsidRDefault="00CA1158"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5.3.</w:t>
      </w:r>
      <w:r w:rsidR="00E43C85">
        <w:rPr>
          <w:rFonts w:ascii="Times New Roman" w:hAnsi="Times New Roman" w:cs="Times New Roman"/>
        </w:rPr>
        <w:t xml:space="preserve"> </w:t>
      </w:r>
      <w:r>
        <w:rPr>
          <w:rFonts w:ascii="Times New Roman" w:hAnsi="Times New Roman" w:cs="Times New Roman"/>
        </w:rPr>
        <w:t>integracji leczenia szpitalnego z ambulatoryjną o</w:t>
      </w:r>
      <w:r w:rsidR="00787F43">
        <w:rPr>
          <w:rFonts w:ascii="Times New Roman" w:hAnsi="Times New Roman" w:cs="Times New Roman"/>
        </w:rPr>
        <w:t>pieką</w:t>
      </w:r>
      <w:r>
        <w:rPr>
          <w:rFonts w:ascii="Times New Roman" w:hAnsi="Times New Roman" w:cs="Times New Roman"/>
        </w:rPr>
        <w:t xml:space="preserve"> specjalistyczną świadczoną w gabinetach sto</w:t>
      </w:r>
      <w:r w:rsidR="008C4636">
        <w:rPr>
          <w:rFonts w:ascii="Times New Roman" w:hAnsi="Times New Roman" w:cs="Times New Roman"/>
        </w:rPr>
        <w:t>p</w:t>
      </w:r>
      <w:r>
        <w:rPr>
          <w:rFonts w:ascii="Times New Roman" w:hAnsi="Times New Roman" w:cs="Times New Roman"/>
        </w:rPr>
        <w:t>y cukrzycowej,</w:t>
      </w:r>
    </w:p>
    <w:p w:rsidR="008C4636" w:rsidRDefault="008C4636"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5.4.</w:t>
      </w:r>
      <w:r w:rsidR="00E43C85">
        <w:rPr>
          <w:rFonts w:ascii="Times New Roman" w:hAnsi="Times New Roman" w:cs="Times New Roman"/>
        </w:rPr>
        <w:t xml:space="preserve"> </w:t>
      </w:r>
      <w:r>
        <w:rPr>
          <w:rFonts w:ascii="Times New Roman" w:hAnsi="Times New Roman" w:cs="Times New Roman"/>
        </w:rPr>
        <w:t xml:space="preserve">zwiększenia dostępności do wysokospecjalistycznych świadczeń neurochirurgicznych, w tym zabiegów kompleksowych w przypadkach schorzeń onkologicznych </w:t>
      </w:r>
      <w:proofErr w:type="spellStart"/>
      <w:r>
        <w:rPr>
          <w:rFonts w:ascii="Times New Roman" w:hAnsi="Times New Roman" w:cs="Times New Roman"/>
        </w:rPr>
        <w:t>oun</w:t>
      </w:r>
      <w:proofErr w:type="spellEnd"/>
      <w:r>
        <w:rPr>
          <w:rFonts w:ascii="Times New Roman" w:hAnsi="Times New Roman" w:cs="Times New Roman"/>
        </w:rPr>
        <w:t>, wad naczyniowych mózgu, ciężkich obrażeń czaszkowo-mózgowych</w:t>
      </w:r>
      <w:r w:rsidR="00787F43">
        <w:rPr>
          <w:rFonts w:ascii="Times New Roman" w:hAnsi="Times New Roman" w:cs="Times New Roman"/>
        </w:rPr>
        <w:t>,</w:t>
      </w:r>
    </w:p>
    <w:p w:rsidR="008C4636" w:rsidRDefault="00E43C85" w:rsidP="00E43C85">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 xml:space="preserve">5.5. </w:t>
      </w:r>
      <w:r w:rsidR="008C4636">
        <w:rPr>
          <w:rFonts w:ascii="Times New Roman" w:hAnsi="Times New Roman" w:cs="Times New Roman"/>
        </w:rPr>
        <w:t xml:space="preserve">zapewnienia koordynowanej opieki w oddziałach paliatywnych, hospicjach, lub dla przewlekłej </w:t>
      </w:r>
      <w:proofErr w:type="spellStart"/>
      <w:r w:rsidR="008C4636">
        <w:rPr>
          <w:rFonts w:ascii="Times New Roman" w:hAnsi="Times New Roman" w:cs="Times New Roman"/>
        </w:rPr>
        <w:t>respitatoterapi</w:t>
      </w:r>
      <w:proofErr w:type="spellEnd"/>
      <w:r w:rsidR="008C4636">
        <w:rPr>
          <w:rFonts w:ascii="Times New Roman" w:hAnsi="Times New Roman" w:cs="Times New Roman"/>
        </w:rPr>
        <w:t xml:space="preserve"> dla pacjentów po zakończeniu leczenia w wysokospecjalistycznych oddziałach neurochirurgicznych</w:t>
      </w:r>
      <w:r w:rsidR="006C5EF6">
        <w:rPr>
          <w:rFonts w:ascii="Times New Roman" w:hAnsi="Times New Roman" w:cs="Times New Roman"/>
        </w:rPr>
        <w:t>,</w:t>
      </w:r>
    </w:p>
    <w:p w:rsidR="00266AE0" w:rsidRDefault="00E43C85" w:rsidP="00EE3C82">
      <w:pPr>
        <w:pStyle w:val="Default"/>
        <w:tabs>
          <w:tab w:val="left" w:pos="426"/>
        </w:tabs>
        <w:spacing w:line="276" w:lineRule="auto"/>
        <w:ind w:left="426" w:hanging="568"/>
        <w:rPr>
          <w:rFonts w:ascii="Times New Roman" w:hAnsi="Times New Roman" w:cs="Times New Roman"/>
        </w:rPr>
      </w:pPr>
      <w:r>
        <w:rPr>
          <w:rFonts w:ascii="Times New Roman" w:hAnsi="Times New Roman" w:cs="Times New Roman"/>
        </w:rPr>
        <w:t xml:space="preserve">5.6. </w:t>
      </w:r>
      <w:r w:rsidR="006C5EF6" w:rsidRPr="006C5EF6">
        <w:rPr>
          <w:rFonts w:ascii="Times New Roman" w:hAnsi="Times New Roman" w:cs="Times New Roman"/>
        </w:rPr>
        <w:t xml:space="preserve">stworzenia regionalnego ośrodka terapii </w:t>
      </w:r>
      <w:proofErr w:type="spellStart"/>
      <w:r w:rsidR="006C5EF6" w:rsidRPr="006C5EF6">
        <w:rPr>
          <w:rFonts w:ascii="Times New Roman" w:hAnsi="Times New Roman" w:cs="Times New Roman"/>
        </w:rPr>
        <w:t>endowaskularnej</w:t>
      </w:r>
      <w:proofErr w:type="spellEnd"/>
      <w:r w:rsidR="006C5EF6" w:rsidRPr="006C5EF6">
        <w:rPr>
          <w:rFonts w:ascii="Times New Roman" w:hAnsi="Times New Roman" w:cs="Times New Roman"/>
        </w:rPr>
        <w:t xml:space="preserve"> ostrego udaru mózgu w oparci</w:t>
      </w:r>
      <w:r w:rsidR="00EE3C82">
        <w:rPr>
          <w:rFonts w:ascii="Times New Roman" w:hAnsi="Times New Roman" w:cs="Times New Roman"/>
        </w:rPr>
        <w:t>u o już funkcjonującą</w:t>
      </w:r>
      <w:r w:rsidR="006C5EF6" w:rsidRPr="006C5EF6">
        <w:rPr>
          <w:rFonts w:ascii="Times New Roman" w:hAnsi="Times New Roman" w:cs="Times New Roman"/>
        </w:rPr>
        <w:t xml:space="preserve"> strukturę organizacyjną - Centrum Terapii Interwencyjn</w:t>
      </w:r>
      <w:r w:rsidR="00787F43">
        <w:rPr>
          <w:rFonts w:ascii="Times New Roman" w:hAnsi="Times New Roman" w:cs="Times New Roman"/>
        </w:rPr>
        <w:t xml:space="preserve">ych Ostrego Udaru Mózgu (CITO) </w:t>
      </w:r>
    </w:p>
    <w:p w:rsidR="0085677E" w:rsidRDefault="0085677E" w:rsidP="00EE3C82">
      <w:pPr>
        <w:pStyle w:val="Default"/>
        <w:tabs>
          <w:tab w:val="left" w:pos="426"/>
        </w:tabs>
        <w:spacing w:line="276" w:lineRule="auto"/>
        <w:ind w:left="426" w:hanging="568"/>
        <w:rPr>
          <w:rFonts w:ascii="Times New Roman" w:hAnsi="Times New Roman" w:cs="Times New Roman"/>
        </w:rPr>
      </w:pPr>
    </w:p>
    <w:p w:rsidR="00015C34" w:rsidRDefault="00015C34" w:rsidP="00901BB3">
      <w:pPr>
        <w:pStyle w:val="Default"/>
        <w:numPr>
          <w:ilvl w:val="0"/>
          <w:numId w:val="11"/>
        </w:numPr>
        <w:spacing w:line="276" w:lineRule="auto"/>
        <w:ind w:left="426"/>
        <w:rPr>
          <w:rFonts w:ascii="Times New Roman" w:hAnsi="Times New Roman" w:cs="Times New Roman"/>
          <w:b/>
        </w:rPr>
      </w:pPr>
      <w:r w:rsidRPr="00015C34">
        <w:rPr>
          <w:rFonts w:ascii="Times New Roman" w:hAnsi="Times New Roman" w:cs="Times New Roman"/>
          <w:b/>
        </w:rPr>
        <w:t>Poprawa</w:t>
      </w:r>
      <w:r w:rsidR="00264EC1" w:rsidRPr="00015C34">
        <w:rPr>
          <w:rFonts w:ascii="Times New Roman" w:hAnsi="Times New Roman" w:cs="Times New Roman"/>
          <w:b/>
        </w:rPr>
        <w:t xml:space="preserve"> opieki zdrowotnej nad matką, noworodkiem i małym dzieckiem</w:t>
      </w:r>
      <w:r w:rsidR="00787F43">
        <w:rPr>
          <w:rFonts w:ascii="Times New Roman" w:hAnsi="Times New Roman" w:cs="Times New Roman"/>
          <w:b/>
        </w:rPr>
        <w:t>.</w:t>
      </w:r>
      <w:r w:rsidR="00264EC1" w:rsidRPr="00015C34">
        <w:rPr>
          <w:rFonts w:ascii="Times New Roman" w:hAnsi="Times New Roman" w:cs="Times New Roman"/>
          <w:b/>
        </w:rPr>
        <w:t xml:space="preserve"> </w:t>
      </w:r>
    </w:p>
    <w:p w:rsidR="00015C34" w:rsidRPr="00015C34" w:rsidRDefault="00015C34" w:rsidP="00C03677">
      <w:pPr>
        <w:pStyle w:val="Default"/>
        <w:spacing w:line="276" w:lineRule="auto"/>
        <w:rPr>
          <w:rFonts w:ascii="Times New Roman" w:hAnsi="Times New Roman" w:cs="Times New Roman"/>
          <w:b/>
        </w:rPr>
      </w:pPr>
    </w:p>
    <w:p w:rsidR="00015C34" w:rsidRPr="000854CE" w:rsidRDefault="00015C34" w:rsidP="00C03677">
      <w:pPr>
        <w:spacing w:after="0"/>
        <w:rPr>
          <w:rFonts w:ascii="Times New Roman" w:hAnsi="Times New Roman" w:cs="Times New Roman"/>
          <w:sz w:val="24"/>
          <w:szCs w:val="24"/>
        </w:rPr>
      </w:pPr>
      <w:r>
        <w:rPr>
          <w:rFonts w:ascii="Times New Roman" w:hAnsi="Times New Roman" w:cs="Times New Roman"/>
          <w:sz w:val="24"/>
          <w:szCs w:val="24"/>
        </w:rPr>
        <w:t xml:space="preserve">Dotyczy to zwłaszcza: </w:t>
      </w:r>
    </w:p>
    <w:p w:rsidR="00613618" w:rsidRDefault="00613618" w:rsidP="00613618">
      <w:pPr>
        <w:pStyle w:val="Default"/>
        <w:numPr>
          <w:ilvl w:val="1"/>
          <w:numId w:val="35"/>
        </w:numPr>
        <w:tabs>
          <w:tab w:val="left" w:pos="426"/>
        </w:tabs>
        <w:spacing w:line="276" w:lineRule="auto"/>
        <w:ind w:hanging="502"/>
        <w:rPr>
          <w:rFonts w:ascii="Times New Roman" w:hAnsi="Times New Roman" w:cs="Times New Roman"/>
        </w:rPr>
      </w:pPr>
      <w:r>
        <w:rPr>
          <w:rFonts w:ascii="Times New Roman" w:hAnsi="Times New Roman" w:cs="Times New Roman"/>
        </w:rPr>
        <w:t xml:space="preserve"> </w:t>
      </w:r>
      <w:r w:rsidR="00F77CF4">
        <w:rPr>
          <w:rFonts w:ascii="Times New Roman" w:hAnsi="Times New Roman" w:cs="Times New Roman"/>
        </w:rPr>
        <w:t>poprawy dostępności do świadczeń szpitalnych, w tym wysokospecjalistycznych z zakresu chirurgii dziecięcej,</w:t>
      </w:r>
      <w:r w:rsidR="00F2515E">
        <w:rPr>
          <w:rFonts w:ascii="Times New Roman" w:hAnsi="Times New Roman" w:cs="Times New Roman"/>
        </w:rPr>
        <w:t xml:space="preserve"> kardiologii dziecięcej,</w:t>
      </w:r>
      <w:r w:rsidR="00F77CF4">
        <w:rPr>
          <w:rFonts w:ascii="Times New Roman" w:hAnsi="Times New Roman" w:cs="Times New Roman"/>
        </w:rPr>
        <w:t xml:space="preserve"> pediatrii, urologii dziecięcej, gastroenterologii dziecięcej,</w:t>
      </w:r>
    </w:p>
    <w:p w:rsidR="00613618" w:rsidRDefault="00F77CF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zaspokojenia potrzeb zdrowotnych dzieci </w:t>
      </w:r>
      <w:r w:rsidR="00832B86">
        <w:rPr>
          <w:rFonts w:ascii="Times New Roman" w:hAnsi="Times New Roman" w:cs="Times New Roman"/>
        </w:rPr>
        <w:t xml:space="preserve">i młodzieży </w:t>
      </w:r>
      <w:r w:rsidRPr="00613618">
        <w:rPr>
          <w:rFonts w:ascii="Times New Roman" w:hAnsi="Times New Roman" w:cs="Times New Roman"/>
        </w:rPr>
        <w:t xml:space="preserve">w zakresie świadczeń szpitalnych z chirurgii dziecięcej-utworzenie ośrodka chirurgii </w:t>
      </w:r>
      <w:proofErr w:type="spellStart"/>
      <w:r w:rsidRPr="00613618">
        <w:rPr>
          <w:rFonts w:ascii="Times New Roman" w:hAnsi="Times New Roman" w:cs="Times New Roman"/>
        </w:rPr>
        <w:t>bariatrycznej</w:t>
      </w:r>
      <w:proofErr w:type="spellEnd"/>
    </w:p>
    <w:p w:rsidR="00613618" w:rsidRDefault="00015C3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spadku odsetka cięć cesarskich w województwie,</w:t>
      </w:r>
    </w:p>
    <w:p w:rsidR="00613618" w:rsidRDefault="000B4ED5"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dalszego </w:t>
      </w:r>
      <w:r w:rsidR="00015C34" w:rsidRPr="00613618">
        <w:rPr>
          <w:rFonts w:ascii="Times New Roman" w:hAnsi="Times New Roman" w:cs="Times New Roman"/>
        </w:rPr>
        <w:t xml:space="preserve">spadku wskaźników umieralności okołoporodowej, </w:t>
      </w:r>
    </w:p>
    <w:p w:rsidR="00613618" w:rsidRDefault="000854CE"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w</w:t>
      </w:r>
      <w:r w:rsidR="00015C34" w:rsidRPr="00613618">
        <w:rPr>
          <w:rFonts w:ascii="Times New Roman" w:hAnsi="Times New Roman" w:cs="Times New Roman"/>
        </w:rPr>
        <w:t>zrost</w:t>
      </w:r>
      <w:r w:rsidRPr="00613618">
        <w:rPr>
          <w:rFonts w:ascii="Times New Roman" w:hAnsi="Times New Roman" w:cs="Times New Roman"/>
        </w:rPr>
        <w:t xml:space="preserve">u </w:t>
      </w:r>
      <w:r w:rsidR="00EE3C82" w:rsidRPr="00613618">
        <w:rPr>
          <w:rFonts w:ascii="Times New Roman" w:hAnsi="Times New Roman" w:cs="Times New Roman"/>
        </w:rPr>
        <w:t xml:space="preserve">liczby </w:t>
      </w:r>
      <w:r w:rsidR="00015C34" w:rsidRPr="00613618">
        <w:rPr>
          <w:rFonts w:ascii="Times New Roman" w:hAnsi="Times New Roman" w:cs="Times New Roman"/>
        </w:rPr>
        <w:t xml:space="preserve">porodów w znieczuleniu zewnątrzoponowym, </w:t>
      </w:r>
    </w:p>
    <w:p w:rsidR="00613618" w:rsidRDefault="000854CE"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w</w:t>
      </w:r>
      <w:r w:rsidR="00015C34" w:rsidRPr="00613618">
        <w:rPr>
          <w:rFonts w:ascii="Times New Roman" w:hAnsi="Times New Roman" w:cs="Times New Roman"/>
        </w:rPr>
        <w:t>zrost</w:t>
      </w:r>
      <w:r w:rsidRPr="00613618">
        <w:rPr>
          <w:rFonts w:ascii="Times New Roman" w:hAnsi="Times New Roman" w:cs="Times New Roman"/>
        </w:rPr>
        <w:t>u</w:t>
      </w:r>
      <w:r w:rsidR="00015C34" w:rsidRPr="00613618">
        <w:rPr>
          <w:rFonts w:ascii="Times New Roman" w:hAnsi="Times New Roman" w:cs="Times New Roman"/>
        </w:rPr>
        <w:t xml:space="preserve"> wykrywalności wad wrodzonych u dzieci przez kontynuowanie programu badań prenataln</w:t>
      </w:r>
      <w:r w:rsidR="000B4ED5" w:rsidRPr="00613618">
        <w:rPr>
          <w:rFonts w:ascii="Times New Roman" w:hAnsi="Times New Roman" w:cs="Times New Roman"/>
        </w:rPr>
        <w:t>ych</w:t>
      </w:r>
    </w:p>
    <w:p w:rsidR="00613618" w:rsidRDefault="0024204B"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w:t>
      </w:r>
      <w:r w:rsidR="00264EC1" w:rsidRPr="00613618">
        <w:rPr>
          <w:rFonts w:ascii="Times New Roman" w:hAnsi="Times New Roman" w:cs="Times New Roman"/>
        </w:rPr>
        <w:t xml:space="preserve"> centrum wielospecjalistycznego dla noworodków i niemowląt’</w:t>
      </w:r>
      <w:r w:rsidR="00F77CF4" w:rsidRPr="00613618">
        <w:rPr>
          <w:rFonts w:ascii="Times New Roman" w:hAnsi="Times New Roman" w:cs="Times New Roman"/>
        </w:rPr>
        <w:t>,</w:t>
      </w:r>
    </w:p>
    <w:p w:rsidR="00613618" w:rsidRDefault="00EE3C82"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w:t>
      </w:r>
      <w:r w:rsidR="00F77CF4" w:rsidRPr="00613618">
        <w:rPr>
          <w:rFonts w:ascii="Times New Roman" w:hAnsi="Times New Roman" w:cs="Times New Roman"/>
        </w:rPr>
        <w:t xml:space="preserve"> poradni laktacyjnych i banków pokarmu naturalnego,</w:t>
      </w:r>
    </w:p>
    <w:p w:rsidR="00613618" w:rsidRDefault="00264EC1"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w:t>
      </w:r>
      <w:r w:rsidR="0024204B" w:rsidRPr="00613618">
        <w:rPr>
          <w:rFonts w:ascii="Times New Roman" w:hAnsi="Times New Roman" w:cs="Times New Roman"/>
        </w:rPr>
        <w:t>rzenia</w:t>
      </w:r>
      <w:r w:rsidRPr="00613618">
        <w:rPr>
          <w:rFonts w:ascii="Times New Roman" w:hAnsi="Times New Roman" w:cs="Times New Roman"/>
        </w:rPr>
        <w:t xml:space="preserve"> przyszpitalnych specjalistycznych poradni w dziedzinie „pediatria ogólna”,</w:t>
      </w:r>
    </w:p>
    <w:p w:rsidR="00613618" w:rsidRDefault="00832B86" w:rsidP="00613618">
      <w:pPr>
        <w:pStyle w:val="Default"/>
        <w:numPr>
          <w:ilvl w:val="1"/>
          <w:numId w:val="35"/>
        </w:numPr>
        <w:tabs>
          <w:tab w:val="left" w:pos="426"/>
        </w:tabs>
        <w:spacing w:line="276" w:lineRule="auto"/>
        <w:ind w:hanging="502"/>
        <w:rPr>
          <w:rFonts w:ascii="Times New Roman" w:hAnsi="Times New Roman" w:cs="Times New Roman"/>
        </w:rPr>
      </w:pPr>
      <w:r>
        <w:rPr>
          <w:rFonts w:ascii="Times New Roman" w:hAnsi="Times New Roman" w:cs="Times New Roman"/>
        </w:rPr>
        <w:t>zwiększenia liczby</w:t>
      </w:r>
      <w:r w:rsidR="000C4DB3" w:rsidRPr="00613618">
        <w:rPr>
          <w:rFonts w:ascii="Times New Roman" w:hAnsi="Times New Roman" w:cs="Times New Roman"/>
        </w:rPr>
        <w:t xml:space="preserve"> stanowisk na oddziałach pediatrycznych</w:t>
      </w:r>
      <w:r w:rsidR="00F77CF4" w:rsidRPr="00613618">
        <w:rPr>
          <w:rFonts w:ascii="Times New Roman" w:hAnsi="Times New Roman" w:cs="Times New Roman"/>
        </w:rPr>
        <w:t xml:space="preserve"> o typie „matka z dzieckiem”</w:t>
      </w:r>
    </w:p>
    <w:p w:rsidR="00613618" w:rsidRDefault="000B4ED5"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utworzenia oddziału okulistyki dziecięcej,</w:t>
      </w:r>
      <w:r w:rsidR="00613618" w:rsidRPr="00613618">
        <w:rPr>
          <w:rFonts w:ascii="Times New Roman" w:hAnsi="Times New Roman" w:cs="Times New Roman"/>
        </w:rPr>
        <w:t xml:space="preserve"> </w:t>
      </w:r>
      <w:r w:rsidR="00264EC1" w:rsidRPr="00613618">
        <w:rPr>
          <w:rFonts w:ascii="Times New Roman" w:hAnsi="Times New Roman" w:cs="Times New Roman"/>
        </w:rPr>
        <w:t>oddziału opieki paliatywnej dla dzieci</w:t>
      </w:r>
      <w:r w:rsidR="00613618" w:rsidRPr="00613618">
        <w:rPr>
          <w:rFonts w:ascii="Times New Roman" w:hAnsi="Times New Roman" w:cs="Times New Roman"/>
        </w:rPr>
        <w:t xml:space="preserve"> oraz</w:t>
      </w:r>
      <w:r w:rsidR="00264EC1" w:rsidRPr="00613618">
        <w:rPr>
          <w:rFonts w:ascii="Times New Roman" w:hAnsi="Times New Roman" w:cs="Times New Roman"/>
        </w:rPr>
        <w:t xml:space="preserve"> oddziału lub poradni toksykologicznej dla dzieci i młodzieży,</w:t>
      </w:r>
    </w:p>
    <w:p w:rsidR="00613618" w:rsidRDefault="00121CE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zwiększenia liczby łóżek w oddziale urologii dziecięcej,</w:t>
      </w:r>
    </w:p>
    <w:p w:rsidR="00613618" w:rsidRDefault="00F77CF4"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rozwoju ośrodków położniczych na II stopniu referencyjności zaspokajających wysokospecjalistyczną opiekę nad kobietą w ciąży zwłaszcza patologicznej oraz z choroba nowotworową,</w:t>
      </w:r>
    </w:p>
    <w:p w:rsidR="007C4E72" w:rsidRPr="00613618" w:rsidRDefault="007C4E72" w:rsidP="00613618">
      <w:pPr>
        <w:pStyle w:val="Default"/>
        <w:numPr>
          <w:ilvl w:val="1"/>
          <w:numId w:val="35"/>
        </w:numPr>
        <w:tabs>
          <w:tab w:val="left" w:pos="426"/>
        </w:tabs>
        <w:spacing w:line="276" w:lineRule="auto"/>
        <w:ind w:hanging="502"/>
        <w:rPr>
          <w:rFonts w:ascii="Times New Roman" w:hAnsi="Times New Roman" w:cs="Times New Roman"/>
        </w:rPr>
      </w:pPr>
      <w:r w:rsidRPr="00613618">
        <w:rPr>
          <w:rFonts w:ascii="Times New Roman" w:hAnsi="Times New Roman" w:cs="Times New Roman"/>
        </w:rPr>
        <w:t xml:space="preserve">podjęcia działań wspierających kształcenie kadry pielęgniarskiej oraz </w:t>
      </w:r>
      <w:r w:rsidR="000C4DB3" w:rsidRPr="00613618">
        <w:rPr>
          <w:rFonts w:ascii="Times New Roman" w:hAnsi="Times New Roman" w:cs="Times New Roman"/>
        </w:rPr>
        <w:t xml:space="preserve">działań </w:t>
      </w:r>
      <w:r w:rsidRPr="00613618">
        <w:rPr>
          <w:rFonts w:ascii="Times New Roman" w:hAnsi="Times New Roman" w:cs="Times New Roman"/>
        </w:rPr>
        <w:t>promocyjnych zachęcających do pracy w oddziałach pediatrycznych.</w:t>
      </w:r>
    </w:p>
    <w:p w:rsidR="0085677E" w:rsidRDefault="0085677E" w:rsidP="00C03677">
      <w:pPr>
        <w:pStyle w:val="Default"/>
        <w:spacing w:line="276" w:lineRule="auto"/>
        <w:rPr>
          <w:rFonts w:ascii="Times New Roman" w:hAnsi="Times New Roman" w:cs="Times New Roman"/>
        </w:rPr>
      </w:pPr>
    </w:p>
    <w:p w:rsidR="000854CE" w:rsidRPr="00613618" w:rsidRDefault="000854CE" w:rsidP="00613618">
      <w:pPr>
        <w:pStyle w:val="Akapitzlist"/>
        <w:numPr>
          <w:ilvl w:val="0"/>
          <w:numId w:val="35"/>
        </w:numPr>
        <w:spacing w:after="0"/>
        <w:rPr>
          <w:rFonts w:ascii="Times New Roman" w:hAnsi="Times New Roman" w:cs="Times New Roman"/>
          <w:sz w:val="24"/>
          <w:szCs w:val="24"/>
        </w:rPr>
      </w:pPr>
      <w:r w:rsidRPr="00613618">
        <w:rPr>
          <w:rFonts w:ascii="Times New Roman" w:hAnsi="Times New Roman" w:cs="Times New Roman"/>
          <w:b/>
          <w:sz w:val="24"/>
          <w:szCs w:val="24"/>
        </w:rPr>
        <w:t>Zwiększenie dostępności i jakości opieki zdrowotnej nad osobami starszymi w tym poprawę dostępności i jakości świadczeń geriatrycznych.</w:t>
      </w:r>
    </w:p>
    <w:p w:rsidR="00B13B6F" w:rsidRDefault="00B13B6F" w:rsidP="00C03677">
      <w:pPr>
        <w:spacing w:after="0"/>
        <w:rPr>
          <w:rFonts w:ascii="Times New Roman" w:hAnsi="Times New Roman" w:cs="Times New Roman"/>
          <w:sz w:val="24"/>
          <w:szCs w:val="24"/>
        </w:rPr>
      </w:pPr>
    </w:p>
    <w:p w:rsidR="003D1610" w:rsidRDefault="003D1610" w:rsidP="00C03677">
      <w:pPr>
        <w:spacing w:after="0"/>
        <w:rPr>
          <w:rFonts w:ascii="Times New Roman" w:hAnsi="Times New Roman" w:cs="Times New Roman"/>
          <w:sz w:val="24"/>
          <w:szCs w:val="24"/>
        </w:rPr>
      </w:pPr>
      <w:r w:rsidRPr="000854CE">
        <w:rPr>
          <w:rFonts w:ascii="Times New Roman" w:hAnsi="Times New Roman" w:cs="Times New Roman"/>
          <w:sz w:val="24"/>
          <w:szCs w:val="24"/>
        </w:rPr>
        <w:t xml:space="preserve">Dotyczy to zwłaszcza: </w:t>
      </w:r>
    </w:p>
    <w:p w:rsidR="00613618" w:rsidRPr="00A25B5B" w:rsidRDefault="00613618" w:rsidP="00A25B5B">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B13B6F" w:rsidRPr="00613618">
        <w:rPr>
          <w:rFonts w:ascii="Times New Roman" w:hAnsi="Times New Roman" w:cs="Times New Roman"/>
          <w:sz w:val="24"/>
          <w:szCs w:val="24"/>
        </w:rPr>
        <w:t>poprawy dostępności do świadczeń zdrowotnych, w tym wysokospecjalistycznych z zakresu c</w:t>
      </w:r>
      <w:r w:rsidRPr="00613618">
        <w:rPr>
          <w:rFonts w:ascii="Times New Roman" w:hAnsi="Times New Roman" w:cs="Times New Roman"/>
          <w:sz w:val="24"/>
          <w:szCs w:val="24"/>
        </w:rPr>
        <w:t>hirurgii</w:t>
      </w:r>
      <w:r w:rsidR="000C49FC">
        <w:rPr>
          <w:rFonts w:ascii="Times New Roman" w:hAnsi="Times New Roman" w:cs="Times New Roman"/>
          <w:sz w:val="24"/>
          <w:szCs w:val="24"/>
        </w:rPr>
        <w:t>,</w:t>
      </w:r>
      <w:r w:rsidRPr="00613618">
        <w:rPr>
          <w:rFonts w:ascii="Times New Roman" w:hAnsi="Times New Roman" w:cs="Times New Roman"/>
          <w:sz w:val="24"/>
          <w:szCs w:val="24"/>
        </w:rPr>
        <w:t xml:space="preserve"> geriatrii, neurologii,</w:t>
      </w:r>
    </w:p>
    <w:p w:rsidR="00832B86" w:rsidRDefault="00832B86"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zwiększenia liczby łóżek w zakładach długoterminowej opieki medycznej </w:t>
      </w:r>
    </w:p>
    <w:p w:rsidR="00613618"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B13B6F" w:rsidRPr="00613618">
        <w:rPr>
          <w:rFonts w:ascii="Times New Roman" w:hAnsi="Times New Roman" w:cs="Times New Roman"/>
          <w:sz w:val="24"/>
          <w:szCs w:val="24"/>
        </w:rPr>
        <w:t>zwiększenia liczby łóżek geriatrycznych poprzez reorganizację oddziałów chorób wewnętrznych</w:t>
      </w:r>
    </w:p>
    <w:p w:rsidR="00613618"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484DBA" w:rsidRPr="00613618">
        <w:rPr>
          <w:rFonts w:ascii="Times New Roman" w:hAnsi="Times New Roman" w:cs="Times New Roman"/>
          <w:sz w:val="24"/>
          <w:szCs w:val="24"/>
        </w:rPr>
        <w:t>zwiększenia dostępności oddziałów neurologicznych , zwiększenia liczby łóżek o 30%.</w:t>
      </w:r>
    </w:p>
    <w:p w:rsidR="00D750BA" w:rsidRPr="00613618" w:rsidRDefault="00613618" w:rsidP="00613618">
      <w:pPr>
        <w:pStyle w:val="Akapitzlist"/>
        <w:numPr>
          <w:ilvl w:val="1"/>
          <w:numId w:val="37"/>
        </w:numPr>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484DBA" w:rsidRPr="00613618">
        <w:rPr>
          <w:rFonts w:ascii="Times New Roman" w:hAnsi="Times New Roman" w:cs="Times New Roman"/>
          <w:sz w:val="24"/>
          <w:szCs w:val="24"/>
        </w:rPr>
        <w:t>zwiększenia o ok.30% li</w:t>
      </w:r>
      <w:r w:rsidR="00C32E0B" w:rsidRPr="00613618">
        <w:rPr>
          <w:rFonts w:ascii="Times New Roman" w:hAnsi="Times New Roman" w:cs="Times New Roman"/>
          <w:sz w:val="24"/>
          <w:szCs w:val="24"/>
        </w:rPr>
        <w:t>czby oddziałów neurologicznych</w:t>
      </w:r>
      <w:r w:rsidR="00484DBA" w:rsidRPr="00613618">
        <w:rPr>
          <w:rFonts w:ascii="Times New Roman" w:hAnsi="Times New Roman" w:cs="Times New Roman"/>
          <w:sz w:val="24"/>
          <w:szCs w:val="24"/>
        </w:rPr>
        <w:t xml:space="preserve">, które będą uczestniczyć w programie leczenia stwardnienia rozsianego (głównie poza Krakowem). </w:t>
      </w:r>
    </w:p>
    <w:p w:rsidR="0085677E" w:rsidRPr="00403A06" w:rsidRDefault="0085677E" w:rsidP="009F7283">
      <w:pPr>
        <w:pStyle w:val="Akapitzlist"/>
        <w:spacing w:after="0"/>
        <w:ind w:left="284"/>
        <w:rPr>
          <w:rFonts w:ascii="Times New Roman" w:hAnsi="Times New Roman" w:cs="Times New Roman"/>
          <w:sz w:val="24"/>
          <w:szCs w:val="24"/>
        </w:rPr>
      </w:pPr>
    </w:p>
    <w:p w:rsidR="003D1610" w:rsidRPr="00613618" w:rsidRDefault="00AF4BBA" w:rsidP="00613618">
      <w:pPr>
        <w:pStyle w:val="Akapitzlist"/>
        <w:numPr>
          <w:ilvl w:val="0"/>
          <w:numId w:val="37"/>
        </w:numPr>
        <w:rPr>
          <w:rFonts w:ascii="Times New Roman" w:hAnsi="Times New Roman" w:cs="Times New Roman"/>
          <w:b/>
          <w:sz w:val="24"/>
          <w:szCs w:val="24"/>
        </w:rPr>
      </w:pPr>
      <w:r w:rsidRPr="00613618">
        <w:rPr>
          <w:rFonts w:ascii="Times New Roman" w:hAnsi="Times New Roman" w:cs="Times New Roman"/>
          <w:b/>
          <w:sz w:val="24"/>
          <w:szCs w:val="24"/>
        </w:rPr>
        <w:t>Tworzenie innowacyjnych rozwiązań, zwiększenie dostępności do wysokiej jakości sprzętu medycznego, rozwój cyfrowej informacji medycznej i jakości e-usług świadczonych dla</w:t>
      </w:r>
      <w:r w:rsidR="0085677E">
        <w:rPr>
          <w:rFonts w:ascii="Times New Roman" w:hAnsi="Times New Roman" w:cs="Times New Roman"/>
          <w:b/>
          <w:sz w:val="24"/>
          <w:szCs w:val="24"/>
        </w:rPr>
        <w:t> </w:t>
      </w:r>
      <w:r w:rsidRPr="00613618">
        <w:rPr>
          <w:rFonts w:ascii="Times New Roman" w:hAnsi="Times New Roman" w:cs="Times New Roman"/>
          <w:b/>
          <w:sz w:val="24"/>
          <w:szCs w:val="24"/>
        </w:rPr>
        <w:t>pacjentów.</w:t>
      </w:r>
    </w:p>
    <w:p w:rsidR="00067997" w:rsidRDefault="00E268D1" w:rsidP="00067997">
      <w:pPr>
        <w:spacing w:after="0"/>
        <w:rPr>
          <w:rFonts w:ascii="Times New Roman" w:hAnsi="Times New Roman" w:cs="Times New Roman"/>
          <w:sz w:val="24"/>
          <w:szCs w:val="24"/>
        </w:rPr>
      </w:pPr>
      <w:r w:rsidRPr="00E268D1">
        <w:rPr>
          <w:rFonts w:ascii="Times New Roman" w:hAnsi="Times New Roman" w:cs="Times New Roman"/>
          <w:sz w:val="24"/>
          <w:szCs w:val="24"/>
        </w:rPr>
        <w:t>Dotyczy to zwłaszcza</w:t>
      </w:r>
      <w:r w:rsidR="00625C31">
        <w:rPr>
          <w:rFonts w:ascii="Times New Roman" w:hAnsi="Times New Roman" w:cs="Times New Roman"/>
          <w:sz w:val="24"/>
          <w:szCs w:val="24"/>
        </w:rPr>
        <w:t>:</w:t>
      </w:r>
    </w:p>
    <w:p w:rsidR="00067997" w:rsidRPr="00613618"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B958EA" w:rsidRPr="00613618">
        <w:rPr>
          <w:rFonts w:ascii="Times New Roman" w:hAnsi="Times New Roman" w:cs="Times New Roman"/>
          <w:sz w:val="24"/>
          <w:szCs w:val="24"/>
        </w:rPr>
        <w:t>tworzenia</w:t>
      </w:r>
      <w:r w:rsidR="000C3748" w:rsidRPr="00613618">
        <w:rPr>
          <w:rFonts w:ascii="Times New Roman" w:hAnsi="Times New Roman" w:cs="Times New Roman"/>
          <w:sz w:val="24"/>
          <w:szCs w:val="24"/>
        </w:rPr>
        <w:t xml:space="preserve"> w regionie oddziałów o charakterze </w:t>
      </w:r>
      <w:r w:rsidR="000C3748" w:rsidRPr="00613618">
        <w:rPr>
          <w:rFonts w:ascii="Times New Roman" w:hAnsi="Times New Roman" w:cs="Times New Roman"/>
          <w:i/>
          <w:sz w:val="24"/>
          <w:szCs w:val="24"/>
        </w:rPr>
        <w:t xml:space="preserve">„post </w:t>
      </w:r>
      <w:proofErr w:type="spellStart"/>
      <w:r w:rsidR="000C3748" w:rsidRPr="00613618">
        <w:rPr>
          <w:rFonts w:ascii="Times New Roman" w:hAnsi="Times New Roman" w:cs="Times New Roman"/>
          <w:i/>
          <w:sz w:val="24"/>
          <w:szCs w:val="24"/>
        </w:rPr>
        <w:t>intensive</w:t>
      </w:r>
      <w:proofErr w:type="spellEnd"/>
      <w:r w:rsidR="000C3748" w:rsidRPr="00613618">
        <w:rPr>
          <w:rFonts w:ascii="Times New Roman" w:hAnsi="Times New Roman" w:cs="Times New Roman"/>
          <w:i/>
          <w:sz w:val="24"/>
          <w:szCs w:val="24"/>
        </w:rPr>
        <w:t xml:space="preserve"> </w:t>
      </w:r>
      <w:proofErr w:type="spellStart"/>
      <w:r w:rsidR="000C3748" w:rsidRPr="00613618">
        <w:rPr>
          <w:rFonts w:ascii="Times New Roman" w:hAnsi="Times New Roman" w:cs="Times New Roman"/>
          <w:i/>
          <w:sz w:val="24"/>
          <w:szCs w:val="24"/>
        </w:rPr>
        <w:t>care</w:t>
      </w:r>
      <w:proofErr w:type="spellEnd"/>
      <w:r w:rsidR="000C3748" w:rsidRPr="00613618">
        <w:rPr>
          <w:rFonts w:ascii="Times New Roman" w:hAnsi="Times New Roman" w:cs="Times New Roman"/>
          <w:i/>
          <w:sz w:val="24"/>
          <w:szCs w:val="24"/>
        </w:rPr>
        <w:t xml:space="preserve"> unit”</w:t>
      </w:r>
      <w:r w:rsidR="00B958EA" w:rsidRPr="00613618">
        <w:rPr>
          <w:rFonts w:ascii="Times New Roman" w:hAnsi="Times New Roman" w:cs="Times New Roman"/>
          <w:i/>
          <w:sz w:val="24"/>
          <w:szCs w:val="24"/>
        </w:rPr>
        <w:t>,</w:t>
      </w:r>
    </w:p>
    <w:p w:rsidR="00067997" w:rsidRPr="00067997"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B958EA">
        <w:rPr>
          <w:rFonts w:ascii="Times New Roman" w:hAnsi="Times New Roman" w:cs="Times New Roman"/>
          <w:sz w:val="24"/>
          <w:szCs w:val="24"/>
        </w:rPr>
        <w:t>z</w:t>
      </w:r>
      <w:r w:rsidR="00674204" w:rsidRPr="00067997">
        <w:rPr>
          <w:rFonts w:ascii="Times New Roman" w:hAnsi="Times New Roman" w:cs="Times New Roman"/>
          <w:sz w:val="24"/>
          <w:szCs w:val="24"/>
        </w:rPr>
        <w:t>wię</w:t>
      </w:r>
      <w:r w:rsidR="00B958EA">
        <w:rPr>
          <w:rFonts w:ascii="Times New Roman" w:hAnsi="Times New Roman" w:cs="Times New Roman"/>
          <w:sz w:val="24"/>
          <w:szCs w:val="24"/>
        </w:rPr>
        <w:t>kszenia</w:t>
      </w:r>
      <w:r w:rsidR="00674204" w:rsidRPr="00067997">
        <w:rPr>
          <w:rFonts w:ascii="Times New Roman" w:hAnsi="Times New Roman" w:cs="Times New Roman"/>
          <w:sz w:val="24"/>
          <w:szCs w:val="24"/>
        </w:rPr>
        <w:t xml:space="preserve"> odsetka wykonywanych nowoczesnych technik terapeutycznych</w:t>
      </w:r>
      <w:r w:rsidR="00B958EA">
        <w:rPr>
          <w:rFonts w:ascii="Times New Roman" w:hAnsi="Times New Roman" w:cs="Times New Roman"/>
          <w:sz w:val="24"/>
          <w:szCs w:val="24"/>
        </w:rPr>
        <w:t>,</w:t>
      </w:r>
    </w:p>
    <w:p w:rsidR="00067997" w:rsidRPr="00067997"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0C49FC" w:rsidRPr="004A2521">
        <w:rPr>
          <w:rFonts w:ascii="Times New Roman" w:hAnsi="Times New Roman" w:cs="Times New Roman"/>
          <w:sz w:val="24"/>
          <w:szCs w:val="24"/>
        </w:rPr>
        <w:t xml:space="preserve">wyposażenia oddziałów świadczących usługi z </w:t>
      </w:r>
      <w:r w:rsidR="000C49FC">
        <w:rPr>
          <w:rFonts w:ascii="Times New Roman" w:hAnsi="Times New Roman" w:cs="Times New Roman"/>
          <w:sz w:val="24"/>
          <w:szCs w:val="24"/>
        </w:rPr>
        <w:t xml:space="preserve">zakresu </w:t>
      </w:r>
      <w:r w:rsidR="000C49FC" w:rsidRPr="00067997">
        <w:rPr>
          <w:rFonts w:ascii="Times New Roman" w:hAnsi="Times New Roman" w:cs="Times New Roman"/>
          <w:sz w:val="24"/>
          <w:szCs w:val="24"/>
        </w:rPr>
        <w:t>kardiolog</w:t>
      </w:r>
      <w:r w:rsidR="000C49FC">
        <w:rPr>
          <w:rFonts w:ascii="Times New Roman" w:hAnsi="Times New Roman" w:cs="Times New Roman"/>
          <w:sz w:val="24"/>
          <w:szCs w:val="24"/>
        </w:rPr>
        <w:t xml:space="preserve">ii i kardiochirurgii dziecięcej </w:t>
      </w:r>
      <w:r w:rsidR="000C49FC" w:rsidRPr="004A2521">
        <w:rPr>
          <w:rFonts w:ascii="Times New Roman" w:hAnsi="Times New Roman" w:cs="Times New Roman"/>
          <w:sz w:val="24"/>
          <w:szCs w:val="24"/>
        </w:rPr>
        <w:t>w</w:t>
      </w:r>
      <w:r w:rsidR="00057588">
        <w:rPr>
          <w:rFonts w:ascii="Times New Roman" w:hAnsi="Times New Roman" w:cs="Times New Roman"/>
          <w:sz w:val="24"/>
          <w:szCs w:val="24"/>
        </w:rPr>
        <w:t> </w:t>
      </w:r>
      <w:r w:rsidR="000C49FC" w:rsidRPr="004A2521">
        <w:rPr>
          <w:rFonts w:ascii="Times New Roman" w:hAnsi="Times New Roman" w:cs="Times New Roman"/>
          <w:sz w:val="24"/>
          <w:szCs w:val="24"/>
        </w:rPr>
        <w:t>wysokospecjalistyczny sprzęt wykorzystujący innowacyjne technologie</w:t>
      </w:r>
    </w:p>
    <w:p w:rsidR="002B5292" w:rsidRPr="002B5292"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840378" w:rsidRPr="002B5292">
        <w:rPr>
          <w:rFonts w:ascii="Times New Roman" w:hAnsi="Times New Roman" w:cs="Times New Roman"/>
          <w:sz w:val="24"/>
          <w:szCs w:val="24"/>
        </w:rPr>
        <w:t>zakup</w:t>
      </w:r>
      <w:r w:rsidR="00E268D1" w:rsidRPr="002B5292">
        <w:rPr>
          <w:rFonts w:ascii="Times New Roman" w:hAnsi="Times New Roman" w:cs="Times New Roman"/>
          <w:sz w:val="24"/>
          <w:szCs w:val="24"/>
        </w:rPr>
        <w:t>u</w:t>
      </w:r>
      <w:r w:rsidR="00840378" w:rsidRPr="002B5292">
        <w:rPr>
          <w:rFonts w:ascii="Times New Roman" w:hAnsi="Times New Roman" w:cs="Times New Roman"/>
          <w:sz w:val="24"/>
          <w:szCs w:val="24"/>
        </w:rPr>
        <w:t xml:space="preserve"> nowego </w:t>
      </w:r>
      <w:proofErr w:type="spellStart"/>
      <w:r w:rsidR="00840378" w:rsidRPr="002B5292">
        <w:rPr>
          <w:rFonts w:ascii="Times New Roman" w:hAnsi="Times New Roman" w:cs="Times New Roman"/>
          <w:sz w:val="24"/>
          <w:szCs w:val="24"/>
        </w:rPr>
        <w:t>angiokardiografu</w:t>
      </w:r>
      <w:proofErr w:type="spellEnd"/>
      <w:r w:rsidR="00840378" w:rsidRPr="002B5292">
        <w:rPr>
          <w:rFonts w:ascii="Times New Roman" w:hAnsi="Times New Roman" w:cs="Times New Roman"/>
          <w:sz w:val="24"/>
          <w:szCs w:val="24"/>
        </w:rPr>
        <w:t xml:space="preserve"> do pracowni hemodynamicznej </w:t>
      </w:r>
    </w:p>
    <w:p w:rsidR="00067997" w:rsidRPr="002B5292" w:rsidRDefault="00840378" w:rsidP="00613618">
      <w:pPr>
        <w:pStyle w:val="Akapitzlist"/>
        <w:numPr>
          <w:ilvl w:val="1"/>
          <w:numId w:val="37"/>
        </w:numPr>
        <w:spacing w:after="0"/>
        <w:ind w:left="284"/>
        <w:rPr>
          <w:rFonts w:ascii="Times New Roman" w:hAnsi="Times New Roman" w:cs="Times New Roman"/>
          <w:i/>
          <w:sz w:val="24"/>
          <w:szCs w:val="24"/>
        </w:rPr>
      </w:pPr>
      <w:r w:rsidRPr="002B5292">
        <w:rPr>
          <w:rFonts w:ascii="Times New Roman" w:hAnsi="Times New Roman" w:cs="Times New Roman"/>
          <w:sz w:val="24"/>
          <w:szCs w:val="24"/>
        </w:rPr>
        <w:t>zakup</w:t>
      </w:r>
      <w:r w:rsidR="00E268D1" w:rsidRPr="002B5292">
        <w:rPr>
          <w:rFonts w:ascii="Times New Roman" w:hAnsi="Times New Roman" w:cs="Times New Roman"/>
          <w:sz w:val="24"/>
          <w:szCs w:val="24"/>
        </w:rPr>
        <w:t>u</w:t>
      </w:r>
      <w:r w:rsidRPr="002B5292">
        <w:rPr>
          <w:rFonts w:ascii="Times New Roman" w:hAnsi="Times New Roman" w:cs="Times New Roman"/>
          <w:sz w:val="24"/>
          <w:szCs w:val="24"/>
        </w:rPr>
        <w:t xml:space="preserve"> aparatury </w:t>
      </w:r>
      <w:r w:rsidR="000C49FC">
        <w:rPr>
          <w:rFonts w:ascii="Times New Roman" w:hAnsi="Times New Roman" w:cs="Times New Roman"/>
          <w:sz w:val="24"/>
          <w:szCs w:val="24"/>
        </w:rPr>
        <w:t>do badań elektrofizjologicznych</w:t>
      </w:r>
      <w:r w:rsidRPr="002B5292">
        <w:rPr>
          <w:rFonts w:ascii="Times New Roman" w:hAnsi="Times New Roman" w:cs="Times New Roman"/>
          <w:sz w:val="24"/>
          <w:szCs w:val="24"/>
        </w:rPr>
        <w:t xml:space="preserve"> i zabiegów </w:t>
      </w:r>
      <w:proofErr w:type="spellStart"/>
      <w:r w:rsidRPr="002B5292">
        <w:rPr>
          <w:rFonts w:ascii="Times New Roman" w:hAnsi="Times New Roman" w:cs="Times New Roman"/>
          <w:sz w:val="24"/>
          <w:szCs w:val="24"/>
        </w:rPr>
        <w:t>krioablacji</w:t>
      </w:r>
      <w:proofErr w:type="spellEnd"/>
      <w:r w:rsidRPr="002B5292">
        <w:rPr>
          <w:rFonts w:ascii="Times New Roman" w:hAnsi="Times New Roman" w:cs="Times New Roman"/>
          <w:sz w:val="24"/>
          <w:szCs w:val="24"/>
        </w:rPr>
        <w:t>,</w:t>
      </w:r>
    </w:p>
    <w:p w:rsidR="00067997" w:rsidRPr="00067997"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840378" w:rsidRPr="00067997">
        <w:rPr>
          <w:rFonts w:ascii="Times New Roman" w:hAnsi="Times New Roman" w:cs="Times New Roman"/>
          <w:sz w:val="24"/>
          <w:szCs w:val="24"/>
        </w:rPr>
        <w:t>p</w:t>
      </w:r>
      <w:r w:rsidR="00E268D1" w:rsidRPr="00067997">
        <w:rPr>
          <w:rFonts w:ascii="Times New Roman" w:hAnsi="Times New Roman" w:cs="Times New Roman"/>
          <w:sz w:val="24"/>
          <w:szCs w:val="24"/>
        </w:rPr>
        <w:t>oprawy</w:t>
      </w:r>
      <w:r w:rsidR="00840378" w:rsidRPr="00067997">
        <w:rPr>
          <w:rFonts w:ascii="Times New Roman" w:hAnsi="Times New Roman" w:cs="Times New Roman"/>
          <w:sz w:val="24"/>
          <w:szCs w:val="24"/>
        </w:rPr>
        <w:t xml:space="preserve"> wyposażenia aparaturowego (np. akcelerator),</w:t>
      </w:r>
    </w:p>
    <w:p w:rsidR="00840378" w:rsidRPr="009F7283" w:rsidRDefault="00613618" w:rsidP="00613618">
      <w:pPr>
        <w:pStyle w:val="Akapitzlist"/>
        <w:numPr>
          <w:ilvl w:val="1"/>
          <w:numId w:val="37"/>
        </w:numPr>
        <w:spacing w:after="0"/>
        <w:ind w:left="284"/>
        <w:rPr>
          <w:rFonts w:ascii="Times New Roman" w:hAnsi="Times New Roman" w:cs="Times New Roman"/>
          <w:i/>
          <w:sz w:val="24"/>
          <w:szCs w:val="24"/>
        </w:rPr>
      </w:pPr>
      <w:r>
        <w:rPr>
          <w:rFonts w:ascii="Times New Roman" w:hAnsi="Times New Roman" w:cs="Times New Roman"/>
          <w:sz w:val="24"/>
          <w:szCs w:val="24"/>
        </w:rPr>
        <w:t xml:space="preserve"> </w:t>
      </w:r>
      <w:r w:rsidR="00840378" w:rsidRPr="00067997">
        <w:rPr>
          <w:rFonts w:ascii="Times New Roman" w:hAnsi="Times New Roman" w:cs="Times New Roman"/>
          <w:sz w:val="24"/>
          <w:szCs w:val="24"/>
        </w:rPr>
        <w:t xml:space="preserve">wprowadzenie najnowocześniejszych metod </w:t>
      </w:r>
      <w:proofErr w:type="spellStart"/>
      <w:r w:rsidR="00840378" w:rsidRPr="00067997">
        <w:rPr>
          <w:rFonts w:ascii="Times New Roman" w:hAnsi="Times New Roman" w:cs="Times New Roman"/>
          <w:sz w:val="24"/>
          <w:szCs w:val="24"/>
        </w:rPr>
        <w:t>redioterapii</w:t>
      </w:r>
      <w:proofErr w:type="spellEnd"/>
      <w:r w:rsidR="00840378" w:rsidRPr="00067997">
        <w:rPr>
          <w:rFonts w:ascii="Times New Roman" w:hAnsi="Times New Roman" w:cs="Times New Roman"/>
          <w:sz w:val="24"/>
          <w:szCs w:val="24"/>
        </w:rPr>
        <w:t xml:space="preserve"> tzn. radioterapii jonowej i radioterapii protonowej,</w:t>
      </w:r>
    </w:p>
    <w:p w:rsidR="0085677E" w:rsidRPr="00067997" w:rsidRDefault="0085677E" w:rsidP="009F7283">
      <w:pPr>
        <w:pStyle w:val="Akapitzlist"/>
        <w:spacing w:after="0"/>
        <w:ind w:left="426"/>
        <w:rPr>
          <w:rFonts w:ascii="Times New Roman" w:hAnsi="Times New Roman" w:cs="Times New Roman"/>
          <w:i/>
          <w:sz w:val="24"/>
          <w:szCs w:val="24"/>
        </w:rPr>
      </w:pPr>
    </w:p>
    <w:p w:rsidR="003D1610" w:rsidRPr="00613618" w:rsidRDefault="003D1610" w:rsidP="00613618">
      <w:pPr>
        <w:pStyle w:val="Akapitzlist"/>
        <w:numPr>
          <w:ilvl w:val="0"/>
          <w:numId w:val="37"/>
        </w:numPr>
        <w:rPr>
          <w:rFonts w:ascii="Times New Roman" w:hAnsi="Times New Roman" w:cs="Times New Roman"/>
          <w:b/>
          <w:sz w:val="24"/>
          <w:szCs w:val="24"/>
        </w:rPr>
      </w:pPr>
      <w:r w:rsidRPr="00613618">
        <w:rPr>
          <w:rFonts w:ascii="Times New Roman" w:hAnsi="Times New Roman" w:cs="Times New Roman"/>
          <w:b/>
          <w:sz w:val="24"/>
          <w:szCs w:val="24"/>
        </w:rPr>
        <w:t>Wsparcie systemu kształcenia kadr medycznych w kontekście dostosowania zasobów do</w:t>
      </w:r>
      <w:r w:rsidR="004F29CA" w:rsidRPr="00613618">
        <w:rPr>
          <w:rFonts w:ascii="Times New Roman" w:hAnsi="Times New Roman" w:cs="Times New Roman"/>
          <w:b/>
          <w:sz w:val="24"/>
          <w:szCs w:val="24"/>
        </w:rPr>
        <w:t> </w:t>
      </w:r>
      <w:r w:rsidRPr="00613618">
        <w:rPr>
          <w:rFonts w:ascii="Times New Roman" w:hAnsi="Times New Roman" w:cs="Times New Roman"/>
          <w:b/>
          <w:sz w:val="24"/>
          <w:szCs w:val="24"/>
        </w:rPr>
        <w:t>zmieniających się potrzeb społecznych</w:t>
      </w:r>
    </w:p>
    <w:p w:rsidR="008B47EE" w:rsidRPr="008B47EE" w:rsidRDefault="008B47EE" w:rsidP="00625C31">
      <w:pPr>
        <w:spacing w:after="0"/>
        <w:ind w:firstLine="567"/>
        <w:rPr>
          <w:rFonts w:ascii="Times New Roman" w:hAnsi="Times New Roman" w:cs="Times New Roman"/>
          <w:sz w:val="24"/>
          <w:szCs w:val="24"/>
        </w:rPr>
      </w:pPr>
      <w:r w:rsidRPr="008B47EE">
        <w:rPr>
          <w:rFonts w:ascii="Times New Roman" w:hAnsi="Times New Roman" w:cs="Times New Roman"/>
          <w:sz w:val="24"/>
          <w:szCs w:val="24"/>
        </w:rPr>
        <w:t>Dotyczy to zwłaszcza</w:t>
      </w:r>
      <w:r w:rsidR="00625C31">
        <w:rPr>
          <w:rFonts w:ascii="Times New Roman" w:hAnsi="Times New Roman" w:cs="Times New Roman"/>
          <w:sz w:val="24"/>
          <w:szCs w:val="24"/>
        </w:rPr>
        <w:t>:</w:t>
      </w:r>
    </w:p>
    <w:p w:rsidR="00625C31" w:rsidRPr="00613618" w:rsidRDefault="00892494" w:rsidP="00892494">
      <w:pPr>
        <w:pStyle w:val="Akapitzlist"/>
        <w:numPr>
          <w:ilvl w:val="1"/>
          <w:numId w:val="37"/>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BC6653" w:rsidRPr="00613618">
        <w:rPr>
          <w:rFonts w:ascii="Times New Roman" w:hAnsi="Times New Roman" w:cs="Times New Roman"/>
          <w:sz w:val="24"/>
          <w:szCs w:val="24"/>
        </w:rPr>
        <w:t>zwiększenia liczby miejsc szkoleniowych ze względu na brak specjalistów w następujących dziedzinach: okulistyka, onkologia, onkologia i hematologia dziecięca, pediatria, położnictwo i</w:t>
      </w:r>
      <w:r w:rsidR="004F29CA" w:rsidRPr="00613618">
        <w:rPr>
          <w:rFonts w:ascii="Times New Roman" w:hAnsi="Times New Roman" w:cs="Times New Roman"/>
          <w:sz w:val="24"/>
          <w:szCs w:val="24"/>
        </w:rPr>
        <w:t> </w:t>
      </w:r>
      <w:r w:rsidR="00BC6653" w:rsidRPr="00613618">
        <w:rPr>
          <w:rFonts w:ascii="Times New Roman" w:hAnsi="Times New Roman" w:cs="Times New Roman"/>
          <w:sz w:val="24"/>
          <w:szCs w:val="24"/>
        </w:rPr>
        <w:t>ginekologia, radioterapia, chirurgia naczyniowa, chirurgia ogólna, gastroenterologia, epidemiologia, chirurgia plastyczna, transfuzjolog</w:t>
      </w:r>
      <w:r w:rsidR="00625C31" w:rsidRPr="00613618">
        <w:rPr>
          <w:rFonts w:ascii="Times New Roman" w:hAnsi="Times New Roman" w:cs="Times New Roman"/>
          <w:sz w:val="24"/>
          <w:szCs w:val="24"/>
        </w:rPr>
        <w:t>ia kliniczna, zdrowie publiczne,</w:t>
      </w:r>
      <w:r w:rsidR="00125E25">
        <w:rPr>
          <w:rFonts w:ascii="Times New Roman" w:hAnsi="Times New Roman" w:cs="Times New Roman"/>
          <w:sz w:val="24"/>
          <w:szCs w:val="24"/>
        </w:rPr>
        <w:t xml:space="preserve"> kardiologia </w:t>
      </w:r>
      <w:proofErr w:type="spellStart"/>
      <w:r w:rsidR="00125E25">
        <w:rPr>
          <w:rFonts w:ascii="Times New Roman" w:hAnsi="Times New Roman" w:cs="Times New Roman"/>
          <w:sz w:val="24"/>
          <w:szCs w:val="24"/>
        </w:rPr>
        <w:t>dziecięca</w:t>
      </w:r>
      <w:proofErr w:type="spellEnd"/>
      <w:r w:rsidR="00125E25">
        <w:rPr>
          <w:rFonts w:ascii="Times New Roman" w:hAnsi="Times New Roman" w:cs="Times New Roman"/>
          <w:sz w:val="24"/>
          <w:szCs w:val="24"/>
        </w:rPr>
        <w:t>;</w:t>
      </w:r>
    </w:p>
    <w:p w:rsidR="00625C31" w:rsidRDefault="00057588" w:rsidP="00892494">
      <w:pPr>
        <w:pStyle w:val="Akapitzlist"/>
        <w:numPr>
          <w:ilvl w:val="1"/>
          <w:numId w:val="37"/>
        </w:numPr>
        <w:spacing w:after="0"/>
        <w:ind w:left="426" w:hanging="426"/>
        <w:rPr>
          <w:rFonts w:ascii="Times New Roman" w:hAnsi="Times New Roman" w:cs="Times New Roman"/>
          <w:sz w:val="24"/>
          <w:szCs w:val="24"/>
        </w:rPr>
      </w:pPr>
      <w:r>
        <w:rPr>
          <w:rFonts w:ascii="Times New Roman" w:hAnsi="Times New Roman" w:cs="Times New Roman"/>
          <w:sz w:val="24"/>
          <w:szCs w:val="24"/>
        </w:rPr>
        <w:t>zwiększenia</w:t>
      </w:r>
      <w:r w:rsidR="00BC6653" w:rsidRPr="00B175B6">
        <w:rPr>
          <w:rFonts w:ascii="Times New Roman" w:hAnsi="Times New Roman" w:cs="Times New Roman"/>
          <w:sz w:val="24"/>
          <w:szCs w:val="24"/>
        </w:rPr>
        <w:t xml:space="preserve"> </w:t>
      </w:r>
      <w:r w:rsidR="004C3D57">
        <w:rPr>
          <w:rFonts w:ascii="Times New Roman" w:hAnsi="Times New Roman" w:cs="Times New Roman"/>
          <w:sz w:val="24"/>
          <w:szCs w:val="24"/>
        </w:rPr>
        <w:t xml:space="preserve">liczby </w:t>
      </w:r>
      <w:r w:rsidR="00BC6653" w:rsidRPr="00B175B6">
        <w:rPr>
          <w:rFonts w:ascii="Times New Roman" w:hAnsi="Times New Roman" w:cs="Times New Roman"/>
          <w:sz w:val="24"/>
          <w:szCs w:val="24"/>
        </w:rPr>
        <w:t>specjalistów: fizyków medycznych, techników radioterapii, pielęgniarek ze</w:t>
      </w:r>
      <w:r w:rsidR="004F29CA">
        <w:rPr>
          <w:rFonts w:ascii="Times New Roman" w:hAnsi="Times New Roman" w:cs="Times New Roman"/>
          <w:sz w:val="24"/>
          <w:szCs w:val="24"/>
        </w:rPr>
        <w:t> </w:t>
      </w:r>
      <w:r w:rsidR="00BC6653" w:rsidRPr="00B175B6">
        <w:rPr>
          <w:rFonts w:ascii="Times New Roman" w:hAnsi="Times New Roman" w:cs="Times New Roman"/>
          <w:sz w:val="24"/>
          <w:szCs w:val="24"/>
        </w:rPr>
        <w:t>specjalizacj</w:t>
      </w:r>
      <w:r w:rsidR="00856C7A">
        <w:rPr>
          <w:rFonts w:ascii="Times New Roman" w:hAnsi="Times New Roman" w:cs="Times New Roman"/>
          <w:sz w:val="24"/>
          <w:szCs w:val="24"/>
        </w:rPr>
        <w:t>ą</w:t>
      </w:r>
      <w:r w:rsidR="00BC6653" w:rsidRPr="00B175B6">
        <w:rPr>
          <w:rFonts w:ascii="Times New Roman" w:hAnsi="Times New Roman" w:cs="Times New Roman"/>
          <w:sz w:val="24"/>
          <w:szCs w:val="24"/>
        </w:rPr>
        <w:t xml:space="preserve"> onkologiczną specjalistów onkologii klinicznej w onkologii i hematologii dziecięcej powinien nastąpić wzrost liczby </w:t>
      </w:r>
      <w:r w:rsidR="001F6DB8">
        <w:rPr>
          <w:rFonts w:ascii="Times New Roman" w:hAnsi="Times New Roman" w:cs="Times New Roman"/>
          <w:sz w:val="24"/>
          <w:szCs w:val="24"/>
        </w:rPr>
        <w:t xml:space="preserve">personelu pielęgniarskiego, </w:t>
      </w:r>
      <w:proofErr w:type="spellStart"/>
      <w:r w:rsidR="00BC6653" w:rsidRPr="00B175B6">
        <w:rPr>
          <w:rFonts w:ascii="Times New Roman" w:hAnsi="Times New Roman" w:cs="Times New Roman"/>
          <w:sz w:val="24"/>
          <w:szCs w:val="24"/>
        </w:rPr>
        <w:t>psycho</w:t>
      </w:r>
      <w:r w:rsidR="001F6DB8">
        <w:rPr>
          <w:rFonts w:ascii="Times New Roman" w:hAnsi="Times New Roman" w:cs="Times New Roman"/>
          <w:sz w:val="24"/>
          <w:szCs w:val="24"/>
        </w:rPr>
        <w:t>onko</w:t>
      </w:r>
      <w:r w:rsidR="00BC6653" w:rsidRPr="00B175B6">
        <w:rPr>
          <w:rFonts w:ascii="Times New Roman" w:hAnsi="Times New Roman" w:cs="Times New Roman"/>
          <w:sz w:val="24"/>
          <w:szCs w:val="24"/>
        </w:rPr>
        <w:t>logów</w:t>
      </w:r>
      <w:proofErr w:type="spellEnd"/>
      <w:r w:rsidR="00BC6653" w:rsidRPr="00B175B6">
        <w:rPr>
          <w:rFonts w:ascii="Times New Roman" w:hAnsi="Times New Roman" w:cs="Times New Roman"/>
          <w:sz w:val="24"/>
          <w:szCs w:val="24"/>
        </w:rPr>
        <w:t>, sekretarek medycznych, dokumentalistów, statystów i informatyków</w:t>
      </w:r>
      <w:r w:rsidR="009D571D" w:rsidRPr="00B175B6">
        <w:rPr>
          <w:rFonts w:ascii="Times New Roman" w:hAnsi="Times New Roman" w:cs="Times New Roman"/>
          <w:sz w:val="24"/>
          <w:szCs w:val="24"/>
        </w:rPr>
        <w:t>;</w:t>
      </w:r>
    </w:p>
    <w:p w:rsidR="00540D8D" w:rsidRDefault="00917E7E" w:rsidP="00892494">
      <w:pPr>
        <w:pStyle w:val="Akapitzlist"/>
        <w:numPr>
          <w:ilvl w:val="1"/>
          <w:numId w:val="37"/>
        </w:numPr>
        <w:spacing w:after="0"/>
        <w:ind w:left="426" w:hanging="426"/>
        <w:rPr>
          <w:rFonts w:ascii="Times New Roman" w:hAnsi="Times New Roman" w:cs="Times New Roman"/>
          <w:sz w:val="24"/>
          <w:szCs w:val="24"/>
        </w:rPr>
      </w:pPr>
      <w:r w:rsidRPr="00625C31">
        <w:rPr>
          <w:rFonts w:ascii="Times New Roman" w:hAnsi="Times New Roman" w:cs="Times New Roman"/>
          <w:sz w:val="24"/>
          <w:szCs w:val="24"/>
        </w:rPr>
        <w:t>stałe</w:t>
      </w:r>
      <w:r w:rsidR="009D571D" w:rsidRPr="00625C31">
        <w:rPr>
          <w:rFonts w:ascii="Times New Roman" w:hAnsi="Times New Roman" w:cs="Times New Roman"/>
          <w:sz w:val="24"/>
          <w:szCs w:val="24"/>
        </w:rPr>
        <w:t>go kształcenia</w:t>
      </w:r>
      <w:r w:rsidRPr="00625C31">
        <w:rPr>
          <w:rFonts w:ascii="Times New Roman" w:hAnsi="Times New Roman" w:cs="Times New Roman"/>
          <w:sz w:val="24"/>
          <w:szCs w:val="24"/>
        </w:rPr>
        <w:t xml:space="preserve"> doskonalące</w:t>
      </w:r>
      <w:r w:rsidR="009D571D" w:rsidRPr="00625C31">
        <w:rPr>
          <w:rFonts w:ascii="Times New Roman" w:hAnsi="Times New Roman" w:cs="Times New Roman"/>
          <w:sz w:val="24"/>
          <w:szCs w:val="24"/>
        </w:rPr>
        <w:t>go</w:t>
      </w:r>
      <w:r w:rsidRPr="00625C31">
        <w:rPr>
          <w:rFonts w:ascii="Times New Roman" w:hAnsi="Times New Roman" w:cs="Times New Roman"/>
          <w:sz w:val="24"/>
          <w:szCs w:val="24"/>
        </w:rPr>
        <w:t xml:space="preserve"> umiejętności w</w:t>
      </w:r>
      <w:r w:rsidR="00BC6653" w:rsidRPr="00625C31">
        <w:rPr>
          <w:rFonts w:ascii="Times New Roman" w:hAnsi="Times New Roman" w:cs="Times New Roman"/>
          <w:sz w:val="24"/>
          <w:szCs w:val="24"/>
        </w:rPr>
        <w:t xml:space="preserve"> chirurgii onkologicznej</w:t>
      </w:r>
      <w:r w:rsidR="00540D8D">
        <w:rPr>
          <w:rFonts w:ascii="Times New Roman" w:hAnsi="Times New Roman" w:cs="Times New Roman"/>
          <w:sz w:val="24"/>
          <w:szCs w:val="24"/>
        </w:rPr>
        <w:t>, otolaryngologi</w:t>
      </w:r>
      <w:r w:rsidR="00856C7A">
        <w:rPr>
          <w:rFonts w:ascii="Times New Roman" w:hAnsi="Times New Roman" w:cs="Times New Roman"/>
          <w:sz w:val="24"/>
          <w:szCs w:val="24"/>
        </w:rPr>
        <w:t>i</w:t>
      </w:r>
      <w:r w:rsidR="00540D8D">
        <w:rPr>
          <w:rFonts w:ascii="Times New Roman" w:hAnsi="Times New Roman" w:cs="Times New Roman"/>
          <w:sz w:val="24"/>
          <w:szCs w:val="24"/>
        </w:rPr>
        <w:t>,</w:t>
      </w:r>
    </w:p>
    <w:p w:rsidR="00A25B5B" w:rsidRDefault="00540D8D" w:rsidP="00A25B5B">
      <w:pPr>
        <w:pStyle w:val="Akapitzlist"/>
        <w:numPr>
          <w:ilvl w:val="1"/>
          <w:numId w:val="37"/>
        </w:numPr>
        <w:spacing w:after="0"/>
        <w:ind w:left="426" w:hanging="426"/>
        <w:rPr>
          <w:rFonts w:ascii="Times New Roman" w:hAnsi="Times New Roman" w:cs="Times New Roman"/>
          <w:sz w:val="24"/>
          <w:szCs w:val="24"/>
        </w:rPr>
      </w:pPr>
      <w:r w:rsidRPr="00540D8D">
        <w:rPr>
          <w:rFonts w:ascii="Times New Roman" w:hAnsi="Times New Roman" w:cs="Times New Roman"/>
          <w:sz w:val="24"/>
          <w:szCs w:val="24"/>
        </w:rPr>
        <w:t>promocji medycyny nuklearnej jako podejmowanego kierunku specjalizacji,</w:t>
      </w:r>
    </w:p>
    <w:p w:rsidR="00C20BDF" w:rsidRPr="00A25B5B" w:rsidRDefault="00C20BDF" w:rsidP="00A25B5B">
      <w:pPr>
        <w:pStyle w:val="Akapitzlist"/>
        <w:numPr>
          <w:ilvl w:val="1"/>
          <w:numId w:val="37"/>
        </w:numPr>
        <w:spacing w:after="0"/>
        <w:ind w:left="426" w:hanging="426"/>
        <w:rPr>
          <w:rFonts w:ascii="Times New Roman" w:hAnsi="Times New Roman" w:cs="Times New Roman"/>
          <w:sz w:val="24"/>
          <w:szCs w:val="24"/>
        </w:rPr>
      </w:pPr>
      <w:r w:rsidRPr="00A25B5B">
        <w:rPr>
          <w:rFonts w:ascii="Times New Roman" w:hAnsi="Times New Roman" w:cs="Times New Roman"/>
          <w:sz w:val="24"/>
          <w:szCs w:val="24"/>
        </w:rPr>
        <w:t>zwiększenia metodami promocji publicznej atrakcyjności pracy w dziedzinach deficytowych</w:t>
      </w:r>
      <w:r w:rsidR="00540D8D" w:rsidRPr="00A25B5B">
        <w:rPr>
          <w:rFonts w:ascii="Times New Roman" w:hAnsi="Times New Roman" w:cs="Times New Roman"/>
          <w:sz w:val="24"/>
          <w:szCs w:val="24"/>
        </w:rPr>
        <w:t xml:space="preserve"> gdzie brakuje specjalistów</w:t>
      </w:r>
      <w:r w:rsidRPr="00A25B5B">
        <w:rPr>
          <w:rFonts w:ascii="Times New Roman" w:hAnsi="Times New Roman" w:cs="Times New Roman"/>
          <w:sz w:val="24"/>
          <w:szCs w:val="24"/>
        </w:rPr>
        <w:t>, celem przyciągnięcia mł</w:t>
      </w:r>
      <w:r w:rsidR="00540D8D" w:rsidRPr="00A25B5B">
        <w:rPr>
          <w:rFonts w:ascii="Times New Roman" w:hAnsi="Times New Roman" w:cs="Times New Roman"/>
          <w:sz w:val="24"/>
          <w:szCs w:val="24"/>
        </w:rPr>
        <w:t>odej kadry zawodowej do regionu,</w:t>
      </w:r>
    </w:p>
    <w:p w:rsidR="00C20BDF" w:rsidRDefault="00C20BDF" w:rsidP="00892494">
      <w:pPr>
        <w:pStyle w:val="Akapitzlist"/>
        <w:numPr>
          <w:ilvl w:val="1"/>
          <w:numId w:val="37"/>
        </w:numPr>
        <w:spacing w:after="0"/>
        <w:ind w:left="426" w:hanging="426"/>
        <w:rPr>
          <w:rFonts w:ascii="Times New Roman" w:hAnsi="Times New Roman" w:cs="Times New Roman"/>
          <w:sz w:val="24"/>
          <w:szCs w:val="24"/>
        </w:rPr>
      </w:pPr>
      <w:r w:rsidRPr="00540D8D">
        <w:rPr>
          <w:rFonts w:ascii="Times New Roman" w:hAnsi="Times New Roman" w:cs="Times New Roman"/>
          <w:sz w:val="24"/>
          <w:szCs w:val="24"/>
        </w:rPr>
        <w:lastRenderedPageBreak/>
        <w:t>optymalizacj</w:t>
      </w:r>
      <w:r w:rsidR="00810B3A">
        <w:rPr>
          <w:rFonts w:ascii="Times New Roman" w:hAnsi="Times New Roman" w:cs="Times New Roman"/>
          <w:sz w:val="24"/>
          <w:szCs w:val="24"/>
        </w:rPr>
        <w:t>i</w:t>
      </w:r>
      <w:r w:rsidRPr="00540D8D">
        <w:rPr>
          <w:rFonts w:ascii="Times New Roman" w:hAnsi="Times New Roman" w:cs="Times New Roman"/>
          <w:sz w:val="24"/>
          <w:szCs w:val="24"/>
        </w:rPr>
        <w:t xml:space="preserve"> wykorzystania i rozmieszczenia obecnie zatrudnionego personelu w dziedzinie anestezjologii i intensywnej terapi</w:t>
      </w:r>
      <w:r w:rsidR="00540D8D" w:rsidRPr="00540D8D">
        <w:rPr>
          <w:rFonts w:ascii="Times New Roman" w:hAnsi="Times New Roman" w:cs="Times New Roman"/>
          <w:sz w:val="24"/>
          <w:szCs w:val="24"/>
        </w:rPr>
        <w:t>i</w:t>
      </w:r>
      <w:r w:rsidRPr="00540D8D">
        <w:rPr>
          <w:rFonts w:ascii="Times New Roman" w:hAnsi="Times New Roman" w:cs="Times New Roman"/>
          <w:sz w:val="24"/>
          <w:szCs w:val="24"/>
        </w:rPr>
        <w:t xml:space="preserve"> poprzez zmianę systemu prac</w:t>
      </w:r>
      <w:r w:rsidR="00C37D9F">
        <w:rPr>
          <w:rFonts w:ascii="Times New Roman" w:hAnsi="Times New Roman" w:cs="Times New Roman"/>
          <w:sz w:val="24"/>
          <w:szCs w:val="24"/>
        </w:rPr>
        <w:t>y części lekarzy specjalistów w </w:t>
      </w:r>
      <w:r w:rsidRPr="00540D8D">
        <w:rPr>
          <w:rFonts w:ascii="Times New Roman" w:hAnsi="Times New Roman" w:cs="Times New Roman"/>
          <w:sz w:val="24"/>
          <w:szCs w:val="24"/>
        </w:rPr>
        <w:t>obszarze intensywnej terapii z „obecność na oddziale” na „dostępność w określonym czasie” zwłaszcza w odniesieniu do oddziałów wielostanowiskowych</w:t>
      </w:r>
      <w:r w:rsidR="00540D8D">
        <w:rPr>
          <w:rFonts w:ascii="Times New Roman" w:hAnsi="Times New Roman" w:cs="Times New Roman"/>
          <w:sz w:val="24"/>
          <w:szCs w:val="24"/>
        </w:rPr>
        <w:t>,</w:t>
      </w:r>
    </w:p>
    <w:p w:rsidR="00DB6F79" w:rsidRDefault="00ED0F92" w:rsidP="00892494">
      <w:pPr>
        <w:pStyle w:val="Akapitzlist"/>
        <w:numPr>
          <w:ilvl w:val="1"/>
          <w:numId w:val="37"/>
        </w:numPr>
        <w:spacing w:after="0"/>
        <w:ind w:left="426" w:hanging="426"/>
        <w:rPr>
          <w:rFonts w:ascii="Times New Roman" w:hAnsi="Times New Roman" w:cs="Times New Roman"/>
          <w:sz w:val="24"/>
          <w:szCs w:val="24"/>
        </w:rPr>
      </w:pPr>
      <w:r>
        <w:rPr>
          <w:rFonts w:ascii="Times New Roman" w:hAnsi="Times New Roman" w:cs="Times New Roman"/>
          <w:sz w:val="24"/>
          <w:szCs w:val="24"/>
        </w:rPr>
        <w:t>zachęce</w:t>
      </w:r>
      <w:r w:rsidR="00540D8D" w:rsidRPr="00540D8D">
        <w:rPr>
          <w:rFonts w:ascii="Times New Roman" w:hAnsi="Times New Roman" w:cs="Times New Roman"/>
          <w:sz w:val="24"/>
          <w:szCs w:val="24"/>
        </w:rPr>
        <w:t>nia lekarzy specjalistów np. onkologii klinicznej z ościennych województw do</w:t>
      </w:r>
      <w:r w:rsidR="00D750BA">
        <w:rPr>
          <w:rFonts w:ascii="Times New Roman" w:hAnsi="Times New Roman" w:cs="Times New Roman"/>
          <w:sz w:val="24"/>
          <w:szCs w:val="24"/>
        </w:rPr>
        <w:t> </w:t>
      </w:r>
      <w:r w:rsidR="00540D8D" w:rsidRPr="00540D8D">
        <w:rPr>
          <w:rFonts w:ascii="Times New Roman" w:hAnsi="Times New Roman" w:cs="Times New Roman"/>
          <w:sz w:val="24"/>
          <w:szCs w:val="24"/>
        </w:rPr>
        <w:t>podejmowania pracy w woj. małopolskim przez proponowanie konkurencyjnych wynagrodzeń</w:t>
      </w:r>
    </w:p>
    <w:p w:rsidR="00821A4B" w:rsidRDefault="00821A4B" w:rsidP="00892494">
      <w:pPr>
        <w:pStyle w:val="Akapitzlist"/>
        <w:numPr>
          <w:ilvl w:val="1"/>
          <w:numId w:val="37"/>
        </w:numPr>
        <w:spacing w:after="0"/>
        <w:ind w:left="426" w:hanging="426"/>
        <w:rPr>
          <w:rFonts w:ascii="Times New Roman" w:hAnsi="Times New Roman" w:cs="Times New Roman"/>
          <w:sz w:val="24"/>
          <w:szCs w:val="24"/>
        </w:rPr>
      </w:pPr>
      <w:r w:rsidRPr="00977FB8">
        <w:rPr>
          <w:rFonts w:ascii="Times New Roman" w:hAnsi="Times New Roman" w:cs="Times New Roman"/>
          <w:sz w:val="24"/>
          <w:szCs w:val="24"/>
        </w:rPr>
        <w:t>zwiększenia liczby pielęgniarek.</w:t>
      </w:r>
      <w:r w:rsidR="00977FB8">
        <w:rPr>
          <w:rFonts w:ascii="Times New Roman" w:hAnsi="Times New Roman" w:cs="Times New Roman"/>
          <w:sz w:val="24"/>
          <w:szCs w:val="24"/>
        </w:rPr>
        <w:t xml:space="preserve"> </w:t>
      </w:r>
      <w:r w:rsidR="00906829">
        <w:rPr>
          <w:rFonts w:ascii="Times New Roman" w:hAnsi="Times New Roman" w:cs="Times New Roman"/>
          <w:sz w:val="24"/>
          <w:szCs w:val="24"/>
        </w:rPr>
        <w:t>Krótki pobyt pacjenta w wysoko</w:t>
      </w:r>
      <w:r w:rsidRPr="00977FB8">
        <w:rPr>
          <w:rFonts w:ascii="Times New Roman" w:hAnsi="Times New Roman" w:cs="Times New Roman"/>
          <w:sz w:val="24"/>
          <w:szCs w:val="24"/>
        </w:rPr>
        <w:t>specjalistycznych ośrodkach, nie</w:t>
      </w:r>
      <w:r w:rsidR="00906829">
        <w:rPr>
          <w:rFonts w:ascii="Times New Roman" w:hAnsi="Times New Roman" w:cs="Times New Roman"/>
          <w:sz w:val="24"/>
          <w:szCs w:val="24"/>
        </w:rPr>
        <w:t> </w:t>
      </w:r>
      <w:r w:rsidRPr="00977FB8">
        <w:rPr>
          <w:rFonts w:ascii="Times New Roman" w:hAnsi="Times New Roman" w:cs="Times New Roman"/>
          <w:sz w:val="24"/>
          <w:szCs w:val="24"/>
        </w:rPr>
        <w:t xml:space="preserve">wymagających długotrwałej hospitalizacji, wymusza rozwój współpracy z pielęgniarką rodzinną będącą najbliżej pacjenta w </w:t>
      </w:r>
      <w:r w:rsidR="00906829">
        <w:rPr>
          <w:rFonts w:ascii="Times New Roman" w:hAnsi="Times New Roman" w:cs="Times New Roman"/>
          <w:sz w:val="24"/>
          <w:szCs w:val="24"/>
        </w:rPr>
        <w:t>jego miejscu zamieszkania.</w:t>
      </w:r>
      <w:r w:rsidRPr="00977FB8">
        <w:rPr>
          <w:rFonts w:ascii="Times New Roman" w:hAnsi="Times New Roman" w:cs="Times New Roman"/>
          <w:sz w:val="24"/>
          <w:szCs w:val="24"/>
        </w:rPr>
        <w:t xml:space="preserve">    </w:t>
      </w:r>
    </w:p>
    <w:p w:rsidR="0085677E" w:rsidRDefault="0085677E" w:rsidP="0085677E">
      <w:pPr>
        <w:pStyle w:val="Akapitzlist"/>
        <w:spacing w:after="0"/>
        <w:ind w:left="426"/>
        <w:rPr>
          <w:rFonts w:ascii="Times New Roman" w:hAnsi="Times New Roman" w:cs="Times New Roman"/>
          <w:sz w:val="24"/>
          <w:szCs w:val="24"/>
        </w:rPr>
      </w:pPr>
    </w:p>
    <w:p w:rsidR="00901BB3" w:rsidRPr="00977FB8" w:rsidRDefault="00901BB3" w:rsidP="0085677E">
      <w:pPr>
        <w:pStyle w:val="Akapitzlist"/>
        <w:spacing w:after="0"/>
        <w:ind w:left="426"/>
        <w:rPr>
          <w:rFonts w:ascii="Times New Roman" w:hAnsi="Times New Roman" w:cs="Times New Roman"/>
          <w:sz w:val="24"/>
          <w:szCs w:val="24"/>
        </w:rPr>
      </w:pPr>
    </w:p>
    <w:p w:rsidR="00AB4DB6" w:rsidRPr="00E95B14" w:rsidRDefault="00AB4DB6" w:rsidP="008F1A20">
      <w:pPr>
        <w:pStyle w:val="Akapitzlist"/>
        <w:numPr>
          <w:ilvl w:val="0"/>
          <w:numId w:val="7"/>
        </w:numPr>
        <w:rPr>
          <w:rFonts w:ascii="Times New Roman" w:hAnsi="Times New Roman" w:cs="Times New Roman"/>
          <w:b/>
          <w:sz w:val="32"/>
          <w:szCs w:val="32"/>
        </w:rPr>
      </w:pPr>
      <w:r w:rsidRPr="00E95B14">
        <w:rPr>
          <w:rFonts w:ascii="Times New Roman" w:hAnsi="Times New Roman" w:cs="Times New Roman"/>
          <w:b/>
          <w:sz w:val="32"/>
          <w:szCs w:val="32"/>
        </w:rPr>
        <w:t>Różnice pomiędzy stanem docelowym a aktualnym</w:t>
      </w:r>
    </w:p>
    <w:p w:rsidR="00E95B14" w:rsidRDefault="00E95B14" w:rsidP="009F7283">
      <w:pPr>
        <w:spacing w:after="0"/>
        <w:ind w:firstLine="567"/>
        <w:rPr>
          <w:rFonts w:ascii="Times New Roman" w:hAnsi="Times New Roman" w:cs="Times New Roman"/>
          <w:iCs/>
          <w:sz w:val="24"/>
          <w:szCs w:val="24"/>
        </w:rPr>
      </w:pPr>
      <w:r w:rsidRPr="00796C68">
        <w:rPr>
          <w:rFonts w:ascii="Times New Roman" w:hAnsi="Times New Roman" w:cs="Times New Roman"/>
          <w:sz w:val="24"/>
          <w:szCs w:val="24"/>
        </w:rPr>
        <w:t>Potrzeby zdrowotne definiowane</w:t>
      </w:r>
      <w:r>
        <w:rPr>
          <w:rFonts w:ascii="Times New Roman" w:hAnsi="Times New Roman" w:cs="Times New Roman"/>
          <w:sz w:val="24"/>
          <w:szCs w:val="24"/>
        </w:rPr>
        <w:t xml:space="preserve"> zgodnie z obowiązującym przepisami </w:t>
      </w:r>
      <w:r w:rsidRPr="00796C68">
        <w:rPr>
          <w:rFonts w:ascii="Times New Roman" w:hAnsi="Times New Roman" w:cs="Times New Roman"/>
          <w:sz w:val="24"/>
          <w:szCs w:val="24"/>
        </w:rPr>
        <w:t xml:space="preserve">jako liczba </w:t>
      </w:r>
      <w:r>
        <w:rPr>
          <w:rFonts w:ascii="Times New Roman" w:hAnsi="Times New Roman" w:cs="Times New Roman"/>
          <w:sz w:val="24"/>
          <w:szCs w:val="24"/>
        </w:rPr>
        <w:br/>
      </w:r>
      <w:r w:rsidRPr="00796C68">
        <w:rPr>
          <w:rFonts w:ascii="Times New Roman" w:hAnsi="Times New Roman" w:cs="Times New Roman"/>
          <w:sz w:val="24"/>
          <w:szCs w:val="24"/>
        </w:rPr>
        <w:t>i rodzaj świadczeń opieki zdrowo</w:t>
      </w:r>
      <w:r>
        <w:rPr>
          <w:rFonts w:ascii="Times New Roman" w:hAnsi="Times New Roman" w:cs="Times New Roman"/>
          <w:sz w:val="24"/>
          <w:szCs w:val="24"/>
        </w:rPr>
        <w:t>tnej</w:t>
      </w:r>
      <w:r w:rsidRPr="00796C68">
        <w:rPr>
          <w:rFonts w:ascii="Times New Roman" w:hAnsi="Times New Roman" w:cs="Times New Roman"/>
          <w:sz w:val="24"/>
          <w:szCs w:val="24"/>
        </w:rPr>
        <w:t>, które winny być zapewnione w celu zachowania, przywrócenia lub poprawy stanu zdrowi</w:t>
      </w:r>
      <w:r>
        <w:rPr>
          <w:rFonts w:ascii="Times New Roman" w:hAnsi="Times New Roman" w:cs="Times New Roman"/>
          <w:sz w:val="24"/>
          <w:szCs w:val="24"/>
        </w:rPr>
        <w:t>a mieszkańców województwa</w:t>
      </w:r>
      <w:r w:rsidRPr="00796C68">
        <w:rPr>
          <w:rFonts w:ascii="Times New Roman" w:hAnsi="Times New Roman" w:cs="Times New Roman"/>
          <w:sz w:val="24"/>
          <w:szCs w:val="24"/>
        </w:rPr>
        <w:t xml:space="preserve">, ustalone w oparciu o rozpoznane </w:t>
      </w:r>
      <w:r>
        <w:rPr>
          <w:rFonts w:ascii="Times New Roman" w:hAnsi="Times New Roman" w:cs="Times New Roman"/>
          <w:sz w:val="24"/>
          <w:szCs w:val="24"/>
        </w:rPr>
        <w:t xml:space="preserve">istotne </w:t>
      </w:r>
      <w:r w:rsidR="009F7283">
        <w:rPr>
          <w:rFonts w:ascii="Times New Roman" w:hAnsi="Times New Roman" w:cs="Times New Roman"/>
          <w:sz w:val="24"/>
          <w:szCs w:val="24"/>
        </w:rPr>
        <w:br/>
      </w:r>
      <w:r>
        <w:rPr>
          <w:rFonts w:ascii="Times New Roman" w:hAnsi="Times New Roman" w:cs="Times New Roman"/>
          <w:sz w:val="24"/>
          <w:szCs w:val="24"/>
        </w:rPr>
        <w:t xml:space="preserve">i specyficzne dla regionu </w:t>
      </w:r>
      <w:r w:rsidRPr="00796C68">
        <w:rPr>
          <w:rFonts w:ascii="Times New Roman" w:hAnsi="Times New Roman" w:cs="Times New Roman"/>
          <w:sz w:val="24"/>
          <w:szCs w:val="24"/>
        </w:rPr>
        <w:t>problemy zdrowotne</w:t>
      </w:r>
      <w:r w:rsidRPr="00764616">
        <w:rPr>
          <w:rFonts w:ascii="Times New Roman" w:hAnsi="Times New Roman" w:cs="Times New Roman"/>
          <w:i/>
          <w:sz w:val="24"/>
          <w:szCs w:val="24"/>
        </w:rPr>
        <w:t>,</w:t>
      </w:r>
      <w:r>
        <w:rPr>
          <w:rFonts w:ascii="Times New Roman" w:hAnsi="Times New Roman" w:cs="Times New Roman"/>
          <w:sz w:val="24"/>
          <w:szCs w:val="24"/>
        </w:rPr>
        <w:t xml:space="preserve"> prognozy demograficzno – epidemiologiczne determinujące popyt na określone usługi zdrowotne </w:t>
      </w:r>
      <w:r w:rsidRPr="00796C68">
        <w:rPr>
          <w:rFonts w:ascii="Times New Roman" w:hAnsi="Times New Roman" w:cs="Times New Roman"/>
          <w:sz w:val="24"/>
          <w:szCs w:val="24"/>
        </w:rPr>
        <w:t xml:space="preserve">oraz efektywne interwencje są podstawą do ustalania priorytetów dla regionalnej polityki zdrowotnej i alokacji zasobów, w sytuacji ich niedoborów, nadwyżki lub niewłaściwego adresowania usług zdrowotnych, których celem </w:t>
      </w:r>
      <w:r>
        <w:rPr>
          <w:rFonts w:ascii="Times New Roman" w:hAnsi="Times New Roman" w:cs="Times New Roman"/>
          <w:sz w:val="24"/>
          <w:szCs w:val="24"/>
        </w:rPr>
        <w:t xml:space="preserve">jest </w:t>
      </w:r>
      <w:r w:rsidRPr="00796C68">
        <w:rPr>
          <w:rFonts w:ascii="Times New Roman" w:hAnsi="Times New Roman" w:cs="Times New Roman"/>
          <w:iCs/>
          <w:sz w:val="24"/>
          <w:szCs w:val="24"/>
        </w:rPr>
        <w:t>poprawa stanu zdrowia i jakości życia mieszkańców województwa oraz zmniejszanie różnic w zdrowiu i dostępie do</w:t>
      </w:r>
      <w:r w:rsidR="0085677E">
        <w:rPr>
          <w:rFonts w:ascii="Times New Roman" w:hAnsi="Times New Roman" w:cs="Times New Roman"/>
          <w:iCs/>
          <w:sz w:val="24"/>
          <w:szCs w:val="24"/>
        </w:rPr>
        <w:t> </w:t>
      </w:r>
      <w:r w:rsidRPr="00796C68">
        <w:rPr>
          <w:rFonts w:ascii="Times New Roman" w:hAnsi="Times New Roman" w:cs="Times New Roman"/>
          <w:iCs/>
          <w:sz w:val="24"/>
          <w:szCs w:val="24"/>
        </w:rPr>
        <w:t>świadczeń zdrowotnych oraz podnoszenie jakości i</w:t>
      </w:r>
      <w:r w:rsidR="00D750BA">
        <w:rPr>
          <w:rFonts w:ascii="Times New Roman" w:hAnsi="Times New Roman" w:cs="Times New Roman"/>
          <w:iCs/>
          <w:sz w:val="24"/>
          <w:szCs w:val="24"/>
        </w:rPr>
        <w:t> </w:t>
      </w:r>
      <w:r w:rsidRPr="00796C68">
        <w:rPr>
          <w:rFonts w:ascii="Times New Roman" w:hAnsi="Times New Roman" w:cs="Times New Roman"/>
          <w:iCs/>
          <w:sz w:val="24"/>
          <w:szCs w:val="24"/>
        </w:rPr>
        <w:t>efektywności regionalnego systemu ochrony zdrowia.</w:t>
      </w:r>
    </w:p>
    <w:p w:rsidR="009F7283" w:rsidRDefault="009F7283" w:rsidP="009F7283">
      <w:pPr>
        <w:spacing w:after="0"/>
        <w:ind w:firstLine="567"/>
        <w:rPr>
          <w:rFonts w:ascii="Times New Roman" w:hAnsi="Times New Roman" w:cs="Times New Roman"/>
          <w:iCs/>
          <w:sz w:val="16"/>
          <w:szCs w:val="16"/>
        </w:rPr>
      </w:pPr>
    </w:p>
    <w:p w:rsidR="009F7283" w:rsidRPr="009F7283" w:rsidRDefault="009F7283" w:rsidP="009F7283">
      <w:pPr>
        <w:pStyle w:val="Akapitzlist"/>
        <w:spacing w:after="0"/>
        <w:ind w:left="0"/>
        <w:rPr>
          <w:rFonts w:ascii="Times New Roman" w:hAnsi="Times New Roman" w:cs="Times New Roman"/>
          <w:b/>
          <w:sz w:val="24"/>
          <w:szCs w:val="24"/>
        </w:rPr>
      </w:pPr>
      <w:r w:rsidRPr="009F7283">
        <w:rPr>
          <w:rFonts w:ascii="Times New Roman" w:hAnsi="Times New Roman" w:cs="Times New Roman"/>
          <w:b/>
          <w:sz w:val="24"/>
          <w:szCs w:val="24"/>
        </w:rPr>
        <w:t xml:space="preserve">Niezaspokojone potrzeby zostały zidentyfikowane w następujących obszarach: </w:t>
      </w:r>
    </w:p>
    <w:p w:rsidR="009F7283" w:rsidRPr="009F7283" w:rsidRDefault="009F7283" w:rsidP="009F7283">
      <w:pPr>
        <w:spacing w:after="0"/>
        <w:rPr>
          <w:rFonts w:ascii="Times New Roman" w:hAnsi="Times New Roman" w:cs="Times New Roman"/>
          <w:b/>
          <w:sz w:val="16"/>
          <w:szCs w:val="16"/>
        </w:rPr>
      </w:pPr>
    </w:p>
    <w:p w:rsidR="009F7283" w:rsidRPr="009F7283" w:rsidRDefault="009F7283" w:rsidP="009F7283">
      <w:pPr>
        <w:spacing w:after="0"/>
        <w:rPr>
          <w:rFonts w:ascii="Times New Roman" w:hAnsi="Times New Roman" w:cs="Times New Roman"/>
          <w:b/>
          <w:sz w:val="24"/>
          <w:szCs w:val="24"/>
        </w:rPr>
      </w:pPr>
      <w:r w:rsidRPr="009F7283">
        <w:rPr>
          <w:rFonts w:ascii="Times New Roman" w:hAnsi="Times New Roman" w:cs="Times New Roman"/>
          <w:b/>
          <w:sz w:val="24"/>
          <w:szCs w:val="24"/>
        </w:rPr>
        <w:t>- profilaktyka zdrowotna, diagnostyka i medycyna naprawcza ukierunkowane na główne problemy epidemiologiczne:</w:t>
      </w:r>
    </w:p>
    <w:p w:rsidR="00E95B14" w:rsidRPr="00E762D9" w:rsidRDefault="00E95B14" w:rsidP="00E95B14">
      <w:pPr>
        <w:spacing w:after="0"/>
        <w:rPr>
          <w:rFonts w:ascii="Times New Roman" w:hAnsi="Times New Roman" w:cs="Times New Roman"/>
          <w:b/>
          <w:sz w:val="16"/>
          <w:szCs w:val="16"/>
        </w:rPr>
      </w:pPr>
    </w:p>
    <w:p w:rsidR="00E95B14" w:rsidRPr="00424DA3" w:rsidRDefault="00E95B14" w:rsidP="009F7283">
      <w:pPr>
        <w:pStyle w:val="Akapitzlist"/>
        <w:numPr>
          <w:ilvl w:val="0"/>
          <w:numId w:val="26"/>
        </w:numPr>
        <w:spacing w:after="0"/>
        <w:ind w:left="426"/>
        <w:rPr>
          <w:rFonts w:ascii="Times New Roman" w:hAnsi="Times New Roman" w:cs="Times New Roman"/>
          <w:sz w:val="24"/>
          <w:szCs w:val="24"/>
        </w:rPr>
      </w:pPr>
      <w:r w:rsidRPr="00424DA3">
        <w:rPr>
          <w:rFonts w:ascii="Times New Roman" w:hAnsi="Times New Roman" w:cs="Times New Roman"/>
          <w:b/>
          <w:sz w:val="24"/>
          <w:szCs w:val="24"/>
        </w:rPr>
        <w:t>Niewystarczający zakres realizowanych w województwie programów ochrony zdrowia, w</w:t>
      </w:r>
      <w:r w:rsidR="00D750BA">
        <w:rPr>
          <w:rFonts w:ascii="Times New Roman" w:hAnsi="Times New Roman" w:cs="Times New Roman"/>
          <w:b/>
          <w:sz w:val="24"/>
          <w:szCs w:val="24"/>
        </w:rPr>
        <w:t> </w:t>
      </w:r>
      <w:r w:rsidRPr="00424DA3">
        <w:rPr>
          <w:rFonts w:ascii="Times New Roman" w:hAnsi="Times New Roman" w:cs="Times New Roman"/>
          <w:b/>
          <w:sz w:val="24"/>
          <w:szCs w:val="24"/>
        </w:rPr>
        <w:t>tym działań profilaktycznych, rehabilitacyjnych i edukacyjnych tak</w:t>
      </w:r>
      <w:r w:rsidR="00906829">
        <w:rPr>
          <w:rFonts w:ascii="Times New Roman" w:hAnsi="Times New Roman" w:cs="Times New Roman"/>
          <w:b/>
          <w:sz w:val="24"/>
          <w:szCs w:val="24"/>
        </w:rPr>
        <w:t> </w:t>
      </w:r>
      <w:r w:rsidRPr="00424DA3">
        <w:rPr>
          <w:rFonts w:ascii="Times New Roman" w:hAnsi="Times New Roman" w:cs="Times New Roman"/>
          <w:b/>
          <w:sz w:val="24"/>
          <w:szCs w:val="24"/>
        </w:rPr>
        <w:t xml:space="preserve">w aspekcie ilościowym, jak </w:t>
      </w:r>
      <w:r w:rsidR="009F7283">
        <w:rPr>
          <w:rFonts w:ascii="Times New Roman" w:hAnsi="Times New Roman" w:cs="Times New Roman"/>
          <w:b/>
          <w:sz w:val="24"/>
          <w:szCs w:val="24"/>
        </w:rPr>
        <w:br/>
      </w:r>
      <w:r w:rsidRPr="00424DA3">
        <w:rPr>
          <w:rFonts w:ascii="Times New Roman" w:hAnsi="Times New Roman" w:cs="Times New Roman"/>
          <w:b/>
          <w:sz w:val="24"/>
          <w:szCs w:val="24"/>
        </w:rPr>
        <w:t>i tematycznym połączony z niedostatecznym poziomem ich</w:t>
      </w:r>
      <w:r w:rsidR="00906829">
        <w:rPr>
          <w:rFonts w:ascii="Times New Roman" w:hAnsi="Times New Roman" w:cs="Times New Roman"/>
          <w:b/>
          <w:sz w:val="24"/>
          <w:szCs w:val="24"/>
        </w:rPr>
        <w:t> </w:t>
      </w:r>
      <w:r w:rsidRPr="00424DA3">
        <w:rPr>
          <w:rFonts w:ascii="Times New Roman" w:hAnsi="Times New Roman" w:cs="Times New Roman"/>
          <w:b/>
          <w:sz w:val="24"/>
          <w:szCs w:val="24"/>
        </w:rPr>
        <w:t>finansowania.</w:t>
      </w:r>
    </w:p>
    <w:p w:rsidR="00E95B14" w:rsidRDefault="00E95B14" w:rsidP="00CC535F">
      <w:pPr>
        <w:spacing w:after="0"/>
        <w:rPr>
          <w:rFonts w:ascii="Times New Roman" w:hAnsi="Times New Roman" w:cs="Times New Roman"/>
          <w:sz w:val="16"/>
          <w:szCs w:val="16"/>
        </w:rPr>
      </w:pPr>
    </w:p>
    <w:p w:rsidR="009F7283" w:rsidRDefault="009F7283" w:rsidP="00CC535F">
      <w:pPr>
        <w:spacing w:after="0"/>
        <w:rPr>
          <w:rFonts w:ascii="Times New Roman" w:hAnsi="Times New Roman" w:cs="Times New Roman"/>
          <w:sz w:val="16"/>
          <w:szCs w:val="16"/>
        </w:rPr>
      </w:pPr>
    </w:p>
    <w:p w:rsidR="00E95B14" w:rsidRPr="00A67FF0" w:rsidRDefault="00E95B14" w:rsidP="00E95B14">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nieadekwatnego do skali głównych problemów epidemiologicznych w województwie zakresu tematycznego oraz poziomu finansowania działań profilaktycznych mających na celu zapobieganie </w:t>
      </w:r>
      <w:hyperlink r:id="rId8" w:tooltip="Choroba" w:history="1">
        <w:r w:rsidRPr="00424DA3">
          <w:rPr>
            <w:rStyle w:val="Hipercze"/>
            <w:rFonts w:ascii="Times New Roman" w:hAnsi="Times New Roman" w:cs="Times New Roman"/>
            <w:color w:val="auto"/>
            <w:sz w:val="24"/>
            <w:szCs w:val="24"/>
            <w:u w:val="none"/>
          </w:rPr>
          <w:t>chorobom</w:t>
        </w:r>
      </w:hyperlink>
      <w:r w:rsidRPr="00424DA3">
        <w:rPr>
          <w:rFonts w:ascii="Times New Roman" w:hAnsi="Times New Roman" w:cs="Times New Roman"/>
          <w:sz w:val="24"/>
          <w:szCs w:val="24"/>
        </w:rPr>
        <w:t xml:space="preserve">, poprzez ich wczesne wykrycie i leczenie </w:t>
      </w:r>
      <w:r w:rsidRPr="00424DA3">
        <w:rPr>
          <w:rFonts w:ascii="Times New Roman" w:hAnsi="Times New Roman" w:cs="Times New Roman"/>
          <w:i/>
          <w:sz w:val="24"/>
          <w:szCs w:val="24"/>
        </w:rPr>
        <w:t>(wskaźniki chorobowości i</w:t>
      </w:r>
      <w:r w:rsidR="00D750BA">
        <w:rPr>
          <w:rFonts w:ascii="Times New Roman" w:hAnsi="Times New Roman" w:cs="Times New Roman"/>
          <w:i/>
          <w:sz w:val="24"/>
          <w:szCs w:val="24"/>
        </w:rPr>
        <w:t> </w:t>
      </w:r>
      <w:r w:rsidRPr="00424DA3">
        <w:rPr>
          <w:rFonts w:ascii="Times New Roman" w:hAnsi="Times New Roman" w:cs="Times New Roman"/>
          <w:i/>
          <w:sz w:val="24"/>
          <w:szCs w:val="24"/>
        </w:rPr>
        <w:t>umieralności z powodu chorób układu krążenia, nowotworów złośliwych, chorób układu oddechowego i moczowo - płciowego)</w:t>
      </w:r>
      <w:r w:rsidRPr="00424DA3">
        <w:rPr>
          <w:rFonts w:ascii="Times New Roman" w:hAnsi="Times New Roman" w:cs="Times New Roman"/>
          <w:sz w:val="24"/>
          <w:szCs w:val="24"/>
        </w:rPr>
        <w:t xml:space="preserve">, </w:t>
      </w:r>
    </w:p>
    <w:p w:rsidR="00424DA3" w:rsidRPr="00424DA3"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niskiej skuteczności wieloletnich programów przesiewowych wczesnego wykrywania </w:t>
      </w:r>
      <w:r w:rsidRPr="00424DA3">
        <w:rPr>
          <w:rFonts w:ascii="Times New Roman" w:hAnsi="Times New Roman" w:cs="Times New Roman"/>
          <w:bCs/>
          <w:sz w:val="24"/>
          <w:szCs w:val="24"/>
        </w:rPr>
        <w:t xml:space="preserve">raka piersi, raka szyjki macicy i raka jelita grubego, mierzonej wskaźnikami: zachorowalności, wczesnej wykrywalności, umieralności, wyleczenia </w:t>
      </w:r>
      <w:r w:rsidRPr="00424DA3">
        <w:rPr>
          <w:rFonts w:ascii="Times New Roman" w:hAnsi="Times New Roman" w:cs="Times New Roman"/>
          <w:bCs/>
          <w:i/>
          <w:sz w:val="24"/>
          <w:szCs w:val="24"/>
        </w:rPr>
        <w:t>(pięcioletnich przeżyć),</w:t>
      </w:r>
      <w:r w:rsidRPr="00424DA3">
        <w:rPr>
          <w:rFonts w:ascii="Times New Roman" w:hAnsi="Times New Roman" w:cs="Times New Roman"/>
          <w:bCs/>
          <w:sz w:val="24"/>
          <w:szCs w:val="24"/>
        </w:rPr>
        <w:t xml:space="preserve"> </w:t>
      </w:r>
      <w:proofErr w:type="spellStart"/>
      <w:r w:rsidRPr="00424DA3">
        <w:rPr>
          <w:rFonts w:ascii="Times New Roman" w:hAnsi="Times New Roman" w:cs="Times New Roman"/>
          <w:bCs/>
          <w:sz w:val="24"/>
          <w:szCs w:val="24"/>
        </w:rPr>
        <w:t>zgłaszalności</w:t>
      </w:r>
      <w:proofErr w:type="spellEnd"/>
      <w:r w:rsidRPr="00424DA3">
        <w:rPr>
          <w:rFonts w:ascii="Times New Roman" w:hAnsi="Times New Roman" w:cs="Times New Roman"/>
          <w:bCs/>
          <w:sz w:val="24"/>
          <w:szCs w:val="24"/>
        </w:rPr>
        <w:t xml:space="preserve"> na badania,</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bCs/>
          <w:sz w:val="24"/>
          <w:szCs w:val="24"/>
        </w:rPr>
        <w:t xml:space="preserve"> </w:t>
      </w:r>
      <w:r w:rsidRPr="00424DA3">
        <w:rPr>
          <w:rFonts w:ascii="Times New Roman" w:hAnsi="Times New Roman" w:cs="Times New Roman"/>
          <w:sz w:val="24"/>
          <w:szCs w:val="24"/>
        </w:rPr>
        <w:t xml:space="preserve">braku realizacji w województwie badań przesiewowych w kierunku wczesnej wykrywalności raka płuca prowadzonych metodą </w:t>
      </w:r>
      <w:proofErr w:type="spellStart"/>
      <w:r w:rsidRPr="00424DA3">
        <w:rPr>
          <w:rFonts w:ascii="Times New Roman" w:hAnsi="Times New Roman" w:cs="Times New Roman"/>
          <w:sz w:val="24"/>
          <w:szCs w:val="24"/>
        </w:rPr>
        <w:t>niskodawkowej</w:t>
      </w:r>
      <w:proofErr w:type="spellEnd"/>
      <w:r w:rsidRPr="00424DA3">
        <w:rPr>
          <w:rFonts w:ascii="Times New Roman" w:hAnsi="Times New Roman" w:cs="Times New Roman"/>
          <w:sz w:val="24"/>
          <w:szCs w:val="24"/>
        </w:rPr>
        <w:t xml:space="preserve"> tomografii komputerowej,</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lastRenderedPageBreak/>
        <w:t>nieadekwatnego do potrzeb zakresu szeroko pojętych programów prewencyjnych ukierunkowanych na zapobieganie urazom, skuteczną reakcję służb ratowniczych oraz leczenie skutków urazów w szczególności u dzieci,</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nieadekwatnej do potrzeb liczby programów profilaktycznych i edukacyjnych ukierunkowanych na opiekę zdrowotną nad kobietą w ciąży, w okresie połog</w:t>
      </w:r>
      <w:r w:rsidR="00D750BA">
        <w:rPr>
          <w:rFonts w:ascii="Times New Roman" w:hAnsi="Times New Roman" w:cs="Times New Roman"/>
          <w:sz w:val="24"/>
          <w:szCs w:val="24"/>
        </w:rPr>
        <w:t>u, noworodkiem oraz dzieckiem w </w:t>
      </w:r>
      <w:r w:rsidRPr="00424DA3">
        <w:rPr>
          <w:rFonts w:ascii="Times New Roman" w:hAnsi="Times New Roman" w:cs="Times New Roman"/>
          <w:sz w:val="24"/>
          <w:szCs w:val="24"/>
        </w:rPr>
        <w:t xml:space="preserve">szczególności w wieku do lat 3, </w:t>
      </w:r>
    </w:p>
    <w:p w:rsidR="00E95B14" w:rsidRDefault="00E95B14" w:rsidP="008F1A20">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 xml:space="preserve">braku odpowiedniego systemu długookresowego monitoringu efektów programów </w:t>
      </w:r>
      <w:r w:rsidRPr="00424DA3">
        <w:rPr>
          <w:rFonts w:ascii="Times New Roman" w:hAnsi="Times New Roman" w:cs="Times New Roman"/>
          <w:sz w:val="24"/>
          <w:szCs w:val="24"/>
        </w:rPr>
        <w:br/>
        <w:t>z obszaru zdrowia publicznego,</w:t>
      </w:r>
    </w:p>
    <w:p w:rsidR="00901BB3" w:rsidRDefault="00E95B14" w:rsidP="00901BB3">
      <w:pPr>
        <w:pStyle w:val="Akapitzlist"/>
        <w:numPr>
          <w:ilvl w:val="1"/>
          <w:numId w:val="26"/>
        </w:numPr>
        <w:spacing w:after="0"/>
        <w:rPr>
          <w:rFonts w:ascii="Times New Roman" w:hAnsi="Times New Roman" w:cs="Times New Roman"/>
          <w:sz w:val="24"/>
          <w:szCs w:val="24"/>
        </w:rPr>
      </w:pPr>
      <w:r w:rsidRPr="00424DA3">
        <w:rPr>
          <w:rFonts w:ascii="Times New Roman" w:hAnsi="Times New Roman" w:cs="Times New Roman"/>
          <w:sz w:val="24"/>
          <w:szCs w:val="24"/>
        </w:rPr>
        <w:t>braku systemowego charakteru działań profilaktycznych podejmowanych przez samorządy i ich spójności merytorycznej oraz organizacyjnej z programami realizowanymi przez Ministerstwo Zdrowia i Narodowy Fundusz Zdrowia,</w:t>
      </w:r>
    </w:p>
    <w:p w:rsidR="00E95B14" w:rsidRPr="00901BB3" w:rsidRDefault="00E95B14" w:rsidP="00901BB3">
      <w:pPr>
        <w:pStyle w:val="Akapitzlist"/>
        <w:numPr>
          <w:ilvl w:val="1"/>
          <w:numId w:val="26"/>
        </w:numPr>
        <w:spacing w:after="0"/>
        <w:rPr>
          <w:rFonts w:ascii="Times New Roman" w:hAnsi="Times New Roman" w:cs="Times New Roman"/>
          <w:sz w:val="24"/>
          <w:szCs w:val="24"/>
        </w:rPr>
      </w:pPr>
      <w:r w:rsidRPr="00901BB3">
        <w:rPr>
          <w:rFonts w:ascii="Times New Roman" w:hAnsi="Times New Roman" w:cs="Times New Roman"/>
          <w:sz w:val="24"/>
          <w:szCs w:val="24"/>
        </w:rPr>
        <w:t>nieadekwatnej do skali problemów koncentracji na działaniach profilaktycznych ukieru</w:t>
      </w:r>
      <w:r w:rsidR="00424DA3" w:rsidRPr="00901BB3">
        <w:rPr>
          <w:rFonts w:ascii="Times New Roman" w:hAnsi="Times New Roman" w:cs="Times New Roman"/>
          <w:sz w:val="24"/>
          <w:szCs w:val="24"/>
        </w:rPr>
        <w:t>nkowanych na redukcję</w:t>
      </w:r>
      <w:r w:rsidRPr="00901BB3">
        <w:rPr>
          <w:rFonts w:ascii="Times New Roman" w:hAnsi="Times New Roman" w:cs="Times New Roman"/>
          <w:sz w:val="24"/>
          <w:szCs w:val="24"/>
        </w:rPr>
        <w:t xml:space="preserve"> </w:t>
      </w:r>
      <w:r w:rsidR="00424DA3" w:rsidRPr="00901BB3">
        <w:rPr>
          <w:rFonts w:ascii="Times New Roman" w:hAnsi="Times New Roman" w:cs="Times New Roman"/>
          <w:sz w:val="24"/>
          <w:szCs w:val="24"/>
        </w:rPr>
        <w:t>czynników generujących pozostawanie</w:t>
      </w:r>
      <w:r w:rsidRPr="00901BB3">
        <w:rPr>
          <w:rFonts w:ascii="Times New Roman" w:hAnsi="Times New Roman" w:cs="Times New Roman"/>
          <w:sz w:val="24"/>
          <w:szCs w:val="24"/>
        </w:rPr>
        <w:t xml:space="preserve"> bez pracy z powodu chorób będących najczęstszymi przyczynami </w:t>
      </w:r>
      <w:r w:rsidRPr="00901BB3">
        <w:rPr>
          <w:rFonts w:ascii="TimesNewRomanPSMT" w:hAnsi="TimesNewRomanPSMT" w:cs="TimesNewRomanPSMT"/>
          <w:sz w:val="24"/>
          <w:szCs w:val="24"/>
        </w:rPr>
        <w:t xml:space="preserve">orzekania o niezdolności do pracy i bierności zawodowej </w:t>
      </w:r>
      <w:r w:rsidRPr="00901BB3">
        <w:rPr>
          <w:rFonts w:ascii="TimesNewRomanPSMT" w:hAnsi="TimesNewRomanPSMT" w:cs="TimesNewRomanPSMT"/>
          <w:i/>
          <w:sz w:val="24"/>
          <w:szCs w:val="24"/>
        </w:rPr>
        <w:t xml:space="preserve">(choroby </w:t>
      </w:r>
      <w:r w:rsidRPr="00901BB3">
        <w:rPr>
          <w:rFonts w:ascii="TimesNewRomanPSMT" w:hAnsi="TimesNewRomanPSMT" w:cs="TimesNewRomanPSMT" w:hint="eastAsia"/>
          <w:i/>
          <w:sz w:val="24"/>
          <w:szCs w:val="24"/>
        </w:rPr>
        <w:t>układu</w:t>
      </w:r>
      <w:r w:rsidRPr="00901BB3">
        <w:rPr>
          <w:rFonts w:ascii="TimesNewRomanPSMT" w:hAnsi="TimesNewRomanPSMT" w:cs="TimesNewRomanPSMT"/>
          <w:i/>
          <w:sz w:val="24"/>
          <w:szCs w:val="24"/>
        </w:rPr>
        <w:t xml:space="preserve"> krążenia, nowotwory, zaburzenia psychiczne, choroby układu kostno – stawowego i mięśniowego, urazy kości, stawów i tkanek miękkich oraz choroby neurologiczne).</w:t>
      </w:r>
    </w:p>
    <w:p w:rsidR="00E95B14" w:rsidRDefault="00E95B14" w:rsidP="00E95B14">
      <w:pPr>
        <w:pStyle w:val="Akapitzlist"/>
        <w:ind w:left="810"/>
        <w:rPr>
          <w:rFonts w:ascii="Times New Roman" w:hAnsi="Times New Roman" w:cs="Times New Roman"/>
          <w:sz w:val="16"/>
          <w:szCs w:val="16"/>
        </w:rPr>
      </w:pPr>
    </w:p>
    <w:p w:rsidR="00E95B14" w:rsidRPr="00057588" w:rsidRDefault="00E95B14" w:rsidP="00901BB3">
      <w:pPr>
        <w:pStyle w:val="Akapitzlist"/>
        <w:numPr>
          <w:ilvl w:val="0"/>
          <w:numId w:val="1"/>
        </w:numPr>
        <w:spacing w:after="0"/>
        <w:ind w:left="567" w:hanging="578"/>
        <w:rPr>
          <w:rFonts w:ascii="Times New Roman" w:hAnsi="Times New Roman" w:cs="Times New Roman"/>
          <w:b/>
          <w:sz w:val="24"/>
          <w:szCs w:val="24"/>
        </w:rPr>
      </w:pPr>
      <w:r w:rsidRPr="00057588">
        <w:rPr>
          <w:rFonts w:ascii="Times New Roman" w:hAnsi="Times New Roman" w:cs="Times New Roman"/>
          <w:b/>
          <w:sz w:val="24"/>
          <w:szCs w:val="24"/>
        </w:rPr>
        <w:t>Niewystarczający zakres działań podejmowanych w regionalnym systemie ochrony zdrowia ukierunkowanych na diagnostykę i leczenie chorób</w:t>
      </w:r>
      <w:r w:rsidR="009F7283" w:rsidRPr="00057588">
        <w:rPr>
          <w:rFonts w:ascii="Times New Roman" w:hAnsi="Times New Roman" w:cs="Times New Roman"/>
          <w:b/>
          <w:sz w:val="24"/>
          <w:szCs w:val="24"/>
        </w:rPr>
        <w:t xml:space="preserve"> układu krążenia, nowotworowych, </w:t>
      </w:r>
      <w:r w:rsidRPr="00057588">
        <w:rPr>
          <w:rFonts w:ascii="Times New Roman" w:hAnsi="Times New Roman" w:cs="Times New Roman"/>
          <w:b/>
          <w:sz w:val="24"/>
          <w:szCs w:val="24"/>
        </w:rPr>
        <w:t>chorób układu oddechowego oraz kostno – stawowego i mięśniowego.</w:t>
      </w:r>
    </w:p>
    <w:p w:rsidR="00E95B14" w:rsidRPr="00496E0F" w:rsidRDefault="00E95B14" w:rsidP="00E95B14">
      <w:pPr>
        <w:pStyle w:val="Akapitzlist"/>
        <w:spacing w:after="0"/>
        <w:ind w:left="426"/>
        <w:rPr>
          <w:rFonts w:ascii="Times New Roman" w:hAnsi="Times New Roman" w:cs="Times New Roman"/>
          <w:b/>
          <w:sz w:val="16"/>
          <w:szCs w:val="16"/>
        </w:rPr>
      </w:pPr>
    </w:p>
    <w:p w:rsidR="00E95B14" w:rsidRPr="00A67FF0" w:rsidRDefault="00E95B14" w:rsidP="00E95B14">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E95B14" w:rsidRPr="00160ACC" w:rsidRDefault="00E95B14" w:rsidP="00057588">
      <w:pPr>
        <w:pStyle w:val="Akapitzlist"/>
        <w:numPr>
          <w:ilvl w:val="1"/>
          <w:numId w:val="1"/>
        </w:numPr>
        <w:spacing w:after="0"/>
        <w:ind w:left="567"/>
        <w:rPr>
          <w:rFonts w:ascii="Times New Roman" w:hAnsi="Times New Roman" w:cs="Times New Roman"/>
          <w:sz w:val="24"/>
          <w:szCs w:val="24"/>
        </w:rPr>
      </w:pPr>
      <w:r>
        <w:rPr>
          <w:rFonts w:ascii="Times New Roman" w:hAnsi="Times New Roman" w:cs="Times New Roman"/>
          <w:sz w:val="24"/>
          <w:szCs w:val="24"/>
        </w:rPr>
        <w:t xml:space="preserve">nieadekwatnej do skali potrzeb wynikających ze wskaźników epidemiologicznych </w:t>
      </w:r>
      <w:r w:rsidRPr="00160ACC">
        <w:rPr>
          <w:rFonts w:ascii="Times New Roman" w:hAnsi="Times New Roman" w:cs="Times New Roman"/>
          <w:sz w:val="24"/>
          <w:szCs w:val="24"/>
        </w:rPr>
        <w:t>dost</w:t>
      </w:r>
      <w:r w:rsidR="0053020E">
        <w:rPr>
          <w:rFonts w:ascii="Times New Roman" w:hAnsi="Times New Roman" w:cs="Times New Roman"/>
          <w:sz w:val="24"/>
          <w:szCs w:val="24"/>
        </w:rPr>
        <w:t>ępności do</w:t>
      </w:r>
      <w:r w:rsidR="00D750BA">
        <w:rPr>
          <w:rFonts w:ascii="Times New Roman" w:hAnsi="Times New Roman" w:cs="Times New Roman"/>
          <w:sz w:val="24"/>
          <w:szCs w:val="24"/>
        </w:rPr>
        <w:t> </w:t>
      </w:r>
      <w:r>
        <w:rPr>
          <w:rFonts w:ascii="Times New Roman" w:hAnsi="Times New Roman" w:cs="Times New Roman"/>
          <w:sz w:val="24"/>
          <w:szCs w:val="24"/>
        </w:rPr>
        <w:t>szpitalnych</w:t>
      </w:r>
      <w:r w:rsidR="0053020E">
        <w:rPr>
          <w:rFonts w:ascii="Times New Roman" w:hAnsi="Times New Roman" w:cs="Times New Roman"/>
          <w:sz w:val="24"/>
          <w:szCs w:val="24"/>
        </w:rPr>
        <w:t xml:space="preserve"> świadczeń</w:t>
      </w:r>
      <w:r>
        <w:rPr>
          <w:rFonts w:ascii="Times New Roman" w:hAnsi="Times New Roman" w:cs="Times New Roman"/>
          <w:sz w:val="24"/>
          <w:szCs w:val="24"/>
        </w:rPr>
        <w:t xml:space="preserve"> zdrowotnych,</w:t>
      </w:r>
      <w:r w:rsidRPr="00160ACC">
        <w:rPr>
          <w:rFonts w:ascii="Times New Roman" w:hAnsi="Times New Roman" w:cs="Times New Roman"/>
          <w:sz w:val="24"/>
          <w:szCs w:val="24"/>
        </w:rPr>
        <w:t xml:space="preserve"> w tym wysokospecjalistycznych z zakresu angiologii, chirurgii naczyniow</w:t>
      </w:r>
      <w:r w:rsidR="00724059">
        <w:rPr>
          <w:rFonts w:ascii="Times New Roman" w:hAnsi="Times New Roman" w:cs="Times New Roman"/>
          <w:sz w:val="24"/>
          <w:szCs w:val="24"/>
        </w:rPr>
        <w:t xml:space="preserve">ej, </w:t>
      </w:r>
      <w:r w:rsidRPr="00160ACC">
        <w:rPr>
          <w:rFonts w:ascii="Times New Roman" w:hAnsi="Times New Roman" w:cs="Times New Roman"/>
          <w:sz w:val="24"/>
          <w:szCs w:val="24"/>
        </w:rPr>
        <w:t>chirurgii ogólnej, chirurgii onkologicznej, chirurgii szczękowo – twarzowej, onkologii, hematologii, ginekologii, urologii, przewlekłych chorób układu oddechowego, otolaryngologii, chirurgii urazowo – ortopedycznej, reumatologii</w:t>
      </w:r>
      <w:r>
        <w:rPr>
          <w:rFonts w:ascii="Times New Roman" w:hAnsi="Times New Roman" w:cs="Times New Roman"/>
          <w:sz w:val="24"/>
          <w:szCs w:val="24"/>
        </w:rPr>
        <w:t xml:space="preserve"> (długi okres oczekiwania</w:t>
      </w:r>
      <w:r w:rsidR="005805F2">
        <w:rPr>
          <w:rFonts w:ascii="Times New Roman" w:hAnsi="Times New Roman" w:cs="Times New Roman"/>
          <w:sz w:val="24"/>
          <w:szCs w:val="24"/>
        </w:rPr>
        <w:t xml:space="preserve"> na ich realizację</w:t>
      </w:r>
      <w:r>
        <w:rPr>
          <w:rFonts w:ascii="Times New Roman" w:hAnsi="Times New Roman" w:cs="Times New Roman"/>
          <w:sz w:val="24"/>
          <w:szCs w:val="24"/>
        </w:rPr>
        <w:t>)</w:t>
      </w:r>
      <w:r w:rsidRPr="00160ACC">
        <w:rPr>
          <w:rFonts w:ascii="Times New Roman" w:hAnsi="Times New Roman" w:cs="Times New Roman"/>
          <w:sz w:val="24"/>
          <w:szCs w:val="24"/>
        </w:rPr>
        <w:t>,</w:t>
      </w:r>
    </w:p>
    <w:p w:rsidR="00E95B14" w:rsidRPr="00E762D9" w:rsidRDefault="00E95B14" w:rsidP="00057588">
      <w:pPr>
        <w:pStyle w:val="Akapitzlist"/>
        <w:numPr>
          <w:ilvl w:val="1"/>
          <w:numId w:val="1"/>
        </w:numPr>
        <w:spacing w:after="0"/>
        <w:ind w:left="567"/>
        <w:rPr>
          <w:rFonts w:ascii="Times New Roman" w:hAnsi="Times New Roman" w:cs="Times New Roman"/>
          <w:sz w:val="24"/>
          <w:szCs w:val="24"/>
        </w:rPr>
      </w:pPr>
      <w:r w:rsidRPr="00E762D9">
        <w:rPr>
          <w:rFonts w:ascii="Times New Roman" w:hAnsi="Times New Roman" w:cs="Times New Roman"/>
          <w:sz w:val="24"/>
          <w:szCs w:val="24"/>
        </w:rPr>
        <w:t>nierównomiern</w:t>
      </w:r>
      <w:r>
        <w:rPr>
          <w:rFonts w:ascii="Times New Roman" w:hAnsi="Times New Roman" w:cs="Times New Roman"/>
          <w:sz w:val="24"/>
          <w:szCs w:val="24"/>
        </w:rPr>
        <w:t>e</w:t>
      </w:r>
      <w:r w:rsidRPr="00E762D9">
        <w:rPr>
          <w:rFonts w:ascii="Times New Roman" w:hAnsi="Times New Roman" w:cs="Times New Roman"/>
          <w:sz w:val="24"/>
          <w:szCs w:val="24"/>
        </w:rPr>
        <w:t>go roz</w:t>
      </w:r>
      <w:r>
        <w:rPr>
          <w:rFonts w:ascii="Times New Roman" w:hAnsi="Times New Roman" w:cs="Times New Roman"/>
          <w:sz w:val="24"/>
          <w:szCs w:val="24"/>
        </w:rPr>
        <w:t>mieszczenia</w:t>
      </w:r>
      <w:r w:rsidRPr="00A63A85">
        <w:rPr>
          <w:rFonts w:ascii="Times New Roman" w:hAnsi="Times New Roman" w:cs="Times New Roman"/>
          <w:sz w:val="24"/>
          <w:szCs w:val="24"/>
        </w:rPr>
        <w:t xml:space="preserve"> </w:t>
      </w:r>
      <w:r>
        <w:rPr>
          <w:rFonts w:ascii="Times New Roman" w:hAnsi="Times New Roman" w:cs="Times New Roman"/>
          <w:sz w:val="24"/>
          <w:szCs w:val="24"/>
        </w:rPr>
        <w:t xml:space="preserve">na obszarze województwa i koncentracji </w:t>
      </w:r>
      <w:r>
        <w:rPr>
          <w:rFonts w:ascii="Times New Roman" w:hAnsi="Times New Roman" w:cs="Times New Roman"/>
          <w:sz w:val="24"/>
          <w:szCs w:val="24"/>
        </w:rPr>
        <w:br/>
        <w:t xml:space="preserve">w </w:t>
      </w:r>
      <w:r w:rsidRPr="0028545A">
        <w:rPr>
          <w:rFonts w:ascii="Times New Roman" w:hAnsi="Times New Roman" w:cs="Times New Roman"/>
          <w:sz w:val="24"/>
          <w:szCs w:val="24"/>
        </w:rPr>
        <w:t>metropolii krakowskiej</w:t>
      </w:r>
      <w:r>
        <w:rPr>
          <w:rFonts w:ascii="Times New Roman" w:hAnsi="Times New Roman" w:cs="Times New Roman"/>
          <w:sz w:val="24"/>
          <w:szCs w:val="24"/>
        </w:rPr>
        <w:t xml:space="preserve"> oddziałów szpitalnych wykonujących świadczenia zdrowotne, w tym wysokospecjalistyczne w dziedzinie </w:t>
      </w:r>
      <w:r w:rsidRPr="00E762D9">
        <w:rPr>
          <w:rFonts w:ascii="Times New Roman" w:hAnsi="Times New Roman" w:cs="Times New Roman"/>
          <w:sz w:val="24"/>
          <w:szCs w:val="24"/>
        </w:rPr>
        <w:t xml:space="preserve"> </w:t>
      </w:r>
      <w:r>
        <w:rPr>
          <w:rFonts w:ascii="Times New Roman" w:hAnsi="Times New Roman" w:cs="Times New Roman"/>
          <w:sz w:val="24"/>
          <w:szCs w:val="24"/>
        </w:rPr>
        <w:t xml:space="preserve">angiologii, chirurgii naczyniowej, chirurgii ogólnej, hematologii, onkologii </w:t>
      </w:r>
      <w:r w:rsidRPr="00E2756D">
        <w:rPr>
          <w:rFonts w:ascii="Times New Roman" w:hAnsi="Times New Roman" w:cs="Times New Roman"/>
          <w:i/>
          <w:sz w:val="24"/>
          <w:szCs w:val="24"/>
        </w:rPr>
        <w:t>(w szczególności w trybie dziennym),</w:t>
      </w:r>
      <w:r>
        <w:rPr>
          <w:rFonts w:ascii="Times New Roman" w:hAnsi="Times New Roman" w:cs="Times New Roman"/>
          <w:sz w:val="24"/>
          <w:szCs w:val="24"/>
        </w:rPr>
        <w:t xml:space="preserve"> otolaryngologii, reumatologii, </w:t>
      </w:r>
    </w:p>
    <w:p w:rsidR="00E95B14" w:rsidRPr="00160ACC" w:rsidRDefault="00E95B14" w:rsidP="00057588">
      <w:pPr>
        <w:pStyle w:val="Akapitzlist"/>
        <w:numPr>
          <w:ilvl w:val="1"/>
          <w:numId w:val="1"/>
        </w:numPr>
        <w:spacing w:after="0"/>
        <w:ind w:left="567"/>
        <w:rPr>
          <w:rFonts w:ascii="Times New Roman" w:hAnsi="Times New Roman" w:cs="Times New Roman"/>
          <w:sz w:val="24"/>
          <w:szCs w:val="24"/>
        </w:rPr>
      </w:pPr>
      <w:r w:rsidRPr="0028545A">
        <w:rPr>
          <w:rFonts w:ascii="Times New Roman" w:hAnsi="Times New Roman" w:cs="Times New Roman"/>
          <w:sz w:val="24"/>
          <w:szCs w:val="24"/>
        </w:rPr>
        <w:t>nieprzystającego do wymagań standardów współczesnej medycyny zapewnienia</w:t>
      </w:r>
      <w:r w:rsidRPr="00160ACC">
        <w:rPr>
          <w:rFonts w:ascii="Times New Roman" w:hAnsi="Times New Roman" w:cs="Times New Roman"/>
          <w:sz w:val="24"/>
          <w:szCs w:val="24"/>
        </w:rPr>
        <w:t xml:space="preserve"> </w:t>
      </w:r>
      <w:r>
        <w:rPr>
          <w:rFonts w:ascii="Times New Roman" w:hAnsi="Times New Roman" w:cs="Times New Roman"/>
          <w:sz w:val="24"/>
          <w:szCs w:val="24"/>
        </w:rPr>
        <w:t>kompleksowego</w:t>
      </w:r>
      <w:r w:rsidRPr="00160ACC">
        <w:rPr>
          <w:rFonts w:ascii="Times New Roman" w:hAnsi="Times New Roman" w:cs="Times New Roman"/>
          <w:sz w:val="24"/>
          <w:szCs w:val="24"/>
        </w:rPr>
        <w:t xml:space="preserve">, w tym </w:t>
      </w:r>
      <w:r>
        <w:rPr>
          <w:rFonts w:ascii="Times New Roman" w:hAnsi="Times New Roman" w:cs="Times New Roman"/>
          <w:sz w:val="24"/>
          <w:szCs w:val="24"/>
        </w:rPr>
        <w:t xml:space="preserve">zespołowego </w:t>
      </w:r>
      <w:r w:rsidRPr="00160ACC">
        <w:rPr>
          <w:rFonts w:ascii="Times New Roman" w:hAnsi="Times New Roman" w:cs="Times New Roman"/>
          <w:sz w:val="24"/>
          <w:szCs w:val="24"/>
        </w:rPr>
        <w:t xml:space="preserve">wielospecjalistycznego i interdyscyplinarnego leczenia </w:t>
      </w:r>
      <w:r>
        <w:rPr>
          <w:rFonts w:ascii="Times New Roman" w:hAnsi="Times New Roman" w:cs="Times New Roman"/>
          <w:sz w:val="24"/>
          <w:szCs w:val="24"/>
        </w:rPr>
        <w:t>i kompleksowej opieki nad pacjentami w szcz</w:t>
      </w:r>
      <w:r w:rsidR="00C37D9F">
        <w:rPr>
          <w:rFonts w:ascii="Times New Roman" w:hAnsi="Times New Roman" w:cs="Times New Roman"/>
          <w:sz w:val="24"/>
          <w:szCs w:val="24"/>
        </w:rPr>
        <w:t xml:space="preserve">ególności kardiochirurgicznymi </w:t>
      </w:r>
      <w:r>
        <w:rPr>
          <w:rFonts w:ascii="Times New Roman" w:hAnsi="Times New Roman" w:cs="Times New Roman"/>
          <w:sz w:val="24"/>
          <w:szCs w:val="24"/>
        </w:rPr>
        <w:t>i kardiologicznymi (</w:t>
      </w:r>
      <w:r w:rsidRPr="00FC74BC">
        <w:rPr>
          <w:rFonts w:ascii="Times New Roman" w:hAnsi="Times New Roman" w:cs="Times New Roman"/>
          <w:i/>
          <w:sz w:val="24"/>
          <w:szCs w:val="24"/>
        </w:rPr>
        <w:t xml:space="preserve">brak systemowych rozwiązań </w:t>
      </w:r>
      <w:r>
        <w:rPr>
          <w:rFonts w:ascii="Times New Roman" w:hAnsi="Times New Roman" w:cs="Times New Roman"/>
          <w:i/>
          <w:sz w:val="24"/>
          <w:szCs w:val="24"/>
        </w:rPr>
        <w:t xml:space="preserve">w zakresie </w:t>
      </w:r>
      <w:r w:rsidRPr="00FC74BC">
        <w:rPr>
          <w:rFonts w:ascii="Times New Roman" w:hAnsi="Times New Roman" w:cs="Times New Roman"/>
          <w:i/>
          <w:sz w:val="24"/>
          <w:szCs w:val="24"/>
        </w:rPr>
        <w:t>organizacji współpracy wielospecjalistycznej</w:t>
      </w:r>
      <w:r>
        <w:rPr>
          <w:rFonts w:ascii="Times New Roman" w:hAnsi="Times New Roman" w:cs="Times New Roman"/>
          <w:i/>
          <w:sz w:val="24"/>
          <w:szCs w:val="24"/>
        </w:rPr>
        <w:t>)</w:t>
      </w:r>
      <w:r w:rsidR="003B282C">
        <w:rPr>
          <w:rFonts w:ascii="Times New Roman" w:hAnsi="Times New Roman" w:cs="Times New Roman"/>
          <w:sz w:val="24"/>
          <w:szCs w:val="24"/>
        </w:rPr>
        <w:t xml:space="preserve"> </w:t>
      </w:r>
      <w:r>
        <w:rPr>
          <w:rFonts w:ascii="Times New Roman" w:hAnsi="Times New Roman" w:cs="Times New Roman"/>
          <w:sz w:val="24"/>
          <w:szCs w:val="24"/>
        </w:rPr>
        <w:t xml:space="preserve">angiologicznymi oraz wymagających leczenia plastyczno – rekonstrukcyjnego, </w:t>
      </w:r>
    </w:p>
    <w:p w:rsidR="00E95B14" w:rsidRPr="00873B33" w:rsidRDefault="00E95B14" w:rsidP="00057588">
      <w:pPr>
        <w:pStyle w:val="Akapitzlist"/>
        <w:numPr>
          <w:ilvl w:val="1"/>
          <w:numId w:val="1"/>
        </w:numPr>
        <w:spacing w:after="0"/>
        <w:ind w:left="567"/>
        <w:rPr>
          <w:rFonts w:ascii="Times New Roman" w:hAnsi="Times New Roman" w:cs="Times New Roman"/>
          <w:sz w:val="24"/>
          <w:szCs w:val="24"/>
        </w:rPr>
      </w:pPr>
      <w:r w:rsidRPr="00873B33">
        <w:rPr>
          <w:rFonts w:ascii="Times New Roman" w:hAnsi="Times New Roman" w:cs="Times New Roman"/>
          <w:sz w:val="24"/>
          <w:szCs w:val="24"/>
        </w:rPr>
        <w:t xml:space="preserve">braku oddziału dla chorych z rozpoznaniem  astmy ciężkiej, spełniającego zalecenia zawarte w wytycznych GINA 2015 na 2016r., </w:t>
      </w:r>
      <w:r w:rsidR="009A58B7">
        <w:rPr>
          <w:rFonts w:ascii="Times New Roman" w:hAnsi="Times New Roman" w:cs="Times New Roman"/>
          <w:sz w:val="24"/>
          <w:szCs w:val="24"/>
        </w:rPr>
        <w:t xml:space="preserve">oraz odpowiedniej liczby oddziałów dziennych dla chorych z rozpoznaniem POCHP, a także </w:t>
      </w:r>
      <w:r w:rsidRPr="00873B33">
        <w:rPr>
          <w:rFonts w:ascii="Times New Roman" w:hAnsi="Times New Roman" w:cs="Times New Roman"/>
          <w:sz w:val="24"/>
          <w:szCs w:val="24"/>
        </w:rPr>
        <w:t>oddziału dla dzieci chorych na</w:t>
      </w:r>
      <w:r w:rsidR="00D750BA">
        <w:rPr>
          <w:rFonts w:ascii="Times New Roman" w:hAnsi="Times New Roman" w:cs="Times New Roman"/>
          <w:sz w:val="24"/>
          <w:szCs w:val="24"/>
        </w:rPr>
        <w:t> </w:t>
      </w:r>
      <w:r w:rsidRPr="00873B33">
        <w:rPr>
          <w:rFonts w:ascii="Times New Roman" w:hAnsi="Times New Roman" w:cs="Times New Roman"/>
          <w:sz w:val="24"/>
          <w:szCs w:val="24"/>
        </w:rPr>
        <w:t xml:space="preserve">gruźlicę oraz </w:t>
      </w:r>
      <w:proofErr w:type="spellStart"/>
      <w:r w:rsidRPr="00873B33">
        <w:rPr>
          <w:rFonts w:ascii="Times New Roman" w:hAnsi="Times New Roman" w:cs="Times New Roman"/>
          <w:sz w:val="24"/>
          <w:szCs w:val="24"/>
        </w:rPr>
        <w:t>mukowiscydozę</w:t>
      </w:r>
      <w:proofErr w:type="spellEnd"/>
      <w:r>
        <w:rPr>
          <w:rFonts w:ascii="Times New Roman" w:hAnsi="Times New Roman" w:cs="Times New Roman"/>
          <w:sz w:val="24"/>
          <w:szCs w:val="24"/>
        </w:rPr>
        <w:t>,</w:t>
      </w:r>
      <w:r w:rsidRPr="00873B33">
        <w:rPr>
          <w:rFonts w:ascii="Times New Roman" w:hAnsi="Times New Roman" w:cs="Times New Roman"/>
          <w:sz w:val="24"/>
          <w:szCs w:val="24"/>
        </w:rPr>
        <w:t xml:space="preserve"> </w:t>
      </w:r>
      <w:r w:rsidR="00C37D9F">
        <w:rPr>
          <w:rFonts w:ascii="Times New Roman" w:hAnsi="Times New Roman" w:cs="Times New Roman"/>
          <w:sz w:val="24"/>
          <w:szCs w:val="24"/>
        </w:rPr>
        <w:t xml:space="preserve">co nie sprzyja jakości </w:t>
      </w:r>
      <w:r>
        <w:rPr>
          <w:rFonts w:ascii="Times New Roman" w:hAnsi="Times New Roman" w:cs="Times New Roman"/>
          <w:sz w:val="24"/>
          <w:szCs w:val="24"/>
        </w:rPr>
        <w:t xml:space="preserve">i skuteczności leczenia </w:t>
      </w:r>
    </w:p>
    <w:p w:rsidR="00BE38EC" w:rsidRDefault="00993347" w:rsidP="00057588">
      <w:pPr>
        <w:pStyle w:val="Akapitzlist"/>
        <w:numPr>
          <w:ilvl w:val="1"/>
          <w:numId w:val="1"/>
        </w:numPr>
        <w:spacing w:after="0"/>
        <w:ind w:left="567"/>
        <w:rPr>
          <w:rFonts w:ascii="Times New Roman" w:hAnsi="Times New Roman" w:cs="Times New Roman"/>
          <w:sz w:val="24"/>
          <w:szCs w:val="24"/>
        </w:rPr>
      </w:pPr>
      <w:r w:rsidRPr="00BE38EC">
        <w:rPr>
          <w:rFonts w:ascii="Times New Roman" w:hAnsi="Times New Roman" w:cs="Times New Roman"/>
          <w:sz w:val="24"/>
          <w:szCs w:val="24"/>
        </w:rPr>
        <w:t>niedostatecznego rozwoju na bazie istniejącego potencjału nowych struktur lub ośrodków podnoszących jakość i efektywność leczenia i odpowiadających na nowe potrzeby i standardy jakościowe zaspokajania potrzeb zdrowotnych w zakresie świadczeń szpitalnych z:</w:t>
      </w:r>
      <w:r w:rsidR="00E95B14" w:rsidRPr="00BE38EC">
        <w:rPr>
          <w:rFonts w:ascii="Times New Roman" w:hAnsi="Times New Roman" w:cs="Times New Roman"/>
          <w:sz w:val="24"/>
          <w:szCs w:val="24"/>
        </w:rPr>
        <w:t xml:space="preserve"> </w:t>
      </w:r>
      <w:r w:rsidRPr="00BE38EC">
        <w:rPr>
          <w:rFonts w:ascii="Times New Roman" w:hAnsi="Times New Roman" w:cs="Times New Roman"/>
          <w:i/>
          <w:sz w:val="24"/>
          <w:szCs w:val="24"/>
        </w:rPr>
        <w:t>chirurgii ogólnej</w:t>
      </w:r>
      <w:r w:rsidRPr="00BE38EC">
        <w:rPr>
          <w:rFonts w:ascii="Times New Roman" w:hAnsi="Times New Roman" w:cs="Times New Roman"/>
          <w:sz w:val="24"/>
          <w:szCs w:val="24"/>
        </w:rPr>
        <w:t xml:space="preserve"> – brak ośrodka zajmującego się problematyką schorzeń pola trzustkowo – dwunastniczego, </w:t>
      </w:r>
      <w:r w:rsidRPr="00BE38EC">
        <w:rPr>
          <w:rFonts w:ascii="Times New Roman" w:hAnsi="Times New Roman" w:cs="Times New Roman"/>
          <w:i/>
          <w:sz w:val="24"/>
          <w:szCs w:val="24"/>
        </w:rPr>
        <w:t>chirurgii szczękowo – twarzowej</w:t>
      </w:r>
      <w:r w:rsidRPr="00BE38EC">
        <w:rPr>
          <w:rFonts w:ascii="Times New Roman" w:hAnsi="Times New Roman" w:cs="Times New Roman"/>
          <w:sz w:val="24"/>
          <w:szCs w:val="24"/>
        </w:rPr>
        <w:t xml:space="preserve"> –</w:t>
      </w:r>
      <w:r w:rsidR="00057588">
        <w:rPr>
          <w:rFonts w:ascii="Times New Roman" w:hAnsi="Times New Roman" w:cs="Times New Roman"/>
          <w:sz w:val="24"/>
          <w:szCs w:val="24"/>
        </w:rPr>
        <w:t xml:space="preserve"> </w:t>
      </w:r>
      <w:r w:rsidRPr="00BE38EC">
        <w:rPr>
          <w:rFonts w:ascii="Times New Roman" w:hAnsi="Times New Roman" w:cs="Times New Roman"/>
          <w:sz w:val="24"/>
          <w:szCs w:val="24"/>
        </w:rPr>
        <w:t xml:space="preserve">zasadność utworzenia nowej kliniki chirurgii </w:t>
      </w:r>
      <w:r w:rsidRPr="00BE38EC">
        <w:rPr>
          <w:rFonts w:ascii="Times New Roman" w:hAnsi="Times New Roman" w:cs="Times New Roman"/>
          <w:sz w:val="24"/>
          <w:szCs w:val="24"/>
        </w:rPr>
        <w:lastRenderedPageBreak/>
        <w:t>szczękowo-twarzowej ze względu na wzrost zachorowań na</w:t>
      </w:r>
      <w:r w:rsidR="00D750BA">
        <w:rPr>
          <w:rFonts w:ascii="Times New Roman" w:hAnsi="Times New Roman" w:cs="Times New Roman"/>
          <w:sz w:val="24"/>
          <w:szCs w:val="24"/>
        </w:rPr>
        <w:t> </w:t>
      </w:r>
      <w:r w:rsidRPr="00BE38EC">
        <w:rPr>
          <w:rFonts w:ascii="Times New Roman" w:hAnsi="Times New Roman" w:cs="Times New Roman"/>
          <w:sz w:val="24"/>
          <w:szCs w:val="24"/>
        </w:rPr>
        <w:t xml:space="preserve">raka jamy ustnej, </w:t>
      </w:r>
      <w:r w:rsidRPr="00BE38EC">
        <w:rPr>
          <w:rFonts w:ascii="Times New Roman" w:hAnsi="Times New Roman" w:cs="Times New Roman"/>
          <w:i/>
          <w:sz w:val="24"/>
          <w:szCs w:val="24"/>
        </w:rPr>
        <w:t>chirurgii onkologicznej</w:t>
      </w:r>
      <w:r w:rsidRPr="00BE38EC">
        <w:rPr>
          <w:rFonts w:ascii="Times New Roman" w:hAnsi="Times New Roman" w:cs="Times New Roman"/>
          <w:sz w:val="24"/>
          <w:szCs w:val="24"/>
        </w:rPr>
        <w:t xml:space="preserve"> – brak wysokospecjalistycznego oddziału, który przejąłby najtrudniejsze operacja onkologiczne przeprowadzane aktualnie poza województwem, </w:t>
      </w:r>
      <w:r w:rsidRPr="00BE38EC">
        <w:rPr>
          <w:rFonts w:ascii="Times New Roman" w:hAnsi="Times New Roman" w:cs="Times New Roman"/>
          <w:i/>
          <w:sz w:val="24"/>
          <w:szCs w:val="24"/>
        </w:rPr>
        <w:t>onkologii</w:t>
      </w:r>
      <w:r w:rsidRPr="00BE38EC">
        <w:rPr>
          <w:rFonts w:ascii="Times New Roman" w:hAnsi="Times New Roman" w:cs="Times New Roman"/>
          <w:sz w:val="24"/>
          <w:szCs w:val="24"/>
        </w:rPr>
        <w:t xml:space="preserve"> – niedostateczna liczba oddziałó</w:t>
      </w:r>
      <w:r w:rsidR="00BE38EC">
        <w:rPr>
          <w:rFonts w:ascii="Times New Roman" w:hAnsi="Times New Roman" w:cs="Times New Roman"/>
          <w:sz w:val="24"/>
          <w:szCs w:val="24"/>
        </w:rPr>
        <w:t>w</w:t>
      </w:r>
      <w:r w:rsidRPr="00BE38EC">
        <w:rPr>
          <w:rFonts w:ascii="Times New Roman" w:hAnsi="Times New Roman" w:cs="Times New Roman"/>
          <w:sz w:val="24"/>
          <w:szCs w:val="24"/>
        </w:rPr>
        <w:t xml:space="preserve"> chemioterapii w trybie dziennym, urologii – nie</w:t>
      </w:r>
      <w:r w:rsidR="00BE38EC">
        <w:rPr>
          <w:rFonts w:ascii="Times New Roman" w:hAnsi="Times New Roman" w:cs="Times New Roman"/>
          <w:sz w:val="24"/>
          <w:szCs w:val="24"/>
        </w:rPr>
        <w:t>d</w:t>
      </w:r>
      <w:r w:rsidRPr="00BE38EC">
        <w:rPr>
          <w:rFonts w:ascii="Times New Roman" w:hAnsi="Times New Roman" w:cs="Times New Roman"/>
          <w:sz w:val="24"/>
          <w:szCs w:val="24"/>
        </w:rPr>
        <w:t>ostateczna liczba oddziałó</w:t>
      </w:r>
      <w:r w:rsidR="00BE38EC">
        <w:rPr>
          <w:rFonts w:ascii="Times New Roman" w:hAnsi="Times New Roman" w:cs="Times New Roman"/>
          <w:sz w:val="24"/>
          <w:szCs w:val="24"/>
        </w:rPr>
        <w:t xml:space="preserve">w </w:t>
      </w:r>
    </w:p>
    <w:p w:rsidR="005805F2" w:rsidRPr="00772E1C" w:rsidRDefault="005805F2" w:rsidP="00057588">
      <w:pPr>
        <w:pStyle w:val="Akapitzlist"/>
        <w:numPr>
          <w:ilvl w:val="1"/>
          <w:numId w:val="1"/>
        </w:numPr>
        <w:spacing w:after="0"/>
        <w:ind w:left="567"/>
        <w:rPr>
          <w:rFonts w:ascii="Times New Roman" w:hAnsi="Times New Roman" w:cs="Times New Roman"/>
          <w:sz w:val="24"/>
          <w:szCs w:val="24"/>
        </w:rPr>
      </w:pPr>
      <w:r w:rsidRPr="005805F2">
        <w:rPr>
          <w:rFonts w:ascii="Times New Roman" w:hAnsi="Times New Roman" w:cs="Times New Roman"/>
          <w:sz w:val="24"/>
          <w:szCs w:val="24"/>
        </w:rPr>
        <w:t>nieadekwatnej do celów leczenia i jego efektywności, w tym ekonomicznej, integracji leczenia szpitalnego z ambulatoryjną opieką specjalistyczną w szczególności w zakresie angiologii, chirurgii naczyniowej, chirurgii klatki piersiowej, chirurgii ogólnej, przewlekłych chorób płuc, reumatologii (potrzeba utworzenia ośrodków wczesnego wykrywania i leczenia zapalenia stawów),</w:t>
      </w:r>
    </w:p>
    <w:p w:rsidR="005805F2" w:rsidRDefault="005805F2" w:rsidP="00057588">
      <w:pPr>
        <w:pStyle w:val="Akapitzlist"/>
        <w:numPr>
          <w:ilvl w:val="1"/>
          <w:numId w:val="1"/>
        </w:numPr>
        <w:spacing w:after="0"/>
        <w:ind w:left="567"/>
        <w:rPr>
          <w:rFonts w:ascii="Times New Roman" w:hAnsi="Times New Roman" w:cs="Times New Roman"/>
          <w:sz w:val="24"/>
          <w:szCs w:val="24"/>
        </w:rPr>
      </w:pPr>
      <w:r w:rsidRPr="00772E1C">
        <w:rPr>
          <w:rFonts w:ascii="Times New Roman" w:hAnsi="Times New Roman" w:cs="Times New Roman"/>
          <w:sz w:val="24"/>
          <w:szCs w:val="24"/>
        </w:rPr>
        <w:t>niewystarczające</w:t>
      </w:r>
      <w:r w:rsidR="00772E1C" w:rsidRPr="00772E1C">
        <w:rPr>
          <w:rFonts w:ascii="Times New Roman" w:hAnsi="Times New Roman" w:cs="Times New Roman"/>
          <w:sz w:val="24"/>
          <w:szCs w:val="24"/>
        </w:rPr>
        <w:t>j</w:t>
      </w:r>
      <w:r w:rsidRPr="005805F2">
        <w:rPr>
          <w:rFonts w:ascii="Times New Roman" w:hAnsi="Times New Roman" w:cs="Times New Roman"/>
          <w:sz w:val="24"/>
          <w:szCs w:val="24"/>
        </w:rPr>
        <w:t xml:space="preserve"> do zapewnienia ciągłości i efektywności leczenia szpitalnego roli podstawowej opieki zdrowotnej w regionalnym systemie ochrony zdrowia w szczególności w zakresie wczesnej diagnostyki chorób cywilizacyjnych, w tym nowotworowych, układu krążenia i oddechowego itp.,</w:t>
      </w:r>
    </w:p>
    <w:p w:rsidR="005805F2" w:rsidRPr="005805F2" w:rsidRDefault="005805F2" w:rsidP="00057588">
      <w:pPr>
        <w:pStyle w:val="Akapitzlist"/>
        <w:numPr>
          <w:ilvl w:val="1"/>
          <w:numId w:val="1"/>
        </w:numPr>
        <w:spacing w:after="0"/>
        <w:ind w:left="567"/>
        <w:rPr>
          <w:rFonts w:ascii="Times New Roman" w:hAnsi="Times New Roman" w:cs="Times New Roman"/>
          <w:sz w:val="24"/>
          <w:szCs w:val="24"/>
        </w:rPr>
      </w:pPr>
      <w:r w:rsidRPr="005805F2">
        <w:rPr>
          <w:rFonts w:ascii="Times New Roman" w:hAnsi="Times New Roman" w:cs="Times New Roman"/>
          <w:sz w:val="24"/>
          <w:szCs w:val="24"/>
        </w:rPr>
        <w:t xml:space="preserve">niedostatecznego związku liczby i struktury kontraktowanych świadczeń szpitalnych, </w:t>
      </w:r>
      <w:r w:rsidRPr="005805F2">
        <w:rPr>
          <w:rFonts w:ascii="Times New Roman" w:hAnsi="Times New Roman" w:cs="Times New Roman"/>
          <w:sz w:val="24"/>
          <w:szCs w:val="24"/>
        </w:rPr>
        <w:br/>
        <w:t>w tym uwzględniających wysokospecjalistyczne zabiegi kompleksowe i procedury hybrydowe z</w:t>
      </w:r>
      <w:r w:rsidR="00D750BA">
        <w:rPr>
          <w:rFonts w:ascii="Times New Roman" w:hAnsi="Times New Roman" w:cs="Times New Roman"/>
          <w:sz w:val="24"/>
          <w:szCs w:val="24"/>
        </w:rPr>
        <w:t> </w:t>
      </w:r>
      <w:r w:rsidRPr="005805F2">
        <w:rPr>
          <w:rFonts w:ascii="Times New Roman" w:hAnsi="Times New Roman" w:cs="Times New Roman"/>
          <w:sz w:val="24"/>
          <w:szCs w:val="24"/>
        </w:rPr>
        <w:t>potrzebami zdrowotnymi lokalnej populacji, w szczególności w zakresie chirurgii naczyniowej, kardiochirurgii, kardiologii, chirurgii klatki piersiowej, chirurgii ogólnej, chirurgii onkologicznej, hematologii, okulistyki, chirurgii urazowo – ortopedycznej, urologii,  otolaryngologii, chirurgii plastycznej.</w:t>
      </w:r>
    </w:p>
    <w:p w:rsidR="00E95B14" w:rsidRDefault="00E95B14" w:rsidP="00E95B14">
      <w:pPr>
        <w:pStyle w:val="Akapitzlist"/>
        <w:spacing w:after="0"/>
        <w:ind w:left="567"/>
        <w:rPr>
          <w:rFonts w:ascii="Times New Roman" w:hAnsi="Times New Roman" w:cs="Times New Roman"/>
          <w:sz w:val="16"/>
          <w:szCs w:val="16"/>
        </w:rPr>
      </w:pPr>
    </w:p>
    <w:p w:rsidR="00E95B14" w:rsidRPr="003046B1" w:rsidRDefault="00E95B14" w:rsidP="00901BB3">
      <w:pPr>
        <w:pStyle w:val="Akapitzlist"/>
        <w:numPr>
          <w:ilvl w:val="0"/>
          <w:numId w:val="1"/>
        </w:numPr>
        <w:spacing w:after="0"/>
        <w:ind w:left="426" w:hanging="426"/>
        <w:rPr>
          <w:rFonts w:ascii="Times New Roman" w:hAnsi="Times New Roman" w:cs="Times New Roman"/>
          <w:sz w:val="24"/>
          <w:szCs w:val="24"/>
        </w:rPr>
      </w:pPr>
      <w:r w:rsidRPr="00E41397">
        <w:rPr>
          <w:rFonts w:ascii="Times New Roman" w:hAnsi="Times New Roman" w:cs="Times New Roman"/>
          <w:b/>
          <w:sz w:val="24"/>
          <w:szCs w:val="24"/>
        </w:rPr>
        <w:t xml:space="preserve">Niewystarczający zakres działań podejmowanych w regionalnym systemie ochrony zdrowia ukierunkowanych na </w:t>
      </w:r>
      <w:r w:rsidRPr="00321B08">
        <w:rPr>
          <w:rFonts w:ascii="Times New Roman" w:hAnsi="Times New Roman" w:cs="Times New Roman"/>
          <w:b/>
          <w:sz w:val="24"/>
          <w:szCs w:val="24"/>
        </w:rPr>
        <w:t>zmniejszenia negatywnych skutków urazów i wad powodujących istotne ograniczenia w funkcjonowaniu społecznym lub zawodowym</w:t>
      </w:r>
      <w:r>
        <w:rPr>
          <w:rFonts w:ascii="Times New Roman" w:hAnsi="Times New Roman" w:cs="Times New Roman"/>
          <w:b/>
          <w:sz w:val="24"/>
          <w:szCs w:val="24"/>
        </w:rPr>
        <w:t>.</w:t>
      </w:r>
      <w:r w:rsidRPr="00321B08">
        <w:rPr>
          <w:rFonts w:ascii="Times New Roman" w:hAnsi="Times New Roman" w:cs="Times New Roman"/>
          <w:b/>
          <w:sz w:val="24"/>
          <w:szCs w:val="24"/>
        </w:rPr>
        <w:t xml:space="preserve"> </w:t>
      </w:r>
    </w:p>
    <w:p w:rsidR="00E95B14" w:rsidRPr="00BF050B" w:rsidRDefault="00E95B14" w:rsidP="00E95B14">
      <w:pPr>
        <w:pStyle w:val="Akapitzlist"/>
        <w:spacing w:after="0"/>
        <w:ind w:left="426"/>
        <w:rPr>
          <w:rFonts w:ascii="Times New Roman" w:hAnsi="Times New Roman" w:cs="Times New Roman"/>
          <w:b/>
          <w:sz w:val="16"/>
          <w:szCs w:val="16"/>
        </w:rPr>
      </w:pPr>
    </w:p>
    <w:p w:rsidR="00E95B14" w:rsidRDefault="00E95B14" w:rsidP="00E95B14">
      <w:pPr>
        <w:pStyle w:val="Akapitzlist"/>
        <w:spacing w:after="0"/>
        <w:ind w:left="426"/>
        <w:rPr>
          <w:rFonts w:ascii="Times New Roman" w:hAnsi="Times New Roman" w:cs="Times New Roman"/>
          <w:sz w:val="24"/>
          <w:szCs w:val="24"/>
        </w:rPr>
      </w:pPr>
      <w:r w:rsidRPr="00BD372C">
        <w:rPr>
          <w:rFonts w:ascii="Times New Roman" w:hAnsi="Times New Roman" w:cs="Times New Roman"/>
          <w:sz w:val="24"/>
          <w:szCs w:val="24"/>
        </w:rPr>
        <w:t xml:space="preserve">Dotyczy to zwłaszcza: </w:t>
      </w:r>
    </w:p>
    <w:p w:rsidR="002D2899" w:rsidRPr="00403A06" w:rsidRDefault="00403A06" w:rsidP="00403A06">
      <w:pPr>
        <w:spacing w:after="200"/>
        <w:ind w:left="567" w:hanging="425"/>
        <w:rPr>
          <w:rFonts w:ascii="Times New Roman" w:hAnsi="Times New Roman" w:cs="Times New Roman"/>
          <w:sz w:val="24"/>
          <w:szCs w:val="24"/>
        </w:rPr>
      </w:pPr>
      <w:r>
        <w:rPr>
          <w:rFonts w:ascii="Times New Roman" w:hAnsi="Times New Roman" w:cs="Times New Roman"/>
          <w:sz w:val="24"/>
          <w:szCs w:val="24"/>
        </w:rPr>
        <w:t>3.1.</w:t>
      </w:r>
      <w:r w:rsidR="002D2899" w:rsidRPr="00403A06">
        <w:rPr>
          <w:rFonts w:ascii="Times New Roman" w:hAnsi="Times New Roman" w:cs="Times New Roman"/>
          <w:sz w:val="24"/>
          <w:szCs w:val="24"/>
        </w:rPr>
        <w:t>braku centrów urazowych dla dzieci zaspokajających wzrastające w tym zakresie potrzeby zdrowotne co nie sprzyja, podniesieniu jakości i</w:t>
      </w:r>
      <w:r w:rsidR="005133E3" w:rsidRPr="00403A06">
        <w:rPr>
          <w:rFonts w:ascii="Times New Roman" w:hAnsi="Times New Roman" w:cs="Times New Roman"/>
          <w:sz w:val="24"/>
          <w:szCs w:val="24"/>
        </w:rPr>
        <w:t> </w:t>
      </w:r>
      <w:r w:rsidR="002D2899" w:rsidRPr="00403A06">
        <w:rPr>
          <w:rFonts w:ascii="Times New Roman" w:hAnsi="Times New Roman" w:cs="Times New Roman"/>
          <w:sz w:val="24"/>
          <w:szCs w:val="24"/>
        </w:rPr>
        <w:t>skuteczności leczenia chirurgicznego (trzeci najwyższy standaryzowany współczynnik chorobowości szpitalnej w Polsce),</w:t>
      </w:r>
    </w:p>
    <w:p w:rsidR="002D2899" w:rsidRPr="00403A06" w:rsidRDefault="00403A06" w:rsidP="00403A06">
      <w:pPr>
        <w:spacing w:after="200"/>
        <w:ind w:left="567" w:hanging="359"/>
        <w:rPr>
          <w:rFonts w:ascii="Times New Roman" w:hAnsi="Times New Roman" w:cs="Times New Roman"/>
          <w:iCs/>
          <w:sz w:val="24"/>
          <w:szCs w:val="24"/>
        </w:rPr>
      </w:pPr>
      <w:r>
        <w:rPr>
          <w:rFonts w:ascii="Times New Roman" w:hAnsi="Times New Roman" w:cs="Times New Roman"/>
          <w:sz w:val="24"/>
          <w:szCs w:val="24"/>
        </w:rPr>
        <w:t>3.2.</w:t>
      </w:r>
      <w:r w:rsidR="002D2899" w:rsidRPr="00403A06">
        <w:rPr>
          <w:rFonts w:ascii="Times New Roman" w:hAnsi="Times New Roman" w:cs="Times New Roman"/>
          <w:sz w:val="24"/>
          <w:szCs w:val="24"/>
        </w:rPr>
        <w:t>braku w opinii konsultanta wojewódzkiego oferty świadczenia zdrowotnego „ostrego dyżuru replantacyjnego” na oddziałach chirurgii urazowo – ortopedycznej, co nie sprzyja skuteczności leczenia chirurgicznego i zmniejszeniu następstw urazów, w tym finansowych (renty),</w:t>
      </w:r>
    </w:p>
    <w:p w:rsidR="00906829" w:rsidRDefault="00403A06" w:rsidP="00B7523C">
      <w:pPr>
        <w:spacing w:after="200"/>
        <w:ind w:left="709" w:hanging="425"/>
        <w:rPr>
          <w:rFonts w:ascii="Times New Roman" w:hAnsi="Times New Roman" w:cs="Times New Roman"/>
          <w:sz w:val="24"/>
          <w:szCs w:val="24"/>
        </w:rPr>
      </w:pPr>
      <w:r>
        <w:rPr>
          <w:rFonts w:ascii="Times New Roman" w:hAnsi="Times New Roman" w:cs="Times New Roman"/>
          <w:sz w:val="24"/>
          <w:szCs w:val="24"/>
        </w:rPr>
        <w:t>3.3.</w:t>
      </w:r>
      <w:r w:rsidR="002D2899" w:rsidRPr="00403A06">
        <w:rPr>
          <w:rFonts w:ascii="Times New Roman" w:hAnsi="Times New Roman" w:cs="Times New Roman"/>
          <w:sz w:val="24"/>
          <w:szCs w:val="24"/>
        </w:rPr>
        <w:t>nieadekwatnej do potrzeb wynikających ze wzrastającej liczby urazów możliwości zaspokajania dostępności do kompleksowych świadczeń z zakresu ch</w:t>
      </w:r>
      <w:r>
        <w:rPr>
          <w:rFonts w:ascii="Times New Roman" w:hAnsi="Times New Roman" w:cs="Times New Roman"/>
          <w:sz w:val="24"/>
          <w:szCs w:val="24"/>
        </w:rPr>
        <w:t>irurgii szczękowo – twarzowej i </w:t>
      </w:r>
      <w:r w:rsidR="002D2899" w:rsidRPr="00403A06">
        <w:rPr>
          <w:rFonts w:ascii="Times New Roman" w:hAnsi="Times New Roman" w:cs="Times New Roman"/>
          <w:sz w:val="24"/>
          <w:szCs w:val="24"/>
        </w:rPr>
        <w:t>plastycznej, leczenia rekonstrukcyjnego w wysokospecjalistyc</w:t>
      </w:r>
      <w:r>
        <w:rPr>
          <w:rFonts w:ascii="Times New Roman" w:hAnsi="Times New Roman" w:cs="Times New Roman"/>
          <w:sz w:val="24"/>
          <w:szCs w:val="24"/>
        </w:rPr>
        <w:t>znych oddziałach szpitalnych, w </w:t>
      </w:r>
      <w:r w:rsidR="002D2899" w:rsidRPr="00403A06">
        <w:rPr>
          <w:rFonts w:ascii="Times New Roman" w:hAnsi="Times New Roman" w:cs="Times New Roman"/>
          <w:sz w:val="24"/>
          <w:szCs w:val="24"/>
        </w:rPr>
        <w:t>tym centrach urazowych</w:t>
      </w:r>
      <w:r w:rsidR="000702CE">
        <w:rPr>
          <w:rFonts w:ascii="Times New Roman" w:hAnsi="Times New Roman" w:cs="Times New Roman"/>
          <w:sz w:val="24"/>
          <w:szCs w:val="24"/>
        </w:rPr>
        <w:t>,</w:t>
      </w:r>
      <w:r w:rsidR="002D2899" w:rsidRPr="00403A06">
        <w:rPr>
          <w:rFonts w:ascii="Times New Roman" w:hAnsi="Times New Roman" w:cs="Times New Roman"/>
          <w:sz w:val="24"/>
          <w:szCs w:val="24"/>
        </w:rPr>
        <w:t xml:space="preserve"> co nie sprzyja skuteczności leczenia chirurgicznego.</w:t>
      </w:r>
    </w:p>
    <w:p w:rsidR="00E95B14" w:rsidRDefault="00E95B14" w:rsidP="00901BB3">
      <w:pPr>
        <w:pStyle w:val="Akapitzlist"/>
        <w:numPr>
          <w:ilvl w:val="0"/>
          <w:numId w:val="1"/>
        </w:numPr>
        <w:spacing w:after="0"/>
        <w:ind w:left="426" w:hanging="426"/>
        <w:rPr>
          <w:rFonts w:ascii="Times New Roman" w:hAnsi="Times New Roman" w:cs="Times New Roman"/>
          <w:b/>
          <w:sz w:val="24"/>
          <w:szCs w:val="24"/>
        </w:rPr>
      </w:pPr>
      <w:r w:rsidRPr="003046B1">
        <w:rPr>
          <w:rFonts w:ascii="Times New Roman" w:hAnsi="Times New Roman" w:cs="Times New Roman"/>
          <w:b/>
          <w:sz w:val="24"/>
          <w:szCs w:val="24"/>
        </w:rPr>
        <w:t>Niewystarczający zakres działań podejmowanych w regionalnym systemie ochrony zdrowia ukierunkowanych na zapewnienie osobom z zaburzeniami psychicznymi i zaburzeniami zachowania, kompleksowej opieki medycznej oraz wsparcia społecznego i zawodowego dostosowanego do ich potrzeb</w:t>
      </w:r>
      <w:r>
        <w:rPr>
          <w:rFonts w:ascii="Times New Roman" w:hAnsi="Times New Roman" w:cs="Times New Roman"/>
          <w:b/>
          <w:sz w:val="24"/>
          <w:szCs w:val="24"/>
        </w:rPr>
        <w:t>.</w:t>
      </w:r>
    </w:p>
    <w:p w:rsidR="00E95B14" w:rsidRPr="00BF050B" w:rsidRDefault="00E95B14" w:rsidP="00E95B14">
      <w:pPr>
        <w:pStyle w:val="Akapitzlist"/>
        <w:spacing w:after="0"/>
        <w:ind w:left="426"/>
        <w:rPr>
          <w:rFonts w:ascii="Times New Roman" w:hAnsi="Times New Roman" w:cs="Times New Roman"/>
          <w:b/>
          <w:sz w:val="16"/>
          <w:szCs w:val="16"/>
        </w:rPr>
      </w:pPr>
    </w:p>
    <w:p w:rsidR="00F36427" w:rsidRDefault="00E95B14" w:rsidP="00E95B14">
      <w:pPr>
        <w:pStyle w:val="Akapitzlist"/>
        <w:spacing w:after="0"/>
        <w:rPr>
          <w:rFonts w:ascii="Times New Roman" w:hAnsi="Times New Roman" w:cs="Times New Roman"/>
          <w:sz w:val="24"/>
          <w:szCs w:val="24"/>
        </w:rPr>
      </w:pPr>
      <w:r w:rsidRPr="00BD372C">
        <w:rPr>
          <w:rFonts w:ascii="Times New Roman" w:hAnsi="Times New Roman" w:cs="Times New Roman"/>
          <w:sz w:val="24"/>
          <w:szCs w:val="24"/>
        </w:rPr>
        <w:t>Dotyczy to zwłaszcza:</w:t>
      </w:r>
    </w:p>
    <w:p w:rsidR="0046285D" w:rsidRPr="0046285D" w:rsidRDefault="0046285D" w:rsidP="00057588">
      <w:pPr>
        <w:pStyle w:val="Akapitzlist"/>
        <w:numPr>
          <w:ilvl w:val="1"/>
          <w:numId w:val="1"/>
        </w:numPr>
        <w:spacing w:after="0"/>
        <w:ind w:left="709" w:hanging="425"/>
        <w:rPr>
          <w:rFonts w:ascii="Times New Roman" w:hAnsi="Times New Roman" w:cs="Times New Roman"/>
          <w:sz w:val="24"/>
          <w:szCs w:val="24"/>
        </w:rPr>
      </w:pPr>
      <w:r w:rsidRPr="0046285D">
        <w:rPr>
          <w:rFonts w:ascii="Times New Roman" w:hAnsi="Times New Roman" w:cs="Times New Roman"/>
          <w:sz w:val="24"/>
          <w:szCs w:val="24"/>
        </w:rPr>
        <w:t>braku w opinii konsultanta wojewódzkiego systemowych podstaw do tworzenia i rozwoju kompleksowej psychiatrycznej opieki zdrowotnej łączącej długofalową profilaktykę, leczenie i rehabilitację zaburzeń psychicznych i zaburzeń zachowania,</w:t>
      </w:r>
    </w:p>
    <w:p w:rsidR="0046285D" w:rsidRPr="00057588" w:rsidRDefault="0046285D" w:rsidP="00057588">
      <w:pPr>
        <w:pStyle w:val="Akapitzlist"/>
        <w:numPr>
          <w:ilvl w:val="1"/>
          <w:numId w:val="1"/>
        </w:numPr>
        <w:spacing w:after="0"/>
        <w:ind w:left="709" w:hanging="425"/>
        <w:rPr>
          <w:rFonts w:ascii="Times New Roman" w:hAnsi="Times New Roman" w:cs="Times New Roman"/>
          <w:sz w:val="24"/>
          <w:szCs w:val="24"/>
        </w:rPr>
      </w:pPr>
      <w:r w:rsidRPr="00057588">
        <w:rPr>
          <w:rFonts w:ascii="Times New Roman" w:hAnsi="Times New Roman" w:cs="Times New Roman"/>
          <w:sz w:val="24"/>
          <w:szCs w:val="24"/>
        </w:rPr>
        <w:lastRenderedPageBreak/>
        <w:t>rozproszonego, nierównomiernie rozmieszczonego na obszarze województwa i niedostatecznego w</w:t>
      </w:r>
      <w:r w:rsidR="0043021B" w:rsidRPr="00057588">
        <w:rPr>
          <w:rFonts w:ascii="Times New Roman" w:hAnsi="Times New Roman" w:cs="Times New Roman"/>
          <w:sz w:val="24"/>
          <w:szCs w:val="24"/>
        </w:rPr>
        <w:t xml:space="preserve"> </w:t>
      </w:r>
      <w:r w:rsidRPr="00057588">
        <w:rPr>
          <w:rFonts w:ascii="Times New Roman" w:hAnsi="Times New Roman" w:cs="Times New Roman"/>
          <w:sz w:val="24"/>
          <w:szCs w:val="24"/>
        </w:rPr>
        <w:t>stosunku do potrzeb dostępu pacjentów z zaburzeniami psychicznymi do kompleksowej i wielostronnej opieki medycznej oraz wsparcia społecznego i zawodowego.</w:t>
      </w:r>
    </w:p>
    <w:p w:rsidR="0046285D" w:rsidRPr="0043021B" w:rsidRDefault="0046285D" w:rsidP="0046285D">
      <w:pPr>
        <w:pStyle w:val="Akapitzlist"/>
        <w:spacing w:after="0"/>
        <w:ind w:left="567"/>
        <w:rPr>
          <w:rFonts w:ascii="Times New Roman" w:hAnsi="Times New Roman" w:cs="Times New Roman"/>
          <w:sz w:val="16"/>
          <w:szCs w:val="16"/>
        </w:rPr>
      </w:pPr>
    </w:p>
    <w:p w:rsidR="00E95B14" w:rsidRPr="0049452A" w:rsidRDefault="00E95B14" w:rsidP="00901BB3">
      <w:pPr>
        <w:pStyle w:val="Akapitzlist"/>
        <w:numPr>
          <w:ilvl w:val="0"/>
          <w:numId w:val="1"/>
        </w:numPr>
        <w:spacing w:after="0"/>
        <w:ind w:left="426" w:hanging="426"/>
        <w:rPr>
          <w:rFonts w:ascii="Times New Roman" w:hAnsi="Times New Roman" w:cs="Times New Roman"/>
          <w:sz w:val="24"/>
          <w:szCs w:val="24"/>
        </w:rPr>
      </w:pPr>
      <w:r w:rsidRPr="00960213">
        <w:rPr>
          <w:rFonts w:ascii="Times New Roman" w:hAnsi="Times New Roman" w:cs="Times New Roman"/>
          <w:b/>
          <w:sz w:val="24"/>
          <w:szCs w:val="24"/>
        </w:rPr>
        <w:t xml:space="preserve">Niewystarczający zakres działań podejmowanych w regionalnym systemie ochrony zdrowia ukierunkowanych na diagnostykę i </w:t>
      </w:r>
      <w:r>
        <w:rPr>
          <w:rFonts w:ascii="Times New Roman" w:hAnsi="Times New Roman" w:cs="Times New Roman"/>
          <w:b/>
          <w:sz w:val="24"/>
          <w:szCs w:val="24"/>
        </w:rPr>
        <w:t xml:space="preserve">leczenie </w:t>
      </w:r>
      <w:r w:rsidRPr="0049452A">
        <w:rPr>
          <w:rFonts w:ascii="Times New Roman" w:hAnsi="Times New Roman" w:cs="Times New Roman"/>
          <w:b/>
          <w:sz w:val="24"/>
          <w:szCs w:val="24"/>
        </w:rPr>
        <w:t>innych istotnych dla regionu jednostek chorobowych, szczególnie w ramach diabetologii, okulistyki i neurochirurgii</w:t>
      </w:r>
      <w:r>
        <w:rPr>
          <w:rFonts w:ascii="Times New Roman" w:hAnsi="Times New Roman" w:cs="Times New Roman"/>
          <w:b/>
          <w:sz w:val="24"/>
          <w:szCs w:val="24"/>
        </w:rPr>
        <w:t>.</w:t>
      </w:r>
    </w:p>
    <w:p w:rsidR="00E95B14" w:rsidRPr="008B2531" w:rsidRDefault="00E95B14" w:rsidP="00E95B14">
      <w:pPr>
        <w:pStyle w:val="Akapitzlist"/>
        <w:spacing w:after="0"/>
        <w:ind w:left="426"/>
        <w:rPr>
          <w:rFonts w:ascii="Times New Roman" w:hAnsi="Times New Roman" w:cs="Times New Roman"/>
          <w:sz w:val="16"/>
          <w:szCs w:val="16"/>
        </w:rPr>
      </w:pPr>
    </w:p>
    <w:p w:rsidR="00E95B14" w:rsidRDefault="00E95B14" w:rsidP="00E95B14">
      <w:pPr>
        <w:pStyle w:val="Akapitzlist"/>
        <w:spacing w:after="0"/>
        <w:ind w:left="426"/>
        <w:rPr>
          <w:rFonts w:ascii="Times New Roman" w:hAnsi="Times New Roman" w:cs="Times New Roman"/>
          <w:sz w:val="24"/>
          <w:szCs w:val="24"/>
        </w:rPr>
      </w:pPr>
      <w:r w:rsidRPr="00BD372C">
        <w:rPr>
          <w:rFonts w:ascii="Times New Roman" w:hAnsi="Times New Roman" w:cs="Times New Roman"/>
          <w:sz w:val="24"/>
          <w:szCs w:val="24"/>
        </w:rPr>
        <w:t xml:space="preserve">Dotyczy to zwłaszcza: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 xml:space="preserve">ograniczonego dostępu pacjentów diabetologicznych do leków nowej generacji, osobistych pomp insulinowych oraz elektrod do ciągłego monitorowania </w:t>
      </w:r>
      <w:proofErr w:type="spellStart"/>
      <w:r>
        <w:rPr>
          <w:rFonts w:ascii="Times New Roman" w:hAnsi="Times New Roman" w:cs="Times New Roman"/>
          <w:sz w:val="24"/>
          <w:szCs w:val="24"/>
        </w:rPr>
        <w:t>glikemii</w:t>
      </w:r>
      <w:proofErr w:type="spellEnd"/>
      <w:r>
        <w:rPr>
          <w:rFonts w:ascii="Times New Roman" w:hAnsi="Times New Roman" w:cs="Times New Roman"/>
          <w:sz w:val="24"/>
          <w:szCs w:val="24"/>
        </w:rPr>
        <w:t xml:space="preserve"> co nie sprzyja podnoszeniu jakości i efektywności leczenia,</w:t>
      </w:r>
    </w:p>
    <w:p w:rsidR="00E95B14" w:rsidRPr="009073F6" w:rsidRDefault="00E95B14" w:rsidP="00057588">
      <w:pPr>
        <w:pStyle w:val="Akapitzlist"/>
        <w:numPr>
          <w:ilvl w:val="1"/>
          <w:numId w:val="1"/>
        </w:numPr>
        <w:spacing w:after="0"/>
        <w:ind w:left="810"/>
        <w:rPr>
          <w:rFonts w:ascii="Times New Roman" w:hAnsi="Times New Roman" w:cs="Times New Roman"/>
          <w:sz w:val="24"/>
          <w:szCs w:val="24"/>
        </w:rPr>
      </w:pPr>
      <w:r w:rsidRPr="008B2531">
        <w:rPr>
          <w:rFonts w:ascii="Times New Roman" w:hAnsi="Times New Roman" w:cs="Times New Roman"/>
          <w:sz w:val="24"/>
          <w:szCs w:val="24"/>
        </w:rPr>
        <w:t>nieadekwatnej do celów leczenia i jego efektywności, w tym ekonomicznej integracji leczenia szpitalnego z ambulatoryjną opieką specjalistyczną</w:t>
      </w:r>
      <w:r>
        <w:rPr>
          <w:rFonts w:ascii="Times New Roman" w:hAnsi="Times New Roman" w:cs="Times New Roman"/>
          <w:sz w:val="24"/>
          <w:szCs w:val="24"/>
        </w:rPr>
        <w:t xml:space="preserve">, w tym świadczoną w ramach </w:t>
      </w:r>
      <w:r w:rsidRPr="008B2531">
        <w:rPr>
          <w:rFonts w:ascii="Times New Roman" w:hAnsi="Times New Roman" w:cs="Times New Roman"/>
          <w:sz w:val="24"/>
          <w:szCs w:val="24"/>
        </w:rPr>
        <w:t xml:space="preserve"> </w:t>
      </w:r>
      <w:r>
        <w:rPr>
          <w:rFonts w:ascii="Times New Roman" w:hAnsi="Times New Roman" w:cs="Times New Roman"/>
          <w:sz w:val="24"/>
          <w:szCs w:val="24"/>
        </w:rPr>
        <w:t>gabinetów stopy cukrzycowej, ukierunkowaną na profilaktykę, diagnostykę</w:t>
      </w:r>
      <w:r w:rsidRPr="008B2531">
        <w:rPr>
          <w:rFonts w:ascii="Times New Roman" w:hAnsi="Times New Roman" w:cs="Times New Roman"/>
          <w:sz w:val="24"/>
          <w:szCs w:val="24"/>
        </w:rPr>
        <w:t xml:space="preserve"> i leczenie pacjenta diabetologicznego,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niedostosowanej do liczby i struktury potrzeb zdrowotnych pacjentów okulistycznych (aktualnych i prognozowanych) organizacji i efektywności funkcjonujących aktualnie oddziałów szpitalnych, w tym w zakresie leczenie dzieci oraz wykonywania świadczeń zabiegowych,</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braku specjalistycznej Izby Przyjęć lub SOR zabezpieczającej całodobowe zapotrzebowanie na</w:t>
      </w:r>
      <w:r w:rsidR="00D750BA">
        <w:rPr>
          <w:rFonts w:ascii="Times New Roman" w:hAnsi="Times New Roman" w:cs="Times New Roman"/>
          <w:sz w:val="24"/>
          <w:szCs w:val="24"/>
        </w:rPr>
        <w:t> </w:t>
      </w:r>
      <w:r>
        <w:rPr>
          <w:rFonts w:ascii="Times New Roman" w:hAnsi="Times New Roman" w:cs="Times New Roman"/>
          <w:sz w:val="24"/>
          <w:szCs w:val="24"/>
        </w:rPr>
        <w:t xml:space="preserve">świadczenia okulistyczne w sytuacjach nagłych, </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 xml:space="preserve">ograniczonej </w:t>
      </w:r>
      <w:r w:rsidRPr="00D61E3C">
        <w:rPr>
          <w:rFonts w:ascii="Times New Roman" w:hAnsi="Times New Roman" w:cs="Times New Roman"/>
          <w:sz w:val="24"/>
          <w:szCs w:val="24"/>
        </w:rPr>
        <w:t>dostępności do wysokospecjalistycznych świadczeń neurochirurg</w:t>
      </w:r>
      <w:r>
        <w:rPr>
          <w:rFonts w:ascii="Times New Roman" w:hAnsi="Times New Roman" w:cs="Times New Roman"/>
          <w:sz w:val="24"/>
          <w:szCs w:val="24"/>
        </w:rPr>
        <w:t xml:space="preserve">icznych, w tym zabiegów kompleksowych </w:t>
      </w:r>
      <w:r w:rsidRPr="00D61E3C">
        <w:rPr>
          <w:rFonts w:ascii="Times New Roman" w:hAnsi="Times New Roman" w:cs="Times New Roman"/>
          <w:sz w:val="24"/>
          <w:szCs w:val="24"/>
        </w:rPr>
        <w:t xml:space="preserve">w przypadkach schorzeń onkologicznych </w:t>
      </w:r>
      <w:proofErr w:type="spellStart"/>
      <w:r w:rsidRPr="00D61E3C">
        <w:rPr>
          <w:rFonts w:ascii="Times New Roman" w:hAnsi="Times New Roman" w:cs="Times New Roman"/>
          <w:sz w:val="24"/>
          <w:szCs w:val="24"/>
        </w:rPr>
        <w:t>oun</w:t>
      </w:r>
      <w:proofErr w:type="spellEnd"/>
      <w:r w:rsidRPr="00D61E3C">
        <w:rPr>
          <w:rFonts w:ascii="Times New Roman" w:hAnsi="Times New Roman" w:cs="Times New Roman"/>
          <w:sz w:val="24"/>
          <w:szCs w:val="24"/>
        </w:rPr>
        <w:t>, wad naczyniowych mózgu, ciężkich obrażeń czaszkowo – mózgowych</w:t>
      </w:r>
      <w:r>
        <w:rPr>
          <w:rFonts w:ascii="Times New Roman" w:hAnsi="Times New Roman" w:cs="Times New Roman"/>
          <w:sz w:val="24"/>
          <w:szCs w:val="24"/>
        </w:rPr>
        <w:t>,</w:t>
      </w:r>
    </w:p>
    <w:p w:rsidR="00E95B14" w:rsidRDefault="00E95B14" w:rsidP="00057588">
      <w:pPr>
        <w:pStyle w:val="Akapitzlist"/>
        <w:numPr>
          <w:ilvl w:val="1"/>
          <w:numId w:val="1"/>
        </w:numPr>
        <w:spacing w:after="0"/>
        <w:ind w:left="810"/>
        <w:rPr>
          <w:rFonts w:ascii="Times New Roman" w:hAnsi="Times New Roman" w:cs="Times New Roman"/>
          <w:sz w:val="24"/>
          <w:szCs w:val="24"/>
        </w:rPr>
      </w:pPr>
      <w:r>
        <w:rPr>
          <w:rFonts w:ascii="Times New Roman" w:hAnsi="Times New Roman" w:cs="Times New Roman"/>
          <w:sz w:val="24"/>
          <w:szCs w:val="24"/>
        </w:rPr>
        <w:t xml:space="preserve">niezapewnienia adekwatnej do potrzeb </w:t>
      </w:r>
      <w:r w:rsidRPr="00D61E3C">
        <w:rPr>
          <w:rFonts w:ascii="Times New Roman" w:hAnsi="Times New Roman" w:cs="Times New Roman"/>
          <w:sz w:val="24"/>
          <w:szCs w:val="24"/>
        </w:rPr>
        <w:t xml:space="preserve">koordynowanej opieki w oddziałach paliatywnych, hospicjach lub dla przewlekłej </w:t>
      </w:r>
      <w:proofErr w:type="spellStart"/>
      <w:r w:rsidRPr="00D61E3C">
        <w:rPr>
          <w:rFonts w:ascii="Times New Roman" w:hAnsi="Times New Roman" w:cs="Times New Roman"/>
          <w:sz w:val="24"/>
          <w:szCs w:val="24"/>
        </w:rPr>
        <w:t>respiratoterapii</w:t>
      </w:r>
      <w:proofErr w:type="spellEnd"/>
      <w:r w:rsidRPr="00D61E3C">
        <w:rPr>
          <w:rFonts w:ascii="Times New Roman" w:hAnsi="Times New Roman" w:cs="Times New Roman"/>
          <w:sz w:val="24"/>
          <w:szCs w:val="24"/>
        </w:rPr>
        <w:t xml:space="preserve"> dla </w:t>
      </w:r>
      <w:r>
        <w:rPr>
          <w:rFonts w:ascii="Times New Roman" w:hAnsi="Times New Roman" w:cs="Times New Roman"/>
          <w:sz w:val="24"/>
          <w:szCs w:val="24"/>
        </w:rPr>
        <w:t xml:space="preserve">pacjentów </w:t>
      </w:r>
      <w:r w:rsidRPr="00D61E3C">
        <w:rPr>
          <w:rFonts w:ascii="Times New Roman" w:hAnsi="Times New Roman" w:cs="Times New Roman"/>
          <w:sz w:val="24"/>
          <w:szCs w:val="24"/>
        </w:rPr>
        <w:t>po zakończeniu leczenia w</w:t>
      </w:r>
      <w:r w:rsidR="00D750BA">
        <w:rPr>
          <w:rFonts w:ascii="Times New Roman" w:hAnsi="Times New Roman" w:cs="Times New Roman"/>
          <w:sz w:val="24"/>
          <w:szCs w:val="24"/>
        </w:rPr>
        <w:t> </w:t>
      </w:r>
      <w:r w:rsidRPr="00D61E3C">
        <w:rPr>
          <w:rFonts w:ascii="Times New Roman" w:hAnsi="Times New Roman" w:cs="Times New Roman"/>
          <w:sz w:val="24"/>
          <w:szCs w:val="24"/>
        </w:rPr>
        <w:t>wysokospecjalistycznych oddziałach neurochirurgicznych</w:t>
      </w:r>
      <w:r>
        <w:rPr>
          <w:rFonts w:ascii="Times New Roman" w:hAnsi="Times New Roman" w:cs="Times New Roman"/>
          <w:sz w:val="24"/>
          <w:szCs w:val="24"/>
        </w:rPr>
        <w:t>,</w:t>
      </w:r>
    </w:p>
    <w:p w:rsidR="00B55613" w:rsidRPr="00B55613" w:rsidRDefault="00B55613" w:rsidP="00B55613">
      <w:pPr>
        <w:pStyle w:val="Akapitzlist"/>
        <w:spacing w:after="0"/>
        <w:ind w:left="810"/>
        <w:rPr>
          <w:rFonts w:ascii="Times New Roman" w:hAnsi="Times New Roman" w:cs="Times New Roman"/>
          <w:sz w:val="16"/>
          <w:szCs w:val="16"/>
        </w:rPr>
      </w:pPr>
    </w:p>
    <w:p w:rsidR="00B55613" w:rsidRPr="00B55613" w:rsidRDefault="00B55613" w:rsidP="00B55613">
      <w:pPr>
        <w:rPr>
          <w:rFonts w:ascii="Times New Roman" w:hAnsi="Times New Roman" w:cs="Times New Roman"/>
          <w:b/>
          <w:sz w:val="24"/>
          <w:szCs w:val="24"/>
        </w:rPr>
      </w:pPr>
      <w:r w:rsidRPr="00B55613">
        <w:rPr>
          <w:rFonts w:ascii="Times New Roman" w:hAnsi="Times New Roman" w:cs="Times New Roman"/>
          <w:b/>
          <w:sz w:val="24"/>
          <w:szCs w:val="24"/>
        </w:rPr>
        <w:t xml:space="preserve">- opieka nad matką i dzieckiem oraz osobami starszymi </w:t>
      </w:r>
    </w:p>
    <w:p w:rsidR="00B05981" w:rsidRPr="00E81AFF" w:rsidRDefault="00B05981" w:rsidP="00B05981">
      <w:pPr>
        <w:pStyle w:val="Akapitzlist"/>
        <w:numPr>
          <w:ilvl w:val="0"/>
          <w:numId w:val="24"/>
        </w:numPr>
        <w:spacing w:after="0"/>
        <w:ind w:left="426"/>
        <w:rPr>
          <w:rFonts w:ascii="Times New Roman" w:hAnsi="Times New Roman" w:cs="Times New Roman"/>
          <w:sz w:val="24"/>
          <w:szCs w:val="24"/>
        </w:rPr>
      </w:pPr>
      <w:r w:rsidRPr="005313AE">
        <w:rPr>
          <w:rFonts w:ascii="Times New Roman" w:hAnsi="Times New Roman" w:cs="Times New Roman"/>
          <w:b/>
          <w:sz w:val="24"/>
          <w:szCs w:val="24"/>
        </w:rPr>
        <w:t>Niewystarczający zakres działań podejmowanych w regionalnym systemie ochrony zdrowia ukierunkowanych na poprawę opieki zdrowotnej nad matką i dzieckiem</w:t>
      </w:r>
      <w:r>
        <w:rPr>
          <w:rFonts w:ascii="Times New Roman" w:hAnsi="Times New Roman" w:cs="Times New Roman"/>
          <w:b/>
          <w:sz w:val="24"/>
          <w:szCs w:val="24"/>
        </w:rPr>
        <w:t xml:space="preserve"> oraz nad osobami starszymi</w:t>
      </w:r>
      <w:r w:rsidRPr="005313AE">
        <w:rPr>
          <w:rFonts w:ascii="Times New Roman" w:hAnsi="Times New Roman" w:cs="Times New Roman"/>
          <w:b/>
          <w:sz w:val="24"/>
          <w:szCs w:val="24"/>
        </w:rPr>
        <w:t>.</w:t>
      </w:r>
    </w:p>
    <w:p w:rsidR="00B05981" w:rsidRPr="005313AE" w:rsidRDefault="00B05981" w:rsidP="00B05981">
      <w:pPr>
        <w:spacing w:after="0"/>
        <w:rPr>
          <w:rFonts w:ascii="Times New Roman" w:hAnsi="Times New Roman" w:cs="Times New Roman"/>
          <w:b/>
          <w:color w:val="0070C0"/>
          <w:sz w:val="16"/>
          <w:szCs w:val="16"/>
        </w:rPr>
      </w:pPr>
    </w:p>
    <w:p w:rsidR="00B05981" w:rsidRPr="00A67FF0" w:rsidRDefault="00B05981" w:rsidP="00B05981">
      <w:pPr>
        <w:spacing w:after="0"/>
        <w:rPr>
          <w:rFonts w:ascii="Times New Roman" w:hAnsi="Times New Roman" w:cs="Times New Roman"/>
          <w:sz w:val="24"/>
          <w:szCs w:val="24"/>
        </w:rPr>
      </w:pPr>
      <w:r w:rsidRPr="00A67FF0">
        <w:rPr>
          <w:rFonts w:ascii="Times New Roman" w:hAnsi="Times New Roman" w:cs="Times New Roman"/>
          <w:sz w:val="24"/>
          <w:szCs w:val="24"/>
        </w:rPr>
        <w:t xml:space="preserve">Dotyczy to zwłaszcza: </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nieadekwatnej do skali potrzeb wynikających ze wskaźników epidemiologicznych </w:t>
      </w:r>
      <w:r w:rsidRPr="00160ACC">
        <w:rPr>
          <w:rFonts w:ascii="Times New Roman" w:hAnsi="Times New Roman" w:cs="Times New Roman"/>
          <w:sz w:val="24"/>
          <w:szCs w:val="24"/>
        </w:rPr>
        <w:t>dost</w:t>
      </w:r>
      <w:r>
        <w:rPr>
          <w:rFonts w:ascii="Times New Roman" w:hAnsi="Times New Roman" w:cs="Times New Roman"/>
          <w:sz w:val="24"/>
          <w:szCs w:val="24"/>
        </w:rPr>
        <w:t>ępności do zdrowotnych świadczeń szpitalnych,</w:t>
      </w:r>
      <w:r w:rsidRPr="00160ACC">
        <w:rPr>
          <w:rFonts w:ascii="Times New Roman" w:hAnsi="Times New Roman" w:cs="Times New Roman"/>
          <w:sz w:val="24"/>
          <w:szCs w:val="24"/>
        </w:rPr>
        <w:t xml:space="preserve"> w tym wysokospecjalistycznych </w:t>
      </w:r>
      <w:r>
        <w:rPr>
          <w:rFonts w:ascii="Times New Roman" w:hAnsi="Times New Roman" w:cs="Times New Roman"/>
          <w:sz w:val="24"/>
          <w:szCs w:val="24"/>
        </w:rPr>
        <w:t xml:space="preserve">z zakresu chirurgii dziecięcej, gastroenterologii dziecięcej, pediatrii, urologii dziecięcej, </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niedostatecznego rozwoju na bazie istniejącego potencjału nowych struktur lub ośrodków podnoszących jakość i efektywność leczenia i odpowiadających na nowe potrzeby i standardy jakościowe zaspokajania potrzeb zdrowotnych dzieci w zakresie</w:t>
      </w:r>
      <w:r w:rsidRPr="007C0CB4">
        <w:rPr>
          <w:rFonts w:ascii="Times New Roman" w:hAnsi="Times New Roman" w:cs="Times New Roman"/>
          <w:sz w:val="24"/>
          <w:szCs w:val="24"/>
        </w:rPr>
        <w:t xml:space="preserve"> </w:t>
      </w:r>
      <w:r>
        <w:rPr>
          <w:rFonts w:ascii="Times New Roman" w:hAnsi="Times New Roman" w:cs="Times New Roman"/>
          <w:sz w:val="24"/>
          <w:szCs w:val="24"/>
        </w:rPr>
        <w:t>świadczeń szpitalnych z:</w:t>
      </w:r>
      <w:r w:rsidR="00403A06">
        <w:rPr>
          <w:rFonts w:ascii="Times New Roman" w:hAnsi="Times New Roman" w:cs="Times New Roman"/>
          <w:sz w:val="24"/>
          <w:szCs w:val="24"/>
        </w:rPr>
        <w:t> </w:t>
      </w:r>
      <w:r w:rsidRPr="0027740E">
        <w:rPr>
          <w:rFonts w:ascii="Times New Roman" w:hAnsi="Times New Roman" w:cs="Times New Roman"/>
          <w:i/>
          <w:sz w:val="24"/>
          <w:szCs w:val="24"/>
        </w:rPr>
        <w:t>chirurgii dziecięcej</w:t>
      </w:r>
      <w:r>
        <w:rPr>
          <w:rFonts w:ascii="Times New Roman" w:hAnsi="Times New Roman" w:cs="Times New Roman"/>
          <w:sz w:val="24"/>
          <w:szCs w:val="24"/>
        </w:rPr>
        <w:t xml:space="preserve"> – brak ośrodka chirurgii </w:t>
      </w:r>
      <w:proofErr w:type="spellStart"/>
      <w:r>
        <w:rPr>
          <w:rFonts w:ascii="Times New Roman" w:hAnsi="Times New Roman" w:cs="Times New Roman"/>
          <w:sz w:val="24"/>
          <w:szCs w:val="24"/>
        </w:rPr>
        <w:t>bariatrycznej</w:t>
      </w:r>
      <w:proofErr w:type="spellEnd"/>
      <w:r>
        <w:rPr>
          <w:rFonts w:ascii="Times New Roman" w:hAnsi="Times New Roman" w:cs="Times New Roman"/>
          <w:sz w:val="24"/>
          <w:szCs w:val="24"/>
        </w:rPr>
        <w:t xml:space="preserve">, </w:t>
      </w:r>
      <w:r w:rsidRPr="0027740E">
        <w:rPr>
          <w:rFonts w:ascii="Times New Roman" w:hAnsi="Times New Roman" w:cs="Times New Roman"/>
          <w:i/>
          <w:sz w:val="24"/>
          <w:szCs w:val="24"/>
        </w:rPr>
        <w:t>neonatologii</w:t>
      </w:r>
      <w:r>
        <w:rPr>
          <w:rFonts w:ascii="Times New Roman" w:hAnsi="Times New Roman" w:cs="Times New Roman"/>
          <w:sz w:val="24"/>
          <w:szCs w:val="24"/>
        </w:rPr>
        <w:t xml:space="preserve"> – </w:t>
      </w:r>
      <w:r w:rsidRPr="007C0CB4">
        <w:rPr>
          <w:rFonts w:ascii="Times New Roman" w:hAnsi="Times New Roman" w:cs="Times New Roman"/>
          <w:sz w:val="24"/>
          <w:szCs w:val="24"/>
        </w:rPr>
        <w:t xml:space="preserve">brak wielospecjalistycznego centrum dla noworodków i niemowląt, </w:t>
      </w:r>
      <w:r>
        <w:rPr>
          <w:rFonts w:ascii="Times New Roman" w:hAnsi="Times New Roman" w:cs="Times New Roman"/>
          <w:sz w:val="24"/>
          <w:szCs w:val="24"/>
        </w:rPr>
        <w:t xml:space="preserve">nieadekwatna do potrzeb liczba poradni laktacyjnych i banków pokarmu naturalnego, </w:t>
      </w:r>
      <w:r w:rsidRPr="0027740E">
        <w:rPr>
          <w:rFonts w:ascii="Times New Roman" w:hAnsi="Times New Roman" w:cs="Times New Roman"/>
          <w:i/>
          <w:sz w:val="24"/>
          <w:szCs w:val="24"/>
        </w:rPr>
        <w:t>pediatrii</w:t>
      </w:r>
      <w:r>
        <w:rPr>
          <w:rFonts w:ascii="Times New Roman" w:hAnsi="Times New Roman" w:cs="Times New Roman"/>
          <w:sz w:val="24"/>
          <w:szCs w:val="24"/>
        </w:rPr>
        <w:t xml:space="preserve"> – wg konsultanta wojewódzkiego zasadność przekształcania oddziałów pediatrycznych w oddziały o typie </w:t>
      </w:r>
      <w:r>
        <w:rPr>
          <w:rFonts w:ascii="Times New Roman" w:hAnsi="Times New Roman" w:cs="Times New Roman"/>
          <w:sz w:val="24"/>
          <w:szCs w:val="24"/>
        </w:rPr>
        <w:lastRenderedPageBreak/>
        <w:t>„matka z dzieckiem”, utworzenia oddziału opieki paliatywnej oraz oddziału toksykologicznego dla dzieci i młodzieży,</w:t>
      </w:r>
    </w:p>
    <w:p w:rsidR="00B05981" w:rsidRDefault="00B05981" w:rsidP="00B05981">
      <w:pPr>
        <w:pStyle w:val="Akapitzlist"/>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niedostatecznego rozwoju ośrodków położniczych na II stopniu referencyjności, </w:t>
      </w:r>
      <w:r w:rsidRPr="0056086D">
        <w:rPr>
          <w:rFonts w:ascii="Times New Roman" w:hAnsi="Times New Roman" w:cs="Times New Roman"/>
          <w:sz w:val="24"/>
          <w:szCs w:val="24"/>
        </w:rPr>
        <w:t>zapewniających</w:t>
      </w:r>
      <w:r>
        <w:rPr>
          <w:rFonts w:ascii="Times New Roman" w:hAnsi="Times New Roman" w:cs="Times New Roman"/>
          <w:sz w:val="24"/>
          <w:szCs w:val="24"/>
        </w:rPr>
        <w:t xml:space="preserve"> wysokospecjalistyczną opiekę nad kobietą w ciąży, w szczególności patologicznej oraz z chorobą nowotworową ułatwiających dostępność do kompleksowych badań prenatalnych i podejmowanie skutecznych interwencji leczniczych,</w:t>
      </w:r>
    </w:p>
    <w:p w:rsidR="00B05981" w:rsidRPr="0056086D" w:rsidRDefault="00B05981" w:rsidP="00B05981">
      <w:pPr>
        <w:pStyle w:val="Akapitzlist"/>
        <w:numPr>
          <w:ilvl w:val="1"/>
          <w:numId w:val="22"/>
        </w:numPr>
        <w:spacing w:after="0"/>
        <w:rPr>
          <w:rFonts w:ascii="Times New Roman" w:hAnsi="Times New Roman" w:cs="Times New Roman"/>
          <w:sz w:val="24"/>
          <w:szCs w:val="24"/>
        </w:rPr>
      </w:pPr>
      <w:r w:rsidRPr="0056086D">
        <w:rPr>
          <w:rFonts w:ascii="Times New Roman" w:hAnsi="Times New Roman" w:cs="Times New Roman"/>
          <w:sz w:val="24"/>
          <w:szCs w:val="24"/>
        </w:rPr>
        <w:t>niedostosowanej do potrzeb zdrowotnych wynikających z trendów demograficznych liczby i</w:t>
      </w:r>
      <w:r w:rsidR="00D750BA">
        <w:rPr>
          <w:rFonts w:ascii="Times New Roman" w:hAnsi="Times New Roman" w:cs="Times New Roman"/>
          <w:sz w:val="24"/>
          <w:szCs w:val="24"/>
        </w:rPr>
        <w:t> </w:t>
      </w:r>
      <w:r w:rsidRPr="0056086D">
        <w:rPr>
          <w:rFonts w:ascii="Times New Roman" w:hAnsi="Times New Roman" w:cs="Times New Roman"/>
          <w:sz w:val="24"/>
          <w:szCs w:val="24"/>
        </w:rPr>
        <w:t xml:space="preserve">struktury łóżek oraz oddziałów szpitalnych ukierunkowanych na leczenie osób starszych, </w:t>
      </w:r>
      <w:r w:rsidR="008154CB">
        <w:rPr>
          <w:rFonts w:ascii="Times New Roman" w:hAnsi="Times New Roman" w:cs="Times New Roman"/>
          <w:sz w:val="24"/>
          <w:szCs w:val="24"/>
        </w:rPr>
        <w:br/>
      </w:r>
      <w:r w:rsidRPr="0056086D">
        <w:rPr>
          <w:rFonts w:ascii="Times New Roman" w:hAnsi="Times New Roman" w:cs="Times New Roman"/>
          <w:sz w:val="24"/>
          <w:szCs w:val="24"/>
        </w:rPr>
        <w:t xml:space="preserve">w tym poradni leczenia wspomagającego w placówkach onkologicznych, co nie sprzyja dostępności do świadczeń zdrowotnych z zakresu geriatrii, neurologii oraz lecznictwa długoterminowego, paliatywnego i hospicyjnego </w:t>
      </w:r>
      <w:r w:rsidRPr="0056086D">
        <w:rPr>
          <w:rFonts w:ascii="Times New Roman" w:hAnsi="Times New Roman" w:cs="Times New Roman"/>
          <w:iCs/>
          <w:sz w:val="24"/>
          <w:szCs w:val="24"/>
        </w:rPr>
        <w:t xml:space="preserve">oraz holistycznemu podejściu do opieki </w:t>
      </w:r>
      <w:r w:rsidR="008154CB">
        <w:rPr>
          <w:rFonts w:ascii="Times New Roman" w:hAnsi="Times New Roman" w:cs="Times New Roman"/>
          <w:iCs/>
          <w:sz w:val="24"/>
          <w:szCs w:val="24"/>
        </w:rPr>
        <w:t>medycznej nad osobami starszymi,</w:t>
      </w:r>
    </w:p>
    <w:p w:rsidR="00B05981" w:rsidRPr="004A2521" w:rsidRDefault="00B05981" w:rsidP="00B05981">
      <w:pPr>
        <w:pStyle w:val="Akapitzlist"/>
        <w:numPr>
          <w:ilvl w:val="1"/>
          <w:numId w:val="22"/>
        </w:numPr>
        <w:spacing w:after="0"/>
        <w:rPr>
          <w:rFonts w:ascii="Times New Roman" w:hAnsi="Times New Roman" w:cs="Times New Roman"/>
          <w:sz w:val="24"/>
          <w:szCs w:val="24"/>
        </w:rPr>
      </w:pPr>
      <w:r w:rsidRPr="004A2521">
        <w:rPr>
          <w:rFonts w:ascii="Times New Roman" w:hAnsi="Times New Roman" w:cs="Times New Roman"/>
          <w:sz w:val="24"/>
          <w:szCs w:val="24"/>
        </w:rPr>
        <w:t xml:space="preserve">braku aktualnie możliwości kontraktowania szpitalnego zespołu wspierającego opieki paliatywnej i dziennego ośrodka opieki paliatywnej </w:t>
      </w:r>
      <w:r w:rsidRPr="00B05981">
        <w:rPr>
          <w:rFonts w:ascii="Times New Roman" w:hAnsi="Times New Roman" w:cs="Times New Roman"/>
          <w:sz w:val="24"/>
          <w:szCs w:val="24"/>
        </w:rPr>
        <w:t>oraz braku</w:t>
      </w:r>
      <w:r w:rsidRPr="009D294A">
        <w:rPr>
          <w:rFonts w:ascii="Times New Roman" w:hAnsi="Times New Roman" w:cs="Times New Roman"/>
          <w:color w:val="FF0000"/>
          <w:sz w:val="24"/>
          <w:szCs w:val="24"/>
        </w:rPr>
        <w:t xml:space="preserve"> </w:t>
      </w:r>
      <w:r w:rsidRPr="004A2521">
        <w:rPr>
          <w:rFonts w:ascii="Times New Roman" w:hAnsi="Times New Roman" w:cs="Times New Roman"/>
          <w:sz w:val="24"/>
          <w:szCs w:val="24"/>
        </w:rPr>
        <w:t xml:space="preserve">wprowadzenia kryteriów opieki nad pacjentami opartych na aktualnej definicji opieki paliatywnej WHO oraz EAPC. </w:t>
      </w:r>
    </w:p>
    <w:p w:rsidR="00906829" w:rsidRDefault="00906829" w:rsidP="00B7523C">
      <w:pPr>
        <w:spacing w:after="0"/>
        <w:rPr>
          <w:rFonts w:ascii="Times New Roman" w:hAnsi="Times New Roman" w:cs="Times New Roman"/>
          <w:color w:val="0070C0"/>
          <w:sz w:val="16"/>
          <w:szCs w:val="16"/>
        </w:rPr>
      </w:pPr>
    </w:p>
    <w:p w:rsidR="0085677E" w:rsidRDefault="0085677E" w:rsidP="00B7523C">
      <w:pPr>
        <w:spacing w:after="0"/>
        <w:rPr>
          <w:rFonts w:ascii="Times New Roman" w:hAnsi="Times New Roman" w:cs="Times New Roman"/>
          <w:color w:val="0070C0"/>
          <w:sz w:val="16"/>
          <w:szCs w:val="16"/>
        </w:rPr>
      </w:pPr>
    </w:p>
    <w:p w:rsidR="00B14EFC" w:rsidRPr="00B14EFC" w:rsidRDefault="00B14EFC" w:rsidP="00B14EFC">
      <w:pPr>
        <w:rPr>
          <w:rFonts w:ascii="Times New Roman" w:hAnsi="Times New Roman" w:cs="Times New Roman"/>
          <w:b/>
          <w:sz w:val="24"/>
          <w:szCs w:val="24"/>
        </w:rPr>
      </w:pPr>
      <w:r w:rsidRPr="00B14EFC">
        <w:rPr>
          <w:rFonts w:ascii="Times New Roman" w:hAnsi="Times New Roman" w:cs="Times New Roman"/>
          <w:b/>
          <w:sz w:val="24"/>
          <w:szCs w:val="24"/>
        </w:rPr>
        <w:t xml:space="preserve">- organizacja systemu opieki zdrowotnej, badania naukowe, rozwój technologiczny </w:t>
      </w:r>
      <w:r w:rsidRPr="00B14EFC">
        <w:rPr>
          <w:rFonts w:ascii="Times New Roman" w:hAnsi="Times New Roman" w:cs="Times New Roman"/>
          <w:b/>
          <w:sz w:val="24"/>
          <w:szCs w:val="24"/>
        </w:rPr>
        <w:br/>
        <w:t>i innowacje w ochronie zdrowia</w:t>
      </w:r>
    </w:p>
    <w:p w:rsidR="00B05981" w:rsidRPr="00611ABE" w:rsidRDefault="00B05981" w:rsidP="00B14EFC">
      <w:pPr>
        <w:pStyle w:val="Akapitzlist"/>
        <w:numPr>
          <w:ilvl w:val="0"/>
          <w:numId w:val="34"/>
        </w:numPr>
        <w:spacing w:after="0"/>
        <w:ind w:left="567" w:hanging="567"/>
        <w:rPr>
          <w:rFonts w:ascii="Times New Roman" w:hAnsi="Times New Roman" w:cs="Times New Roman"/>
          <w:b/>
          <w:sz w:val="24"/>
          <w:szCs w:val="24"/>
        </w:rPr>
      </w:pPr>
      <w:r w:rsidRPr="00611ABE">
        <w:rPr>
          <w:rFonts w:ascii="Times New Roman" w:hAnsi="Times New Roman" w:cs="Times New Roman"/>
          <w:b/>
          <w:sz w:val="24"/>
          <w:szCs w:val="24"/>
        </w:rPr>
        <w:t>Niewystarczający zakres działań podejmowanych w regio</w:t>
      </w:r>
      <w:r>
        <w:rPr>
          <w:rFonts w:ascii="Times New Roman" w:hAnsi="Times New Roman" w:cs="Times New Roman"/>
          <w:b/>
          <w:sz w:val="24"/>
          <w:szCs w:val="24"/>
        </w:rPr>
        <w:t xml:space="preserve">nalnym systemie ochrony zdrowia </w:t>
      </w:r>
      <w:r w:rsidRPr="00611ABE">
        <w:rPr>
          <w:rFonts w:ascii="Times New Roman" w:hAnsi="Times New Roman" w:cs="Times New Roman"/>
          <w:b/>
          <w:sz w:val="24"/>
          <w:szCs w:val="24"/>
        </w:rPr>
        <w:t xml:space="preserve">wspierających tworzenie </w:t>
      </w:r>
      <w:r>
        <w:rPr>
          <w:rFonts w:ascii="Times New Roman" w:hAnsi="Times New Roman" w:cs="Times New Roman"/>
          <w:b/>
          <w:sz w:val="24"/>
          <w:szCs w:val="24"/>
        </w:rPr>
        <w:t xml:space="preserve">i rozwój </w:t>
      </w:r>
      <w:r w:rsidRPr="00611ABE">
        <w:rPr>
          <w:rFonts w:ascii="Times New Roman" w:hAnsi="Times New Roman" w:cs="Times New Roman"/>
          <w:b/>
          <w:sz w:val="24"/>
          <w:szCs w:val="24"/>
        </w:rPr>
        <w:t>innowacyjnych rozwiązań zwiększających jego jakość i</w:t>
      </w:r>
      <w:r w:rsidR="00D750BA">
        <w:rPr>
          <w:rFonts w:ascii="Times New Roman" w:hAnsi="Times New Roman" w:cs="Times New Roman"/>
          <w:b/>
          <w:sz w:val="24"/>
          <w:szCs w:val="24"/>
        </w:rPr>
        <w:t> </w:t>
      </w:r>
      <w:r w:rsidRPr="00611ABE">
        <w:rPr>
          <w:rFonts w:ascii="Times New Roman" w:hAnsi="Times New Roman" w:cs="Times New Roman"/>
          <w:b/>
          <w:sz w:val="24"/>
          <w:szCs w:val="24"/>
        </w:rPr>
        <w:t>efektywność.</w:t>
      </w:r>
    </w:p>
    <w:p w:rsidR="00B05981" w:rsidRPr="00437D89" w:rsidRDefault="00B05981" w:rsidP="00B05981">
      <w:pPr>
        <w:spacing w:after="0"/>
        <w:rPr>
          <w:rFonts w:ascii="Times New Roman" w:hAnsi="Times New Roman" w:cs="Times New Roman"/>
          <w:sz w:val="16"/>
          <w:szCs w:val="16"/>
        </w:rPr>
      </w:pPr>
    </w:p>
    <w:p w:rsidR="00B05981" w:rsidRPr="00437D89" w:rsidRDefault="00B05981" w:rsidP="00B05981">
      <w:pPr>
        <w:spacing w:after="0"/>
        <w:rPr>
          <w:rFonts w:ascii="Times New Roman" w:hAnsi="Times New Roman" w:cs="Times New Roman"/>
          <w:sz w:val="24"/>
          <w:szCs w:val="24"/>
        </w:rPr>
      </w:pPr>
      <w:r w:rsidRPr="00437D89">
        <w:rPr>
          <w:rFonts w:ascii="Times New Roman" w:hAnsi="Times New Roman" w:cs="Times New Roman"/>
          <w:sz w:val="24"/>
          <w:szCs w:val="24"/>
        </w:rPr>
        <w:t xml:space="preserve">Dotyczy to zwłaszcza: </w:t>
      </w:r>
    </w:p>
    <w:p w:rsidR="00B05981" w:rsidRPr="009073F6" w:rsidRDefault="00B05981" w:rsidP="00B05981">
      <w:pPr>
        <w:pStyle w:val="Akapitzlist"/>
        <w:numPr>
          <w:ilvl w:val="1"/>
          <w:numId w:val="24"/>
        </w:numPr>
        <w:spacing w:after="200"/>
        <w:rPr>
          <w:rFonts w:ascii="Times New Roman" w:hAnsi="Times New Roman" w:cs="Times New Roman"/>
          <w:sz w:val="24"/>
          <w:szCs w:val="24"/>
        </w:rPr>
      </w:pPr>
      <w:r>
        <w:rPr>
          <w:rFonts w:ascii="Times New Roman" w:hAnsi="Times New Roman" w:cs="Times New Roman"/>
          <w:sz w:val="24"/>
          <w:szCs w:val="24"/>
        </w:rPr>
        <w:t>niedostatecznego</w:t>
      </w:r>
      <w:r w:rsidRPr="00611ABE">
        <w:rPr>
          <w:rFonts w:ascii="Times New Roman" w:hAnsi="Times New Roman" w:cs="Times New Roman"/>
          <w:sz w:val="24"/>
          <w:szCs w:val="24"/>
        </w:rPr>
        <w:t xml:space="preserve"> </w:t>
      </w:r>
      <w:r>
        <w:rPr>
          <w:rFonts w:ascii="Times New Roman" w:hAnsi="Times New Roman" w:cs="Times New Roman"/>
          <w:sz w:val="24"/>
          <w:szCs w:val="24"/>
        </w:rPr>
        <w:t>rozwoju</w:t>
      </w:r>
      <w:r w:rsidRPr="00611ABE">
        <w:rPr>
          <w:rFonts w:ascii="Times New Roman" w:hAnsi="Times New Roman" w:cs="Times New Roman"/>
          <w:sz w:val="24"/>
          <w:szCs w:val="24"/>
        </w:rPr>
        <w:t xml:space="preserve"> ośrodków terapii </w:t>
      </w:r>
      <w:proofErr w:type="spellStart"/>
      <w:r w:rsidRPr="00611ABE">
        <w:rPr>
          <w:rFonts w:ascii="Times New Roman" w:eastAsia="Times New Roman" w:hAnsi="Times New Roman" w:cs="Times New Roman"/>
          <w:bCs/>
          <w:sz w:val="24"/>
          <w:szCs w:val="24"/>
          <w:lang w:eastAsia="pl-PL"/>
        </w:rPr>
        <w:t>endowaskularnej</w:t>
      </w:r>
      <w:proofErr w:type="spellEnd"/>
      <w:r w:rsidRPr="00611ABE">
        <w:rPr>
          <w:rFonts w:ascii="Times New Roman" w:eastAsia="Times New Roman" w:hAnsi="Times New Roman" w:cs="Times New Roman"/>
          <w:bCs/>
          <w:sz w:val="24"/>
          <w:szCs w:val="24"/>
          <w:lang w:eastAsia="pl-PL"/>
        </w:rPr>
        <w:t xml:space="preserve"> i poradni leczenia ran przewlekłych, co nie sprzyja wykorzystaniu </w:t>
      </w:r>
      <w:r w:rsidRPr="00611ABE">
        <w:rPr>
          <w:rFonts w:ascii="Times New Roman" w:hAnsi="Times New Roman" w:cs="Times New Roman"/>
          <w:sz w:val="24"/>
          <w:szCs w:val="24"/>
        </w:rPr>
        <w:t xml:space="preserve">innowacyjnych </w:t>
      </w:r>
      <w:r w:rsidRPr="00611ABE">
        <w:rPr>
          <w:rFonts w:ascii="Times New Roman" w:hAnsi="Times New Roman" w:cs="Times New Roman"/>
          <w:bCs/>
          <w:sz w:val="24"/>
          <w:szCs w:val="24"/>
        </w:rPr>
        <w:t>tech</w:t>
      </w:r>
      <w:r w:rsidR="00B14EFC">
        <w:rPr>
          <w:rFonts w:ascii="Times New Roman" w:hAnsi="Times New Roman" w:cs="Times New Roman"/>
          <w:bCs/>
          <w:sz w:val="24"/>
          <w:szCs w:val="24"/>
        </w:rPr>
        <w:t xml:space="preserve">nik terapii </w:t>
      </w:r>
      <w:r>
        <w:rPr>
          <w:rFonts w:ascii="Times New Roman" w:hAnsi="Times New Roman" w:cs="Times New Roman"/>
          <w:bCs/>
          <w:sz w:val="24"/>
          <w:szCs w:val="24"/>
        </w:rPr>
        <w:t>wewnątrznaczyniowej,</w:t>
      </w:r>
    </w:p>
    <w:p w:rsidR="00B05981" w:rsidRDefault="00B05981" w:rsidP="00B05981">
      <w:pPr>
        <w:pStyle w:val="Akapitzlist"/>
        <w:numPr>
          <w:ilvl w:val="1"/>
          <w:numId w:val="24"/>
        </w:numPr>
        <w:spacing w:after="200"/>
        <w:rPr>
          <w:rFonts w:ascii="Times New Roman" w:hAnsi="Times New Roman" w:cs="Times New Roman"/>
          <w:sz w:val="24"/>
          <w:szCs w:val="24"/>
        </w:rPr>
      </w:pPr>
      <w:r>
        <w:rPr>
          <w:rFonts w:ascii="Times New Roman" w:hAnsi="Times New Roman" w:cs="Times New Roman"/>
          <w:bCs/>
          <w:sz w:val="24"/>
          <w:szCs w:val="24"/>
        </w:rPr>
        <w:t>niedostatecznego rozwoju sieci lokalnych ośrodków specjalizujących się w leczeniu opartym o</w:t>
      </w:r>
      <w:r w:rsidR="00D750BA">
        <w:rPr>
          <w:rFonts w:ascii="Times New Roman" w:hAnsi="Times New Roman" w:cs="Times New Roman"/>
          <w:bCs/>
          <w:sz w:val="24"/>
          <w:szCs w:val="24"/>
        </w:rPr>
        <w:t> </w:t>
      </w:r>
      <w:r>
        <w:rPr>
          <w:rFonts w:ascii="Times New Roman" w:hAnsi="Times New Roman" w:cs="Times New Roman"/>
          <w:bCs/>
          <w:sz w:val="24"/>
          <w:szCs w:val="24"/>
        </w:rPr>
        <w:t xml:space="preserve">zaawansowane technologie diabetologiczne, </w:t>
      </w:r>
      <w:r w:rsidRPr="009073F6">
        <w:rPr>
          <w:rFonts w:ascii="Times New Roman" w:hAnsi="Times New Roman" w:cs="Times New Roman"/>
          <w:sz w:val="24"/>
          <w:szCs w:val="24"/>
        </w:rPr>
        <w:t xml:space="preserve">takie jak osobiste pompy insulinowe czy systemy </w:t>
      </w:r>
      <w:r>
        <w:rPr>
          <w:rFonts w:ascii="Times New Roman" w:hAnsi="Times New Roman" w:cs="Times New Roman"/>
          <w:sz w:val="24"/>
          <w:szCs w:val="24"/>
        </w:rPr>
        <w:t xml:space="preserve">ciągłego monitorowania </w:t>
      </w:r>
      <w:proofErr w:type="spellStart"/>
      <w:r>
        <w:rPr>
          <w:rFonts w:ascii="Times New Roman" w:hAnsi="Times New Roman" w:cs="Times New Roman"/>
          <w:sz w:val="24"/>
          <w:szCs w:val="24"/>
        </w:rPr>
        <w:t>glikemii</w:t>
      </w:r>
      <w:proofErr w:type="spellEnd"/>
      <w:r>
        <w:rPr>
          <w:rFonts w:ascii="Times New Roman" w:hAnsi="Times New Roman" w:cs="Times New Roman"/>
          <w:sz w:val="24"/>
          <w:szCs w:val="24"/>
        </w:rPr>
        <w:t xml:space="preserve">, co nie sprzyja rozwojowi usług zdrowotnych o charakterze </w:t>
      </w:r>
      <w:proofErr w:type="spellStart"/>
      <w:r>
        <w:rPr>
          <w:rFonts w:ascii="Times New Roman" w:hAnsi="Times New Roman" w:cs="Times New Roman"/>
          <w:sz w:val="24"/>
          <w:szCs w:val="24"/>
        </w:rPr>
        <w:t>telemedycyny</w:t>
      </w:r>
      <w:proofErr w:type="spellEnd"/>
      <w:r>
        <w:rPr>
          <w:rFonts w:ascii="Times New Roman" w:hAnsi="Times New Roman" w:cs="Times New Roman"/>
          <w:sz w:val="24"/>
          <w:szCs w:val="24"/>
        </w:rPr>
        <w:t xml:space="preserve"> mogących obniżyć koszty leczenia</w:t>
      </w:r>
      <w:r w:rsidR="00D750BA">
        <w:rPr>
          <w:rFonts w:ascii="Times New Roman" w:hAnsi="Times New Roman" w:cs="Times New Roman"/>
          <w:sz w:val="24"/>
          <w:szCs w:val="24"/>
        </w:rPr>
        <w:t xml:space="preserve"> </w:t>
      </w:r>
      <w:r>
        <w:rPr>
          <w:rFonts w:ascii="Times New Roman" w:hAnsi="Times New Roman" w:cs="Times New Roman"/>
          <w:sz w:val="24"/>
          <w:szCs w:val="24"/>
        </w:rPr>
        <w:t>i poprawić komfort terapii dla pacjenta,</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niedostatecznego wyposażenia oddziałów wyko</w:t>
      </w:r>
      <w:r w:rsidR="00B14EFC">
        <w:rPr>
          <w:rFonts w:ascii="Times New Roman" w:hAnsi="Times New Roman" w:cs="Times New Roman"/>
          <w:sz w:val="24"/>
          <w:szCs w:val="24"/>
        </w:rPr>
        <w:t xml:space="preserve">nujących świadczenia zdrowotne </w:t>
      </w:r>
      <w:r w:rsidRPr="00AA4337">
        <w:rPr>
          <w:rFonts w:ascii="Times New Roman" w:hAnsi="Times New Roman" w:cs="Times New Roman"/>
          <w:sz w:val="24"/>
          <w:szCs w:val="24"/>
        </w:rPr>
        <w:t>z zakresu chirurgii dla dzieci w aparaty USG, sprzęt do chirurgii małoinwazyjnej, endoskopy,</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zbyt małej liczby stanowisk intensywnej terapii wykorzystujących nowoczesne techniki terapeutyczne i oddziałów przewlekłej wentylacji zastępczej w szpitalach oraz braku referencyjnego regionalnego ośrodka leczenia wentylacyjnego i leczenia pozaustrojowego,</w:t>
      </w:r>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 xml:space="preserve">mało racjonalnej organizacji i struktury oddziałów anestezjologii i intensywnej terapii oraz niedostatecznej liczby oddziałów o charakterze </w:t>
      </w:r>
      <w:r w:rsidRPr="00AA4337">
        <w:rPr>
          <w:rFonts w:ascii="Times New Roman" w:hAnsi="Times New Roman" w:cs="Times New Roman"/>
          <w:i/>
          <w:sz w:val="24"/>
          <w:szCs w:val="24"/>
        </w:rPr>
        <w:t xml:space="preserve">„post </w:t>
      </w:r>
      <w:proofErr w:type="spellStart"/>
      <w:r w:rsidRPr="00AA4337">
        <w:rPr>
          <w:rFonts w:ascii="Times New Roman" w:hAnsi="Times New Roman" w:cs="Times New Roman"/>
          <w:i/>
          <w:sz w:val="24"/>
          <w:szCs w:val="24"/>
        </w:rPr>
        <w:t>intensive</w:t>
      </w:r>
      <w:proofErr w:type="spellEnd"/>
      <w:r w:rsidRPr="00AA4337">
        <w:rPr>
          <w:rFonts w:ascii="Times New Roman" w:hAnsi="Times New Roman" w:cs="Times New Roman"/>
          <w:i/>
          <w:sz w:val="24"/>
          <w:szCs w:val="24"/>
        </w:rPr>
        <w:t xml:space="preserve"> </w:t>
      </w:r>
      <w:proofErr w:type="spellStart"/>
      <w:r w:rsidRPr="00AA4337">
        <w:rPr>
          <w:rFonts w:ascii="Times New Roman" w:hAnsi="Times New Roman" w:cs="Times New Roman"/>
          <w:i/>
          <w:sz w:val="24"/>
          <w:szCs w:val="24"/>
        </w:rPr>
        <w:t>care</w:t>
      </w:r>
      <w:proofErr w:type="spellEnd"/>
      <w:r w:rsidRPr="00AA4337">
        <w:rPr>
          <w:rFonts w:ascii="Times New Roman" w:hAnsi="Times New Roman" w:cs="Times New Roman"/>
          <w:i/>
          <w:sz w:val="24"/>
          <w:szCs w:val="24"/>
        </w:rPr>
        <w:t xml:space="preserve"> </w:t>
      </w:r>
      <w:proofErr w:type="spellStart"/>
      <w:r w:rsidRPr="00AA4337">
        <w:rPr>
          <w:rFonts w:ascii="Times New Roman" w:hAnsi="Times New Roman" w:cs="Times New Roman"/>
          <w:i/>
          <w:sz w:val="24"/>
          <w:szCs w:val="24"/>
        </w:rPr>
        <w:t>units</w:t>
      </w:r>
      <w:proofErr w:type="spellEnd"/>
      <w:r w:rsidRPr="00AA4337">
        <w:rPr>
          <w:rFonts w:ascii="Times New Roman" w:hAnsi="Times New Roman" w:cs="Times New Roman"/>
          <w:i/>
          <w:sz w:val="24"/>
          <w:szCs w:val="24"/>
        </w:rPr>
        <w:t>”</w:t>
      </w:r>
      <w:r w:rsidRPr="00AA4337">
        <w:rPr>
          <w:rFonts w:ascii="Times New Roman" w:hAnsi="Times New Roman" w:cs="Times New Roman"/>
          <w:sz w:val="24"/>
          <w:szCs w:val="24"/>
        </w:rPr>
        <w:t xml:space="preserve"> lub </w:t>
      </w:r>
      <w:r w:rsidRPr="00AA4337">
        <w:rPr>
          <w:rFonts w:ascii="Times New Roman" w:hAnsi="Times New Roman" w:cs="Times New Roman"/>
          <w:i/>
          <w:sz w:val="24"/>
          <w:szCs w:val="24"/>
        </w:rPr>
        <w:t xml:space="preserve">„step down </w:t>
      </w:r>
      <w:proofErr w:type="spellStart"/>
      <w:r w:rsidRPr="00AA4337">
        <w:rPr>
          <w:rFonts w:ascii="Times New Roman" w:hAnsi="Times New Roman" w:cs="Times New Roman"/>
          <w:i/>
          <w:sz w:val="24"/>
          <w:szCs w:val="24"/>
        </w:rPr>
        <w:t>units</w:t>
      </w:r>
      <w:proofErr w:type="spellEnd"/>
      <w:r w:rsidRPr="00AA4337">
        <w:rPr>
          <w:rFonts w:ascii="Times New Roman" w:hAnsi="Times New Roman" w:cs="Times New Roman"/>
          <w:i/>
          <w:sz w:val="24"/>
          <w:szCs w:val="24"/>
        </w:rPr>
        <w:t>”</w:t>
      </w:r>
      <w:r w:rsidRPr="00AA4337">
        <w:rPr>
          <w:rFonts w:ascii="Times New Roman" w:hAnsi="Times New Roman" w:cs="Times New Roman"/>
          <w:sz w:val="24"/>
          <w:szCs w:val="24"/>
        </w:rPr>
        <w:t xml:space="preserve">, co nie sprzyja optymalizacji leczenia chorych po zakończonym leczeniu </w:t>
      </w:r>
      <w:proofErr w:type="spellStart"/>
      <w:r w:rsidRPr="00AA4337">
        <w:rPr>
          <w:rFonts w:ascii="Times New Roman" w:hAnsi="Times New Roman" w:cs="Times New Roman"/>
          <w:sz w:val="24"/>
          <w:szCs w:val="24"/>
        </w:rPr>
        <w:t>intensywistycznym</w:t>
      </w:r>
      <w:proofErr w:type="spellEnd"/>
    </w:p>
    <w:p w:rsidR="00B05981" w:rsidRPr="00AA4337" w:rsidRDefault="00B05981" w:rsidP="00B05981">
      <w:pPr>
        <w:pStyle w:val="Akapitzlist"/>
        <w:numPr>
          <w:ilvl w:val="1"/>
          <w:numId w:val="24"/>
        </w:numPr>
        <w:spacing w:after="200"/>
        <w:rPr>
          <w:rFonts w:ascii="Times New Roman" w:hAnsi="Times New Roman" w:cs="Times New Roman"/>
          <w:sz w:val="24"/>
          <w:szCs w:val="24"/>
        </w:rPr>
      </w:pPr>
      <w:r w:rsidRPr="00AA4337">
        <w:rPr>
          <w:rFonts w:ascii="Times New Roman" w:hAnsi="Times New Roman" w:cs="Times New Roman"/>
          <w:sz w:val="24"/>
          <w:szCs w:val="24"/>
        </w:rPr>
        <w:t>niespójnych standardów gromadzenia i udostępniania informacji zdrowotnej oraz dokumentacji medycznej w formie elektronicznej i braku odpowiednich procedur wymiany zużytego sprzętu komputerowego w szczególności na oddziałach anestezjologii i intensywnej terapii,</w:t>
      </w:r>
    </w:p>
    <w:p w:rsidR="00B05981" w:rsidRPr="00AA4337" w:rsidRDefault="00B05981" w:rsidP="00B05981">
      <w:pPr>
        <w:pStyle w:val="Akapitzlist"/>
        <w:numPr>
          <w:ilvl w:val="1"/>
          <w:numId w:val="24"/>
        </w:numPr>
        <w:spacing w:after="0"/>
        <w:rPr>
          <w:rFonts w:ascii="Times New Roman" w:hAnsi="Times New Roman" w:cs="Times New Roman"/>
          <w:b/>
          <w:sz w:val="24"/>
          <w:szCs w:val="24"/>
        </w:rPr>
      </w:pPr>
      <w:r w:rsidRPr="00AA4337">
        <w:rPr>
          <w:rFonts w:ascii="Times New Roman" w:hAnsi="Times New Roman" w:cs="Times New Roman"/>
          <w:sz w:val="24"/>
          <w:szCs w:val="24"/>
        </w:rPr>
        <w:t xml:space="preserve">nieadekwatnej do potrzeb ilości bloków operacyjnych, wymagających rozbudowy, modernizacji i/lub doposażenia w sprzęt specjalistyczny uwzględniający rozwój nowych technologii i metod operacyjnych, w szczególności na oddziałach chirurgii ogólnej, chirurgii onkologicznej, </w:t>
      </w:r>
      <w:r w:rsidRPr="00AA4337">
        <w:rPr>
          <w:rFonts w:ascii="Times New Roman" w:hAnsi="Times New Roman" w:cs="Times New Roman"/>
          <w:sz w:val="24"/>
          <w:szCs w:val="24"/>
        </w:rPr>
        <w:lastRenderedPageBreak/>
        <w:t>chirurgii urazowo – ortopedycznej, gastroenterologii, medycyny nuklearnej, położnictwa i</w:t>
      </w:r>
      <w:r w:rsidR="00D750BA">
        <w:rPr>
          <w:rFonts w:ascii="Times New Roman" w:hAnsi="Times New Roman" w:cs="Times New Roman"/>
          <w:sz w:val="24"/>
          <w:szCs w:val="24"/>
        </w:rPr>
        <w:t> </w:t>
      </w:r>
      <w:r w:rsidRPr="00AA4337">
        <w:rPr>
          <w:rFonts w:ascii="Times New Roman" w:hAnsi="Times New Roman" w:cs="Times New Roman"/>
          <w:sz w:val="24"/>
          <w:szCs w:val="24"/>
        </w:rPr>
        <w:t>ginekologii, radioterapii urologii,</w:t>
      </w:r>
    </w:p>
    <w:p w:rsidR="00906829" w:rsidRPr="00A576C8" w:rsidRDefault="00B05981" w:rsidP="00B05981">
      <w:pPr>
        <w:pStyle w:val="Akapitzlist"/>
        <w:numPr>
          <w:ilvl w:val="1"/>
          <w:numId w:val="24"/>
        </w:numPr>
        <w:spacing w:after="0"/>
        <w:rPr>
          <w:rFonts w:ascii="Times New Roman" w:hAnsi="Times New Roman" w:cs="Times New Roman"/>
          <w:b/>
          <w:sz w:val="24"/>
          <w:szCs w:val="24"/>
        </w:rPr>
      </w:pPr>
      <w:r w:rsidRPr="004A2521">
        <w:rPr>
          <w:rFonts w:ascii="Times New Roman" w:hAnsi="Times New Roman" w:cs="Times New Roman"/>
          <w:sz w:val="24"/>
          <w:szCs w:val="24"/>
        </w:rPr>
        <w:t xml:space="preserve">nieadekwatnego do wymagań standardów bezpieczeństwa i jakości leczenia wyposażenia oddziałów świadczących usługi z </w:t>
      </w:r>
      <w:r w:rsidR="00A576C8">
        <w:rPr>
          <w:rFonts w:ascii="Times New Roman" w:hAnsi="Times New Roman" w:cs="Times New Roman"/>
          <w:sz w:val="24"/>
          <w:szCs w:val="24"/>
        </w:rPr>
        <w:t xml:space="preserve">zakresu kardiologii dziecięcej </w:t>
      </w:r>
      <w:r w:rsidRPr="004A2521">
        <w:rPr>
          <w:rFonts w:ascii="Times New Roman" w:hAnsi="Times New Roman" w:cs="Times New Roman"/>
          <w:sz w:val="24"/>
          <w:szCs w:val="24"/>
        </w:rPr>
        <w:t xml:space="preserve">i radioterapii </w:t>
      </w:r>
      <w:r w:rsidR="00A576C8">
        <w:rPr>
          <w:rFonts w:ascii="Times New Roman" w:hAnsi="Times New Roman" w:cs="Times New Roman"/>
          <w:sz w:val="24"/>
          <w:szCs w:val="24"/>
        </w:rPr>
        <w:br/>
      </w:r>
      <w:r w:rsidRPr="004A2521">
        <w:rPr>
          <w:rFonts w:ascii="Times New Roman" w:hAnsi="Times New Roman" w:cs="Times New Roman"/>
          <w:sz w:val="24"/>
          <w:szCs w:val="24"/>
        </w:rPr>
        <w:t>w wysokospecjalistyczny sprzęt wykorzystujący innowacyjne technologie, co nie sprzyja</w:t>
      </w:r>
      <w:r>
        <w:rPr>
          <w:rFonts w:ascii="Times New Roman" w:hAnsi="Times New Roman" w:cs="Times New Roman"/>
          <w:color w:val="0070C0"/>
          <w:sz w:val="24"/>
          <w:szCs w:val="24"/>
        </w:rPr>
        <w:t xml:space="preserve"> </w:t>
      </w:r>
      <w:r w:rsidRPr="004A2521">
        <w:rPr>
          <w:rFonts w:ascii="Times New Roman" w:hAnsi="Times New Roman" w:cs="Times New Roman"/>
          <w:sz w:val="24"/>
          <w:szCs w:val="24"/>
        </w:rPr>
        <w:t xml:space="preserve">skuteczności leczenia. Braki dotyczą niewystarczającego wyposażenia tych oddziałów </w:t>
      </w:r>
      <w:r w:rsidR="00A576C8">
        <w:rPr>
          <w:rFonts w:ascii="Times New Roman" w:hAnsi="Times New Roman" w:cs="Times New Roman"/>
          <w:sz w:val="24"/>
          <w:szCs w:val="24"/>
        </w:rPr>
        <w:br/>
      </w:r>
      <w:r w:rsidRPr="004A2521">
        <w:rPr>
          <w:rFonts w:ascii="Times New Roman" w:hAnsi="Times New Roman" w:cs="Times New Roman"/>
          <w:sz w:val="24"/>
          <w:szCs w:val="24"/>
        </w:rPr>
        <w:t xml:space="preserve">w </w:t>
      </w:r>
      <w:proofErr w:type="spellStart"/>
      <w:r w:rsidRPr="004A2521">
        <w:rPr>
          <w:rFonts w:ascii="Times New Roman" w:hAnsi="Times New Roman" w:cs="Times New Roman"/>
          <w:sz w:val="24"/>
          <w:szCs w:val="24"/>
        </w:rPr>
        <w:t>angiokardiograf</w:t>
      </w:r>
      <w:proofErr w:type="spellEnd"/>
      <w:r w:rsidRPr="004A2521">
        <w:rPr>
          <w:rFonts w:ascii="Times New Roman" w:hAnsi="Times New Roman" w:cs="Times New Roman"/>
          <w:sz w:val="24"/>
          <w:szCs w:val="24"/>
        </w:rPr>
        <w:t xml:space="preserve">, rezonans magnetyczny z oprogramowaniem kardiologicznym, aparaturę do badań elektrofizjologicznych 3D i zabiegów </w:t>
      </w:r>
      <w:proofErr w:type="spellStart"/>
      <w:r w:rsidRPr="004A2521">
        <w:rPr>
          <w:rFonts w:ascii="Times New Roman" w:hAnsi="Times New Roman" w:cs="Times New Roman"/>
          <w:sz w:val="24"/>
          <w:szCs w:val="24"/>
        </w:rPr>
        <w:t>karioablacji</w:t>
      </w:r>
      <w:proofErr w:type="spellEnd"/>
      <w:r w:rsidRPr="004A2521">
        <w:rPr>
          <w:rFonts w:ascii="Times New Roman" w:hAnsi="Times New Roman" w:cs="Times New Roman"/>
          <w:sz w:val="24"/>
          <w:szCs w:val="24"/>
        </w:rPr>
        <w:t>, akceleratorów, sprzętu do radioterapii jonowej i protonowej.</w:t>
      </w:r>
    </w:p>
    <w:p w:rsidR="00A576C8" w:rsidRDefault="00A576C8" w:rsidP="00A576C8">
      <w:pPr>
        <w:pStyle w:val="Akapitzlist"/>
        <w:spacing w:after="0"/>
        <w:ind w:left="810"/>
        <w:rPr>
          <w:rFonts w:ascii="Times New Roman" w:hAnsi="Times New Roman" w:cs="Times New Roman"/>
          <w:b/>
          <w:sz w:val="16"/>
          <w:szCs w:val="16"/>
        </w:rPr>
      </w:pPr>
    </w:p>
    <w:p w:rsidR="00A576C8" w:rsidRPr="00E0202E" w:rsidRDefault="00A576C8" w:rsidP="00A576C8">
      <w:pPr>
        <w:rPr>
          <w:rFonts w:ascii="Times New Roman" w:hAnsi="Times New Roman" w:cs="Times New Roman"/>
          <w:b/>
          <w:sz w:val="24"/>
          <w:szCs w:val="24"/>
        </w:rPr>
      </w:pPr>
      <w:r w:rsidRPr="00E0202E">
        <w:rPr>
          <w:rFonts w:ascii="Times New Roman" w:hAnsi="Times New Roman" w:cs="Times New Roman"/>
          <w:b/>
          <w:sz w:val="24"/>
          <w:szCs w:val="24"/>
        </w:rPr>
        <w:t>- system kształcenia kadr medycznych</w:t>
      </w:r>
    </w:p>
    <w:p w:rsidR="00B05981" w:rsidRPr="000A735D" w:rsidRDefault="00B05981" w:rsidP="00901BB3">
      <w:pPr>
        <w:pStyle w:val="Akapitzlist"/>
        <w:numPr>
          <w:ilvl w:val="0"/>
          <w:numId w:val="27"/>
        </w:numPr>
        <w:spacing w:after="0"/>
        <w:ind w:left="567" w:hanging="567"/>
        <w:rPr>
          <w:rFonts w:ascii="Times New Roman" w:hAnsi="Times New Roman" w:cs="Times New Roman"/>
          <w:b/>
          <w:sz w:val="24"/>
          <w:szCs w:val="24"/>
        </w:rPr>
      </w:pPr>
      <w:r w:rsidRPr="000A735D">
        <w:rPr>
          <w:rFonts w:ascii="Times New Roman" w:hAnsi="Times New Roman" w:cs="Times New Roman"/>
          <w:b/>
          <w:sz w:val="24"/>
          <w:szCs w:val="24"/>
        </w:rPr>
        <w:t xml:space="preserve">Niewystarczające </w:t>
      </w:r>
      <w:r w:rsidR="000A735D" w:rsidRPr="000A735D">
        <w:rPr>
          <w:rFonts w:ascii="Times New Roman" w:hAnsi="Times New Roman" w:cs="Times New Roman"/>
          <w:b/>
          <w:sz w:val="24"/>
          <w:szCs w:val="24"/>
        </w:rPr>
        <w:t>zabezpieczenie</w:t>
      </w:r>
      <w:r w:rsidRPr="000A735D">
        <w:rPr>
          <w:rFonts w:ascii="Times New Roman" w:hAnsi="Times New Roman" w:cs="Times New Roman"/>
          <w:b/>
          <w:sz w:val="24"/>
          <w:szCs w:val="24"/>
        </w:rPr>
        <w:t xml:space="preserve"> kształcenia kadr medycznych w kontekście dostosowania zasobów do zmieniających się potrzeb społecznych  w województwie.</w:t>
      </w:r>
    </w:p>
    <w:p w:rsidR="00B05981" w:rsidRPr="00AA4337" w:rsidRDefault="00B05981" w:rsidP="00B05981">
      <w:pPr>
        <w:pStyle w:val="Akapitzlist"/>
        <w:spacing w:after="0"/>
        <w:ind w:left="567"/>
        <w:rPr>
          <w:rFonts w:ascii="Times New Roman" w:hAnsi="Times New Roman" w:cs="Times New Roman"/>
          <w:b/>
          <w:sz w:val="16"/>
          <w:szCs w:val="16"/>
        </w:rPr>
      </w:pPr>
    </w:p>
    <w:p w:rsidR="00B05981" w:rsidRPr="00AA4337" w:rsidRDefault="00B05981" w:rsidP="00B05981">
      <w:pPr>
        <w:spacing w:after="0"/>
        <w:rPr>
          <w:rFonts w:ascii="Times New Roman" w:hAnsi="Times New Roman" w:cs="Times New Roman"/>
          <w:sz w:val="24"/>
          <w:szCs w:val="24"/>
        </w:rPr>
      </w:pPr>
      <w:r w:rsidRPr="00AA4337">
        <w:rPr>
          <w:rFonts w:ascii="Times New Roman" w:hAnsi="Times New Roman" w:cs="Times New Roman"/>
          <w:sz w:val="24"/>
          <w:szCs w:val="24"/>
        </w:rPr>
        <w:t xml:space="preserve">Dotyczy to zwłaszcza: </w:t>
      </w:r>
    </w:p>
    <w:p w:rsidR="00B05981" w:rsidRPr="00AA4337"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t>niedostosowanej do potrzeb wynikających ze zmieniających się trendów demograficznych i</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epidemiologicznych liczby lekarzy specjalistów w takich dziedzinach medycyny jak: hematologia, geriatria, neurologia, okulistyka, radioterapia, </w:t>
      </w:r>
      <w:r w:rsidR="004C3D57">
        <w:rPr>
          <w:rFonts w:ascii="Times New Roman" w:hAnsi="Times New Roman" w:cs="Times New Roman"/>
          <w:sz w:val="24"/>
          <w:szCs w:val="24"/>
        </w:rPr>
        <w:t xml:space="preserve">chirurgia ogólna, </w:t>
      </w:r>
      <w:r w:rsidRPr="00AA4337">
        <w:rPr>
          <w:rFonts w:ascii="Times New Roman" w:hAnsi="Times New Roman" w:cs="Times New Roman"/>
          <w:sz w:val="24"/>
          <w:szCs w:val="24"/>
        </w:rPr>
        <w:t>chirurgia naczyniowa, chirurgia onkologiczna, onkologia, chirurgia szczękowo – twarzowa, gastroenterologia, medycyna paliatywna, położnictwo</w:t>
      </w:r>
      <w:r w:rsidR="00D750BA">
        <w:rPr>
          <w:rFonts w:ascii="Times New Roman" w:hAnsi="Times New Roman" w:cs="Times New Roman"/>
          <w:sz w:val="24"/>
          <w:szCs w:val="24"/>
        </w:rPr>
        <w:t xml:space="preserve"> </w:t>
      </w:r>
      <w:r w:rsidRPr="00AA4337">
        <w:rPr>
          <w:rFonts w:ascii="Times New Roman" w:hAnsi="Times New Roman" w:cs="Times New Roman"/>
          <w:sz w:val="24"/>
          <w:szCs w:val="24"/>
        </w:rPr>
        <w:t xml:space="preserve">i ginekologia, onkologia i hematologia </w:t>
      </w:r>
      <w:proofErr w:type="spellStart"/>
      <w:r w:rsidRPr="00AA4337">
        <w:rPr>
          <w:rFonts w:ascii="Times New Roman" w:hAnsi="Times New Roman" w:cs="Times New Roman"/>
          <w:sz w:val="24"/>
          <w:szCs w:val="24"/>
        </w:rPr>
        <w:t>dziecięca</w:t>
      </w:r>
      <w:proofErr w:type="spellEnd"/>
      <w:r w:rsidRPr="00AA4337">
        <w:rPr>
          <w:rFonts w:ascii="Times New Roman" w:hAnsi="Times New Roman" w:cs="Times New Roman"/>
          <w:sz w:val="24"/>
          <w:szCs w:val="24"/>
        </w:rPr>
        <w:t>, pediatria,</w:t>
      </w:r>
      <w:r w:rsidR="0015000F">
        <w:rPr>
          <w:rFonts w:ascii="Times New Roman" w:hAnsi="Times New Roman" w:cs="Times New Roman"/>
          <w:sz w:val="24"/>
          <w:szCs w:val="24"/>
        </w:rPr>
        <w:t xml:space="preserve"> kardiologia </w:t>
      </w:r>
      <w:proofErr w:type="spellStart"/>
      <w:r w:rsidR="0015000F">
        <w:rPr>
          <w:rFonts w:ascii="Times New Roman" w:hAnsi="Times New Roman" w:cs="Times New Roman"/>
          <w:sz w:val="24"/>
          <w:szCs w:val="24"/>
        </w:rPr>
        <w:t>dziecięca</w:t>
      </w:r>
      <w:proofErr w:type="spellEnd"/>
      <w:r w:rsidR="0015000F">
        <w:rPr>
          <w:rFonts w:ascii="Times New Roman" w:hAnsi="Times New Roman" w:cs="Times New Roman"/>
          <w:sz w:val="24"/>
          <w:szCs w:val="24"/>
        </w:rPr>
        <w:t>.</w:t>
      </w:r>
    </w:p>
    <w:p w:rsidR="00B05981" w:rsidRPr="00AA4337"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t xml:space="preserve">nieadekwatnej do potrzeb liczby miejsc i jednostek szkoleniowych uprawnionych do szkolenia, w tym w ramach stażu specjalizacyjnego w większości dziedzin wymienionych w </w:t>
      </w:r>
      <w:proofErr w:type="spellStart"/>
      <w:r w:rsidRPr="00AA4337">
        <w:rPr>
          <w:rFonts w:ascii="Times New Roman" w:hAnsi="Times New Roman" w:cs="Times New Roman"/>
          <w:sz w:val="24"/>
          <w:szCs w:val="24"/>
        </w:rPr>
        <w:t>pkt</w:t>
      </w:r>
      <w:proofErr w:type="spellEnd"/>
      <w:r w:rsidRPr="00AA4337">
        <w:rPr>
          <w:rFonts w:ascii="Times New Roman" w:hAnsi="Times New Roman" w:cs="Times New Roman"/>
          <w:sz w:val="24"/>
          <w:szCs w:val="24"/>
        </w:rPr>
        <w:t xml:space="preserve"> 1.1 oraz</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ich nierównomiernej alokacji w województwie,  </w:t>
      </w:r>
    </w:p>
    <w:p w:rsidR="00B05981" w:rsidRPr="00AA4337"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AA4337">
        <w:rPr>
          <w:rFonts w:ascii="Times New Roman" w:hAnsi="Times New Roman" w:cs="Times New Roman"/>
          <w:sz w:val="24"/>
          <w:szCs w:val="24"/>
        </w:rPr>
        <w:t xml:space="preserve">braku systemowych rozwiązań w zakresie administracyjnie warunkowanego </w:t>
      </w:r>
      <w:r w:rsidRPr="00AA4337">
        <w:rPr>
          <w:rFonts w:ascii="Times New Roman" w:hAnsi="Times New Roman" w:cs="Times New Roman"/>
          <w:sz w:val="24"/>
          <w:szCs w:val="24"/>
        </w:rPr>
        <w:br/>
        <w:t>i walidowanego finansowo wymogu szkolenia lekarzy w celu podnoszenia ich kwalifikacji, w</w:t>
      </w:r>
      <w:r w:rsidR="00D750BA">
        <w:rPr>
          <w:rFonts w:ascii="Times New Roman" w:hAnsi="Times New Roman" w:cs="Times New Roman"/>
          <w:sz w:val="24"/>
          <w:szCs w:val="24"/>
        </w:rPr>
        <w:t> </w:t>
      </w:r>
      <w:r w:rsidRPr="00AA4337">
        <w:rPr>
          <w:rFonts w:ascii="Times New Roman" w:hAnsi="Times New Roman" w:cs="Times New Roman"/>
          <w:sz w:val="24"/>
          <w:szCs w:val="24"/>
        </w:rPr>
        <w:t xml:space="preserve">tym w zakresie nowoczesnych technik medycznych i postępów medycyny,  </w:t>
      </w:r>
    </w:p>
    <w:p w:rsidR="00B05981" w:rsidRPr="00E0202E"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5E1840">
        <w:rPr>
          <w:rFonts w:ascii="Times New Roman" w:hAnsi="Times New Roman" w:cs="Times New Roman"/>
          <w:sz w:val="24"/>
          <w:szCs w:val="24"/>
        </w:rPr>
        <w:t xml:space="preserve">zbyt małej liczby lekarzy specjalistów z dziedziny chirurgii dziecięcej oraz niesymetrycznej </w:t>
      </w:r>
      <w:r w:rsidRPr="00E0202E">
        <w:rPr>
          <w:rFonts w:ascii="Times New Roman" w:hAnsi="Times New Roman" w:cs="Times New Roman"/>
          <w:sz w:val="24"/>
          <w:szCs w:val="24"/>
        </w:rPr>
        <w:t>ich</w:t>
      </w:r>
      <w:r w:rsidR="00D750BA" w:rsidRPr="00E0202E">
        <w:rPr>
          <w:rFonts w:ascii="Times New Roman" w:hAnsi="Times New Roman" w:cs="Times New Roman"/>
          <w:sz w:val="24"/>
          <w:szCs w:val="24"/>
        </w:rPr>
        <w:t> </w:t>
      </w:r>
      <w:r w:rsidRPr="00E0202E">
        <w:rPr>
          <w:rFonts w:ascii="Times New Roman" w:hAnsi="Times New Roman" w:cs="Times New Roman"/>
          <w:sz w:val="24"/>
          <w:szCs w:val="24"/>
        </w:rPr>
        <w:t>alokacji pomiędzy rejonami i ośrodkami w województwie,</w:t>
      </w:r>
    </w:p>
    <w:p w:rsidR="00B05981" w:rsidRPr="005E1840" w:rsidRDefault="00B05981" w:rsidP="00B05981">
      <w:pPr>
        <w:pStyle w:val="Akapitzlist"/>
        <w:numPr>
          <w:ilvl w:val="1"/>
          <w:numId w:val="27"/>
        </w:numPr>
        <w:spacing w:after="0" w:line="240" w:lineRule="auto"/>
        <w:ind w:left="709"/>
        <w:rPr>
          <w:rFonts w:ascii="Times New Roman" w:hAnsi="Times New Roman" w:cs="Times New Roman"/>
          <w:sz w:val="24"/>
          <w:szCs w:val="24"/>
        </w:rPr>
      </w:pPr>
      <w:r w:rsidRPr="00B05981">
        <w:rPr>
          <w:rFonts w:ascii="Times New Roman" w:hAnsi="Times New Roman" w:cs="Times New Roman"/>
          <w:sz w:val="24"/>
          <w:szCs w:val="24"/>
        </w:rPr>
        <w:t>niewystarczającej do potrzeb wynikających ze zmieniających się trendów demograficznych i</w:t>
      </w:r>
      <w:r w:rsidR="00D750BA">
        <w:rPr>
          <w:rFonts w:ascii="Times New Roman" w:hAnsi="Times New Roman" w:cs="Times New Roman"/>
          <w:sz w:val="24"/>
          <w:szCs w:val="24"/>
        </w:rPr>
        <w:t> </w:t>
      </w:r>
      <w:r w:rsidRPr="00B05981">
        <w:rPr>
          <w:rFonts w:ascii="Times New Roman" w:hAnsi="Times New Roman" w:cs="Times New Roman"/>
          <w:sz w:val="24"/>
          <w:szCs w:val="24"/>
        </w:rPr>
        <w:t>epidemiologicznych</w:t>
      </w:r>
      <w:r>
        <w:rPr>
          <w:rFonts w:ascii="Times New Roman" w:hAnsi="Times New Roman" w:cs="Times New Roman"/>
          <w:color w:val="0070C0"/>
          <w:sz w:val="24"/>
          <w:szCs w:val="24"/>
        </w:rPr>
        <w:t xml:space="preserve"> </w:t>
      </w:r>
      <w:r w:rsidRPr="005E1840">
        <w:rPr>
          <w:rFonts w:ascii="Times New Roman" w:hAnsi="Times New Roman" w:cs="Times New Roman"/>
          <w:sz w:val="24"/>
          <w:szCs w:val="24"/>
        </w:rPr>
        <w:t>oraz zmian w metodach i standardach leczenia</w:t>
      </w:r>
      <w:r w:rsidR="0089643F">
        <w:rPr>
          <w:rFonts w:ascii="Times New Roman" w:hAnsi="Times New Roman" w:cs="Times New Roman"/>
          <w:sz w:val="24"/>
          <w:szCs w:val="24"/>
        </w:rPr>
        <w:t xml:space="preserve"> przez</w:t>
      </w:r>
      <w:r w:rsidRPr="005E1840">
        <w:rPr>
          <w:rFonts w:ascii="Times New Roman" w:hAnsi="Times New Roman" w:cs="Times New Roman"/>
          <w:sz w:val="24"/>
          <w:szCs w:val="24"/>
        </w:rPr>
        <w:t xml:space="preserve"> kadry specjalistów medycznych: fizyków medycznych, techników radioterapii, pielęgniarek ze </w:t>
      </w:r>
      <w:r w:rsidR="001F6DB8">
        <w:rPr>
          <w:rFonts w:ascii="Times New Roman" w:hAnsi="Times New Roman" w:cs="Times New Roman"/>
          <w:sz w:val="24"/>
          <w:szCs w:val="24"/>
        </w:rPr>
        <w:t xml:space="preserve">specjalnością onkologiczną, </w:t>
      </w:r>
      <w:proofErr w:type="spellStart"/>
      <w:r w:rsidRPr="005E1840">
        <w:rPr>
          <w:rFonts w:ascii="Times New Roman" w:hAnsi="Times New Roman" w:cs="Times New Roman"/>
          <w:sz w:val="24"/>
          <w:szCs w:val="24"/>
        </w:rPr>
        <w:t>psycho</w:t>
      </w:r>
      <w:r w:rsidR="001F6DB8">
        <w:rPr>
          <w:rFonts w:ascii="Times New Roman" w:hAnsi="Times New Roman" w:cs="Times New Roman"/>
          <w:sz w:val="24"/>
          <w:szCs w:val="24"/>
        </w:rPr>
        <w:t>onko</w:t>
      </w:r>
      <w:r w:rsidRPr="005E1840">
        <w:rPr>
          <w:rFonts w:ascii="Times New Roman" w:hAnsi="Times New Roman" w:cs="Times New Roman"/>
          <w:sz w:val="24"/>
          <w:szCs w:val="24"/>
        </w:rPr>
        <w:t>logów</w:t>
      </w:r>
      <w:proofErr w:type="spellEnd"/>
      <w:r w:rsidRPr="005E1840">
        <w:rPr>
          <w:rFonts w:ascii="Times New Roman" w:hAnsi="Times New Roman" w:cs="Times New Roman"/>
          <w:sz w:val="24"/>
          <w:szCs w:val="24"/>
        </w:rPr>
        <w:t>, sekretarek medycznych.</w:t>
      </w:r>
    </w:p>
    <w:p w:rsidR="00906829" w:rsidRDefault="00906829"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Default="00856C7A" w:rsidP="00B7523C">
      <w:pPr>
        <w:spacing w:after="0" w:line="240" w:lineRule="auto"/>
        <w:rPr>
          <w:rFonts w:ascii="Times New Roman" w:hAnsi="Times New Roman" w:cs="Times New Roman"/>
          <w:sz w:val="24"/>
          <w:szCs w:val="24"/>
        </w:rPr>
      </w:pPr>
    </w:p>
    <w:p w:rsidR="00856C7A" w:rsidRPr="00B7523C" w:rsidRDefault="00856C7A" w:rsidP="00B7523C">
      <w:pPr>
        <w:spacing w:after="0" w:line="240" w:lineRule="auto"/>
        <w:rPr>
          <w:rFonts w:ascii="Times New Roman" w:hAnsi="Times New Roman" w:cs="Times New Roman"/>
          <w:sz w:val="24"/>
          <w:szCs w:val="24"/>
        </w:rPr>
      </w:pPr>
    </w:p>
    <w:p w:rsidR="00CE17DF" w:rsidRPr="00CE17DF" w:rsidRDefault="00CE17DF" w:rsidP="00ED1687">
      <w:pPr>
        <w:spacing w:after="0"/>
        <w:ind w:firstLine="567"/>
        <w:rPr>
          <w:rFonts w:ascii="Times New Roman" w:hAnsi="Times New Roman" w:cs="Times New Roman"/>
          <w:iCs/>
          <w:sz w:val="24"/>
          <w:szCs w:val="24"/>
        </w:rPr>
      </w:pPr>
      <w:r w:rsidRPr="00CE17DF">
        <w:rPr>
          <w:rFonts w:ascii="Times New Roman" w:hAnsi="Times New Roman" w:cs="Times New Roman"/>
          <w:sz w:val="24"/>
          <w:szCs w:val="24"/>
        </w:rPr>
        <w:t xml:space="preserve">Obszary niezaspokojonych potrzeb zdrowotnych zostały zidentyfikowane poprzez wykorzystanie listy 57 oddziałów szpitalnych funkcjonujących w województwie, odpowiadających resortowym kodom identyfikacyjnym, </w:t>
      </w:r>
      <w:r w:rsidRPr="00CE17DF">
        <w:rPr>
          <w:rFonts w:ascii="Times New Roman" w:hAnsi="Times New Roman" w:cs="Times New Roman"/>
          <w:iCs/>
          <w:sz w:val="24"/>
          <w:szCs w:val="24"/>
        </w:rPr>
        <w:t xml:space="preserve">scharakteryzowanych w Mapie </w:t>
      </w:r>
      <w:r w:rsidRPr="00CE17DF">
        <w:rPr>
          <w:rFonts w:ascii="Times New Roman" w:hAnsi="Times New Roman" w:cs="Times New Roman"/>
          <w:sz w:val="24"/>
          <w:szCs w:val="24"/>
        </w:rPr>
        <w:t>potrzeb zdrowotnych w zakresie lecznictwa szpitalnego</w:t>
      </w:r>
      <w:r w:rsidRPr="00CE17DF">
        <w:rPr>
          <w:rFonts w:ascii="Times New Roman" w:hAnsi="Times New Roman" w:cs="Times New Roman"/>
          <w:iCs/>
          <w:sz w:val="24"/>
          <w:szCs w:val="24"/>
        </w:rPr>
        <w:t xml:space="preserve"> dla województwa małopolskiego oraz dla Polski. </w:t>
      </w:r>
    </w:p>
    <w:p w:rsidR="00ED1687" w:rsidRPr="00901BB3" w:rsidRDefault="00ED1687" w:rsidP="00ED1687">
      <w:pPr>
        <w:spacing w:after="0"/>
        <w:ind w:firstLine="567"/>
        <w:rPr>
          <w:rFonts w:ascii="Times New Roman" w:hAnsi="Times New Roman" w:cs="Times New Roman"/>
          <w:iCs/>
          <w:sz w:val="24"/>
          <w:szCs w:val="24"/>
          <w:u w:val="single"/>
        </w:rPr>
      </w:pPr>
      <w:r w:rsidRPr="00901BB3">
        <w:rPr>
          <w:rFonts w:ascii="Times New Roman" w:hAnsi="Times New Roman" w:cs="Times New Roman"/>
          <w:iCs/>
          <w:sz w:val="24"/>
          <w:szCs w:val="24"/>
          <w:u w:val="single"/>
        </w:rPr>
        <w:t>Dla określenia obszarów</w:t>
      </w:r>
      <w:r w:rsidR="00CE17DF" w:rsidRPr="00901BB3">
        <w:rPr>
          <w:rFonts w:ascii="Times New Roman" w:hAnsi="Times New Roman" w:cs="Times New Roman"/>
          <w:iCs/>
          <w:sz w:val="24"/>
          <w:szCs w:val="24"/>
          <w:u w:val="single"/>
        </w:rPr>
        <w:t xml:space="preserve"> </w:t>
      </w:r>
      <w:r w:rsidR="00901BB3" w:rsidRPr="00901BB3">
        <w:rPr>
          <w:rFonts w:ascii="Times New Roman" w:hAnsi="Times New Roman" w:cs="Times New Roman"/>
          <w:iCs/>
          <w:sz w:val="24"/>
          <w:szCs w:val="24"/>
          <w:u w:val="single"/>
        </w:rPr>
        <w:t>zastosowano</w:t>
      </w:r>
    </w:p>
    <w:p w:rsidR="00ED1687" w:rsidRPr="009F7283" w:rsidRDefault="00ED1687" w:rsidP="00ED1687">
      <w:pPr>
        <w:spacing w:after="0"/>
        <w:ind w:firstLine="567"/>
        <w:rPr>
          <w:rFonts w:ascii="Times New Roman" w:hAnsi="Times New Roman" w:cs="Times New Roman"/>
          <w:iCs/>
          <w:color w:val="FF0000"/>
          <w:sz w:val="24"/>
          <w:szCs w:val="24"/>
        </w:rPr>
      </w:pPr>
      <w:r>
        <w:rPr>
          <w:rFonts w:ascii="Times New Roman" w:hAnsi="Times New Roman" w:cs="Times New Roman"/>
          <w:iCs/>
          <w:sz w:val="24"/>
          <w:szCs w:val="24"/>
        </w:rPr>
        <w:t xml:space="preserve">1) cele operacyjne i przyjęte dla ich realizacji kierunki interwencji, określone w krajowych ramach </w:t>
      </w:r>
      <w:r w:rsidRPr="00613618">
        <w:rPr>
          <w:rFonts w:ascii="Times New Roman" w:hAnsi="Times New Roman" w:cs="Times New Roman"/>
          <w:iCs/>
          <w:sz w:val="24"/>
          <w:szCs w:val="24"/>
        </w:rPr>
        <w:t>strategicznych „Policy paper na rzecz ochrony zdrowia na lata 2014 – 2020”, które w następnej części dokumentu określają schemat wyznaczania obszarów dla priorytetów,</w:t>
      </w:r>
    </w:p>
    <w:p w:rsidR="00ED1687" w:rsidRDefault="00ED1687" w:rsidP="00901BB3">
      <w:pPr>
        <w:spacing w:after="0"/>
        <w:ind w:firstLine="567"/>
        <w:rPr>
          <w:rFonts w:ascii="Times New Roman" w:hAnsi="Times New Roman" w:cs="Times New Roman"/>
          <w:iCs/>
          <w:sz w:val="24"/>
          <w:szCs w:val="24"/>
        </w:rPr>
      </w:pPr>
      <w:r>
        <w:rPr>
          <w:rFonts w:ascii="Times New Roman" w:hAnsi="Times New Roman" w:cs="Times New Roman"/>
          <w:iCs/>
          <w:sz w:val="24"/>
          <w:szCs w:val="24"/>
        </w:rPr>
        <w:t xml:space="preserve">2) listę rankingową oddziałów szpitalnych, scharakteryzowanych w Mapie </w:t>
      </w:r>
      <w:r>
        <w:rPr>
          <w:rFonts w:ascii="Times New Roman" w:hAnsi="Times New Roman" w:cs="Times New Roman"/>
          <w:sz w:val="24"/>
          <w:szCs w:val="24"/>
        </w:rPr>
        <w:t xml:space="preserve">potrzeb </w:t>
      </w:r>
      <w:r w:rsidRPr="00D5664A">
        <w:rPr>
          <w:rFonts w:ascii="Times New Roman" w:hAnsi="Times New Roman" w:cs="Times New Roman"/>
          <w:sz w:val="24"/>
          <w:szCs w:val="24"/>
        </w:rPr>
        <w:t>zdrowotnych</w:t>
      </w:r>
      <w:r>
        <w:rPr>
          <w:rFonts w:ascii="Times New Roman" w:hAnsi="Times New Roman" w:cs="Times New Roman"/>
          <w:sz w:val="24"/>
          <w:szCs w:val="24"/>
        </w:rPr>
        <w:t xml:space="preserve"> w zakresie lecznictwa szpitalnego</w:t>
      </w:r>
      <w:r>
        <w:rPr>
          <w:rFonts w:ascii="Times New Roman" w:hAnsi="Times New Roman" w:cs="Times New Roman"/>
          <w:iCs/>
          <w:sz w:val="24"/>
          <w:szCs w:val="24"/>
        </w:rPr>
        <w:t xml:space="preserve"> dla województwa małopolskiego, uporządkowaną wg przyjętych kryter</w:t>
      </w:r>
      <w:r w:rsidR="00CE17DF">
        <w:rPr>
          <w:rFonts w:ascii="Times New Roman" w:hAnsi="Times New Roman" w:cs="Times New Roman"/>
          <w:iCs/>
          <w:sz w:val="24"/>
          <w:szCs w:val="24"/>
        </w:rPr>
        <w:t>iów:</w:t>
      </w:r>
    </w:p>
    <w:p w:rsidR="00836EC7" w:rsidRPr="001F42B2" w:rsidRDefault="00836EC7" w:rsidP="00901BB3">
      <w:pPr>
        <w:spacing w:after="0"/>
        <w:ind w:firstLine="567"/>
        <w:rPr>
          <w:rFonts w:ascii="Times New Roman" w:hAnsi="Times New Roman" w:cs="Times New Roman"/>
          <w:b/>
          <w:iCs/>
          <w:sz w:val="16"/>
          <w:szCs w:val="16"/>
        </w:rPr>
      </w:pPr>
    </w:p>
    <w:p w:rsidR="00836EC7" w:rsidRPr="00AA4337" w:rsidRDefault="00836EC7" w:rsidP="00901BB3">
      <w:pPr>
        <w:pStyle w:val="Akapitzlist"/>
        <w:numPr>
          <w:ilvl w:val="0"/>
          <w:numId w:val="28"/>
        </w:numPr>
        <w:spacing w:after="0"/>
        <w:ind w:left="567" w:hanging="567"/>
        <w:rPr>
          <w:rFonts w:ascii="Times New Roman" w:hAnsi="Times New Roman" w:cs="Times New Roman"/>
          <w:iCs/>
          <w:sz w:val="24"/>
          <w:szCs w:val="24"/>
        </w:rPr>
      </w:pPr>
      <w:r w:rsidRPr="00AA4337">
        <w:rPr>
          <w:rFonts w:ascii="Times New Roman" w:hAnsi="Times New Roman" w:cs="Times New Roman"/>
          <w:b/>
          <w:iCs/>
          <w:sz w:val="24"/>
          <w:szCs w:val="24"/>
        </w:rPr>
        <w:t>wpływ na zdrowie</w:t>
      </w:r>
      <w:r w:rsidRPr="00AA4337">
        <w:rPr>
          <w:rFonts w:ascii="Times New Roman" w:hAnsi="Times New Roman" w:cs="Times New Roman"/>
          <w:iCs/>
          <w:sz w:val="24"/>
          <w:szCs w:val="24"/>
        </w:rPr>
        <w:t xml:space="preserve"> definiowany jako skala (wielkość) problemu zdrowotnego i jego </w:t>
      </w:r>
      <w:r w:rsidRPr="00AA4337">
        <w:rPr>
          <w:rFonts w:ascii="Times New Roman" w:hAnsi="Times New Roman" w:cs="Times New Roman"/>
          <w:b/>
          <w:iCs/>
          <w:sz w:val="24"/>
          <w:szCs w:val="24"/>
        </w:rPr>
        <w:t>rozpowszechnienie</w:t>
      </w:r>
      <w:r w:rsidRPr="00AA4337">
        <w:rPr>
          <w:rFonts w:ascii="Times New Roman" w:hAnsi="Times New Roman" w:cs="Times New Roman"/>
          <w:iCs/>
          <w:sz w:val="24"/>
          <w:szCs w:val="24"/>
        </w:rPr>
        <w:t xml:space="preserve"> mierzony w oparciu o następujące mierniki:</w:t>
      </w:r>
      <w:r w:rsidR="00D750BA">
        <w:rPr>
          <w:rFonts w:ascii="Times New Roman" w:hAnsi="Times New Roman" w:cs="Times New Roman"/>
          <w:iCs/>
          <w:sz w:val="24"/>
          <w:szCs w:val="24"/>
        </w:rPr>
        <w:t xml:space="preserve"> a) wskaźnik liczby pacjentów w </w:t>
      </w:r>
      <w:r w:rsidRPr="00AA4337">
        <w:rPr>
          <w:rFonts w:ascii="Times New Roman" w:hAnsi="Times New Roman" w:cs="Times New Roman"/>
          <w:iCs/>
          <w:sz w:val="24"/>
          <w:szCs w:val="24"/>
        </w:rPr>
        <w:t xml:space="preserve">tys. na 10 tys. ludności, b) standaryzowany współczynnik chorobowości szpitalnej, c) miejsce oddziału w Polsce pod względem standaryzowanego współczynnika chorobowości, </w:t>
      </w:r>
    </w:p>
    <w:p w:rsidR="00836EC7" w:rsidRPr="00AA433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hAnsi="Times New Roman" w:cs="Times New Roman"/>
          <w:b/>
          <w:iCs/>
          <w:sz w:val="24"/>
          <w:szCs w:val="24"/>
        </w:rPr>
        <w:t>wpływ na zdrowie</w:t>
      </w:r>
      <w:r w:rsidRPr="00AA4337">
        <w:rPr>
          <w:rFonts w:ascii="Times New Roman" w:hAnsi="Times New Roman" w:cs="Times New Roman"/>
          <w:iCs/>
          <w:sz w:val="24"/>
          <w:szCs w:val="24"/>
        </w:rPr>
        <w:t xml:space="preserve"> definiowany jako </w:t>
      </w:r>
      <w:r w:rsidRPr="00AA4337">
        <w:rPr>
          <w:rFonts w:ascii="Times New Roman" w:hAnsi="Times New Roman" w:cs="Times New Roman"/>
          <w:b/>
          <w:iCs/>
          <w:sz w:val="24"/>
          <w:szCs w:val="24"/>
        </w:rPr>
        <w:t>dotkliwość</w:t>
      </w:r>
      <w:r w:rsidRPr="00AA4337">
        <w:rPr>
          <w:rFonts w:ascii="Times New Roman" w:hAnsi="Times New Roman" w:cs="Times New Roman"/>
          <w:iCs/>
          <w:sz w:val="24"/>
          <w:szCs w:val="24"/>
        </w:rPr>
        <w:t xml:space="preserve"> problemu zdrowotnego </w:t>
      </w:r>
      <w:r w:rsidRPr="00AA4337">
        <w:rPr>
          <w:rFonts w:ascii="Times New Roman" w:hAnsi="Times New Roman" w:cs="Times New Roman"/>
          <w:i/>
          <w:iCs/>
          <w:sz w:val="24"/>
          <w:szCs w:val="24"/>
        </w:rPr>
        <w:t>(rozumiana jako ryzyko powikłań lub zgonu czy stan chorobowy związany z występowaniem innych stanów chorobowych jako ich determinanta)</w:t>
      </w:r>
      <w:r w:rsidRPr="00AA4337">
        <w:rPr>
          <w:rFonts w:ascii="Times New Roman" w:hAnsi="Times New Roman" w:cs="Times New Roman"/>
          <w:iCs/>
          <w:sz w:val="24"/>
          <w:szCs w:val="24"/>
        </w:rPr>
        <w:t xml:space="preserve"> mierzony w oparciu o następujące </w:t>
      </w:r>
      <w:r w:rsidRPr="00836EC7">
        <w:rPr>
          <w:rFonts w:ascii="Times New Roman" w:hAnsi="Times New Roman" w:cs="Times New Roman"/>
          <w:iCs/>
          <w:sz w:val="24"/>
          <w:szCs w:val="24"/>
        </w:rPr>
        <w:t>mierniki: a) odsetek pacjentów</w:t>
      </w:r>
      <w:r w:rsidRPr="00AA4337">
        <w:rPr>
          <w:rFonts w:ascii="Times New Roman" w:hAnsi="Times New Roman" w:cs="Times New Roman"/>
          <w:iCs/>
          <w:sz w:val="24"/>
          <w:szCs w:val="24"/>
        </w:rPr>
        <w:t xml:space="preserve"> ze</w:t>
      </w:r>
      <w:r w:rsidR="000A2B82">
        <w:rPr>
          <w:rFonts w:ascii="Times New Roman" w:hAnsi="Times New Roman" w:cs="Times New Roman"/>
          <w:iCs/>
          <w:sz w:val="24"/>
          <w:szCs w:val="24"/>
        </w:rPr>
        <w:t> </w:t>
      </w:r>
      <w:r w:rsidRPr="00AA4337">
        <w:rPr>
          <w:rFonts w:ascii="Times New Roman" w:hAnsi="Times New Roman" w:cs="Times New Roman"/>
          <w:iCs/>
          <w:sz w:val="24"/>
          <w:szCs w:val="24"/>
        </w:rPr>
        <w:t xml:space="preserve">współczynnikiem </w:t>
      </w:r>
      <w:proofErr w:type="spellStart"/>
      <w:r w:rsidRPr="00AA4337">
        <w:rPr>
          <w:rFonts w:ascii="Times New Roman" w:hAnsi="Times New Roman" w:cs="Times New Roman"/>
          <w:iCs/>
          <w:sz w:val="24"/>
          <w:szCs w:val="24"/>
        </w:rPr>
        <w:t>wielochorobowości</w:t>
      </w:r>
      <w:proofErr w:type="spellEnd"/>
      <w:r w:rsidRPr="00AA4337">
        <w:rPr>
          <w:rFonts w:ascii="Times New Roman" w:hAnsi="Times New Roman" w:cs="Times New Roman"/>
          <w:iCs/>
          <w:sz w:val="24"/>
          <w:szCs w:val="24"/>
        </w:rPr>
        <w:t xml:space="preserve"> =0, b) udział pacjentów w wieku 65+, c) udział pacjentów w wieku 80+,</w:t>
      </w:r>
    </w:p>
    <w:p w:rsidR="00836EC7" w:rsidRPr="00AA433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hAnsi="Times New Roman" w:cs="Times New Roman"/>
          <w:b/>
          <w:iCs/>
          <w:sz w:val="24"/>
          <w:szCs w:val="24"/>
        </w:rPr>
        <w:t xml:space="preserve">modyfikowalność </w:t>
      </w:r>
      <w:r w:rsidRPr="00AA4337">
        <w:rPr>
          <w:rFonts w:ascii="Times New Roman" w:hAnsi="Times New Roman" w:cs="Times New Roman"/>
          <w:iCs/>
          <w:sz w:val="24"/>
          <w:szCs w:val="24"/>
        </w:rPr>
        <w:t>definiowana jako możliwość skutecznej interwencji i modyfikacji problemu</w:t>
      </w:r>
      <w:r w:rsidRPr="00AA4337">
        <w:rPr>
          <w:rFonts w:ascii="Times New Roman" w:hAnsi="Times New Roman" w:cs="Times New Roman"/>
          <w:b/>
          <w:iCs/>
          <w:sz w:val="24"/>
          <w:szCs w:val="24"/>
        </w:rPr>
        <w:t xml:space="preserve"> </w:t>
      </w:r>
      <w:r w:rsidRPr="00AA4337">
        <w:rPr>
          <w:rFonts w:ascii="Times New Roman" w:hAnsi="Times New Roman" w:cs="Times New Roman"/>
          <w:iCs/>
          <w:sz w:val="24"/>
          <w:szCs w:val="24"/>
        </w:rPr>
        <w:t>zdrowotnego poprzez czynniki determinujące jego rozwiązywanie, mierzona w oparciu o</w:t>
      </w:r>
      <w:r w:rsidR="00D750BA">
        <w:rPr>
          <w:rFonts w:ascii="Times New Roman" w:hAnsi="Times New Roman" w:cs="Times New Roman"/>
          <w:iCs/>
          <w:sz w:val="24"/>
          <w:szCs w:val="24"/>
        </w:rPr>
        <w:t> </w:t>
      </w:r>
      <w:r w:rsidRPr="00AA4337">
        <w:rPr>
          <w:rFonts w:ascii="Times New Roman" w:hAnsi="Times New Roman" w:cs="Times New Roman"/>
          <w:iCs/>
          <w:sz w:val="24"/>
          <w:szCs w:val="24"/>
        </w:rPr>
        <w:t xml:space="preserve">następujące mierniki: </w:t>
      </w:r>
      <w:r>
        <w:rPr>
          <w:rFonts w:ascii="Times New Roman" w:hAnsi="Times New Roman" w:cs="Times New Roman"/>
          <w:iCs/>
          <w:sz w:val="24"/>
          <w:szCs w:val="24"/>
        </w:rPr>
        <w:t>a)</w:t>
      </w:r>
      <w:r w:rsidRPr="00AA4337">
        <w:rPr>
          <w:rFonts w:ascii="Times New Roman" w:hAnsi="Times New Roman" w:cs="Times New Roman"/>
          <w:iCs/>
          <w:sz w:val="24"/>
          <w:szCs w:val="24"/>
        </w:rPr>
        <w:t xml:space="preserve"> </w:t>
      </w:r>
      <w:r w:rsidRPr="00836EC7">
        <w:rPr>
          <w:rFonts w:ascii="Times New Roman" w:hAnsi="Times New Roman" w:cs="Times New Roman"/>
          <w:iCs/>
          <w:sz w:val="24"/>
          <w:szCs w:val="24"/>
        </w:rPr>
        <w:t>odsetek pacjentów przyjętych</w:t>
      </w:r>
      <w:r w:rsidRPr="00AA4337">
        <w:rPr>
          <w:rFonts w:ascii="Times New Roman" w:hAnsi="Times New Roman" w:cs="Times New Roman"/>
          <w:iCs/>
          <w:sz w:val="24"/>
          <w:szCs w:val="24"/>
        </w:rPr>
        <w:t xml:space="preserve"> do czasu wyznaczonego przez medianę PL, b) czas w jakim realizowane jest 75% przyjęć (w dniach), c) odsetek przyjęć do 30 dnia od</w:t>
      </w:r>
      <w:r w:rsidR="00D750BA">
        <w:rPr>
          <w:rFonts w:ascii="Times New Roman" w:hAnsi="Times New Roman" w:cs="Times New Roman"/>
          <w:iCs/>
          <w:sz w:val="24"/>
          <w:szCs w:val="24"/>
        </w:rPr>
        <w:t> </w:t>
      </w:r>
      <w:r w:rsidRPr="00AA4337">
        <w:rPr>
          <w:rFonts w:ascii="Times New Roman" w:hAnsi="Times New Roman" w:cs="Times New Roman"/>
          <w:iCs/>
          <w:sz w:val="24"/>
          <w:szCs w:val="24"/>
        </w:rPr>
        <w:t>daty wystawienia skierowania,</w:t>
      </w:r>
    </w:p>
    <w:p w:rsidR="00836EC7" w:rsidRPr="00836EC7" w:rsidRDefault="00836EC7" w:rsidP="00906829">
      <w:pPr>
        <w:pStyle w:val="Akapitzlist"/>
        <w:numPr>
          <w:ilvl w:val="0"/>
          <w:numId w:val="28"/>
        </w:numPr>
        <w:spacing w:after="120"/>
        <w:ind w:left="567" w:hanging="567"/>
        <w:rPr>
          <w:rFonts w:ascii="Times New Roman" w:hAnsi="Times New Roman" w:cs="Times New Roman"/>
          <w:iCs/>
          <w:sz w:val="24"/>
          <w:szCs w:val="24"/>
        </w:rPr>
      </w:pPr>
      <w:r w:rsidRPr="00AA4337">
        <w:rPr>
          <w:rFonts w:ascii="Times New Roman" w:eastAsia="Times New Roman" w:hAnsi="Times New Roman" w:cs="Times New Roman"/>
          <w:b/>
          <w:bCs/>
          <w:sz w:val="24"/>
          <w:szCs w:val="24"/>
          <w:lang w:eastAsia="pl-PL"/>
        </w:rPr>
        <w:t>stopień wykonalności</w:t>
      </w:r>
      <w:r w:rsidRPr="00AA4337">
        <w:rPr>
          <w:rFonts w:ascii="Times New Roman" w:eastAsia="Times New Roman" w:hAnsi="Times New Roman" w:cs="Times New Roman"/>
          <w:bCs/>
          <w:sz w:val="24"/>
          <w:szCs w:val="24"/>
          <w:lang w:eastAsia="pl-PL"/>
        </w:rPr>
        <w:t xml:space="preserve"> w odniesieniu do istniejących zasobów</w:t>
      </w:r>
      <w:r w:rsidRPr="00AA4337">
        <w:rPr>
          <w:rFonts w:ascii="Times New Roman" w:eastAsia="Times New Roman" w:hAnsi="Times New Roman" w:cs="Times New Roman"/>
          <w:sz w:val="24"/>
          <w:szCs w:val="24"/>
          <w:lang w:eastAsia="pl-PL"/>
        </w:rPr>
        <w:t xml:space="preserve"> definiowany jako ocena </w:t>
      </w:r>
      <w:r w:rsidRPr="00836EC7">
        <w:rPr>
          <w:rFonts w:ascii="Times New Roman" w:eastAsia="Times New Roman" w:hAnsi="Times New Roman" w:cs="Times New Roman"/>
          <w:sz w:val="24"/>
          <w:szCs w:val="24"/>
          <w:lang w:eastAsia="pl-PL"/>
        </w:rPr>
        <w:t>możliwości wykorzystania istniejących zasobów w celu zaspokojenia potrzeb zdrowotnych, mierzony jednym z podstawowych wskaźników wykorzystania łóżek szpitalnych w trakcie roku tzw. wskaźnikiem obłożenia.</w:t>
      </w:r>
    </w:p>
    <w:p w:rsidR="00836EC7" w:rsidRPr="00764B5A" w:rsidRDefault="00836EC7" w:rsidP="00906829">
      <w:pPr>
        <w:spacing w:after="120"/>
        <w:ind w:firstLine="567"/>
        <w:rPr>
          <w:rFonts w:ascii="Times New Roman" w:eastAsia="Times New Roman" w:hAnsi="Times New Roman" w:cs="Times New Roman"/>
          <w:sz w:val="24"/>
          <w:szCs w:val="24"/>
          <w:lang w:eastAsia="pl-PL"/>
        </w:rPr>
      </w:pPr>
      <w:r w:rsidRPr="00836EC7">
        <w:rPr>
          <w:rFonts w:ascii="Times New Roman" w:eastAsia="Times New Roman" w:hAnsi="Times New Roman" w:cs="Times New Roman"/>
          <w:sz w:val="24"/>
          <w:szCs w:val="24"/>
          <w:lang w:eastAsia="pl-PL"/>
        </w:rPr>
        <w:t>Każdemu z kryteriów przyporządkowano</w:t>
      </w:r>
      <w:r w:rsidRPr="00764B5A">
        <w:rPr>
          <w:rFonts w:ascii="Times New Roman" w:eastAsia="Times New Roman" w:hAnsi="Times New Roman" w:cs="Times New Roman"/>
          <w:sz w:val="24"/>
          <w:szCs w:val="24"/>
          <w:lang w:eastAsia="pl-PL"/>
        </w:rPr>
        <w:t xml:space="preserve"> skalę ocen – dwu, trzy, cztero lub pięciostopniową, adekwatnie do charakteru skalowanego parametru, której przypisano odpowiednie wartości numeryczne: 0 – 2 </w:t>
      </w:r>
      <w:proofErr w:type="spellStart"/>
      <w:r w:rsidRPr="00764B5A">
        <w:rPr>
          <w:rFonts w:ascii="Times New Roman" w:eastAsia="Times New Roman" w:hAnsi="Times New Roman" w:cs="Times New Roman"/>
          <w:sz w:val="24"/>
          <w:szCs w:val="24"/>
          <w:lang w:eastAsia="pl-PL"/>
        </w:rPr>
        <w:t>pkt</w:t>
      </w:r>
      <w:proofErr w:type="spellEnd"/>
      <w:r w:rsidRPr="00764B5A">
        <w:rPr>
          <w:rFonts w:ascii="Times New Roman" w:eastAsia="Times New Roman" w:hAnsi="Times New Roman" w:cs="Times New Roman"/>
          <w:sz w:val="24"/>
          <w:szCs w:val="24"/>
          <w:lang w:eastAsia="pl-PL"/>
        </w:rPr>
        <w:t xml:space="preserve">, 0 – 3 </w:t>
      </w:r>
      <w:proofErr w:type="spellStart"/>
      <w:r w:rsidRPr="00764B5A">
        <w:rPr>
          <w:rFonts w:ascii="Times New Roman" w:eastAsia="Times New Roman" w:hAnsi="Times New Roman" w:cs="Times New Roman"/>
          <w:sz w:val="24"/>
          <w:szCs w:val="24"/>
          <w:lang w:eastAsia="pl-PL"/>
        </w:rPr>
        <w:t>pkt</w:t>
      </w:r>
      <w:proofErr w:type="spellEnd"/>
      <w:r w:rsidRPr="00764B5A">
        <w:rPr>
          <w:rFonts w:ascii="Times New Roman" w:eastAsia="Times New Roman" w:hAnsi="Times New Roman" w:cs="Times New Roman"/>
          <w:sz w:val="24"/>
          <w:szCs w:val="24"/>
          <w:lang w:eastAsia="pl-PL"/>
        </w:rPr>
        <w:t xml:space="preserve">, 0 – 4 </w:t>
      </w:r>
      <w:proofErr w:type="spellStart"/>
      <w:r w:rsidRPr="00764B5A">
        <w:rPr>
          <w:rFonts w:ascii="Times New Roman" w:eastAsia="Times New Roman" w:hAnsi="Times New Roman" w:cs="Times New Roman"/>
          <w:sz w:val="24"/>
          <w:szCs w:val="24"/>
          <w:lang w:eastAsia="pl-PL"/>
        </w:rPr>
        <w:t>pkt</w:t>
      </w:r>
      <w:proofErr w:type="spellEnd"/>
      <w:r w:rsidRPr="00764B5A">
        <w:rPr>
          <w:rFonts w:ascii="Times New Roman" w:eastAsia="Times New Roman" w:hAnsi="Times New Roman" w:cs="Times New Roman"/>
          <w:sz w:val="24"/>
          <w:szCs w:val="24"/>
          <w:lang w:eastAsia="pl-PL"/>
        </w:rPr>
        <w:t xml:space="preserve">, 0 – 5 </w:t>
      </w:r>
      <w:proofErr w:type="spellStart"/>
      <w:r w:rsidRPr="00836EC7">
        <w:rPr>
          <w:rFonts w:ascii="Times New Roman" w:eastAsia="Times New Roman" w:hAnsi="Times New Roman" w:cs="Times New Roman"/>
          <w:sz w:val="24"/>
          <w:szCs w:val="24"/>
          <w:lang w:eastAsia="pl-PL"/>
        </w:rPr>
        <w:t>pkt</w:t>
      </w:r>
      <w:proofErr w:type="spellEnd"/>
      <w:r w:rsidRPr="00836EC7">
        <w:rPr>
          <w:rFonts w:ascii="Times New Roman" w:eastAsia="Times New Roman" w:hAnsi="Times New Roman" w:cs="Times New Roman"/>
          <w:sz w:val="24"/>
          <w:szCs w:val="24"/>
          <w:lang w:eastAsia="pl-PL"/>
        </w:rPr>
        <w:t xml:space="preserve"> oraz wagi 1 – 3. Maksymalna</w:t>
      </w:r>
      <w:r w:rsidRPr="00764B5A">
        <w:rPr>
          <w:rFonts w:ascii="Times New Roman" w:eastAsia="Times New Roman" w:hAnsi="Times New Roman" w:cs="Times New Roman"/>
          <w:sz w:val="24"/>
          <w:szCs w:val="24"/>
          <w:lang w:eastAsia="pl-PL"/>
        </w:rPr>
        <w:t xml:space="preserve"> suma punktów, którą każdy z oddziałów szpitalnych mógł uzyskać wynosiła 75, przy czym należy podkreślić, iż oddziały były reprezentowane przez różną liczbę podmiotów </w:t>
      </w:r>
      <w:r w:rsidRPr="005133E3">
        <w:rPr>
          <w:rFonts w:ascii="Times New Roman" w:eastAsia="Times New Roman" w:hAnsi="Times New Roman" w:cs="Times New Roman"/>
          <w:sz w:val="24"/>
          <w:szCs w:val="24"/>
          <w:lang w:eastAsia="pl-PL"/>
        </w:rPr>
        <w:t>leczniczych (od 1 do 32),</w:t>
      </w:r>
      <w:r w:rsidRPr="00D8608C">
        <w:rPr>
          <w:rFonts w:ascii="Times New Roman" w:eastAsia="Times New Roman" w:hAnsi="Times New Roman" w:cs="Times New Roman"/>
          <w:color w:val="FF0000"/>
          <w:sz w:val="24"/>
          <w:szCs w:val="24"/>
          <w:lang w:eastAsia="pl-PL"/>
        </w:rPr>
        <w:t xml:space="preserve"> </w:t>
      </w:r>
      <w:r w:rsidRPr="00764B5A">
        <w:rPr>
          <w:rFonts w:ascii="Times New Roman" w:eastAsia="Times New Roman" w:hAnsi="Times New Roman" w:cs="Times New Roman"/>
          <w:sz w:val="24"/>
          <w:szCs w:val="24"/>
          <w:lang w:eastAsia="pl-PL"/>
        </w:rPr>
        <w:t>stąd uzyskana przez każdy oddział szpitalny suma punktów odzwierciedla odpowiednio punktację uzyskaną przez jeden lub</w:t>
      </w:r>
      <w:r w:rsidR="005133E3">
        <w:rPr>
          <w:rFonts w:ascii="Times New Roman" w:eastAsia="Times New Roman" w:hAnsi="Times New Roman" w:cs="Times New Roman"/>
          <w:sz w:val="24"/>
          <w:szCs w:val="24"/>
          <w:lang w:eastAsia="pl-PL"/>
        </w:rPr>
        <w:t> </w:t>
      </w:r>
      <w:r w:rsidRPr="00764B5A">
        <w:rPr>
          <w:rFonts w:ascii="Times New Roman" w:eastAsia="Times New Roman" w:hAnsi="Times New Roman" w:cs="Times New Roman"/>
          <w:sz w:val="24"/>
          <w:szCs w:val="24"/>
          <w:lang w:eastAsia="pl-PL"/>
        </w:rPr>
        <w:t>więcej podmiotów leczniczych.</w:t>
      </w:r>
    </w:p>
    <w:p w:rsidR="00856C7A" w:rsidRDefault="00836EC7" w:rsidP="00856C7A">
      <w:pPr>
        <w:spacing w:after="120"/>
        <w:ind w:firstLine="567"/>
        <w:rPr>
          <w:rFonts w:ascii="Times New Roman" w:hAnsi="Times New Roman" w:cs="Times New Roman"/>
          <w:b/>
          <w:iCs/>
        </w:rPr>
      </w:pPr>
      <w:r w:rsidRPr="00764B5A">
        <w:rPr>
          <w:rFonts w:ascii="Times New Roman" w:eastAsia="Times New Roman" w:hAnsi="Times New Roman" w:cs="Times New Roman"/>
          <w:sz w:val="24"/>
          <w:szCs w:val="24"/>
          <w:lang w:eastAsia="pl-PL"/>
        </w:rPr>
        <w:t xml:space="preserve">Najistotniejsze dla województwa małopolskiego problemy zdrowotne w których zidentyfikowano, za pomocą przyjętej powyżej metody, niezaspokojone potrzeby </w:t>
      </w:r>
      <w:r w:rsidRPr="00836EC7">
        <w:rPr>
          <w:rFonts w:ascii="Times New Roman" w:eastAsia="Times New Roman" w:hAnsi="Times New Roman" w:cs="Times New Roman"/>
          <w:sz w:val="24"/>
          <w:szCs w:val="24"/>
          <w:lang w:eastAsia="pl-PL"/>
        </w:rPr>
        <w:t>zdrowotne obrazuje poniższy wykres (wykres 1). Przedstawia on te oddziały szpitalne, w których stwierdzono największe nagromadzenie niezaspokojonych potrzeb zdrowotnych (uzyskały co najmniej 50 % możliwych do uzyskania punktów).</w:t>
      </w:r>
      <w:r w:rsidR="00A12C6F">
        <w:rPr>
          <w:rFonts w:ascii="Times New Roman" w:eastAsia="Times New Roman" w:hAnsi="Times New Roman" w:cs="Times New Roman"/>
          <w:sz w:val="24"/>
          <w:szCs w:val="24"/>
          <w:lang w:eastAsia="pl-PL"/>
        </w:rPr>
        <w:br/>
      </w:r>
    </w:p>
    <w:p w:rsidR="00856C7A" w:rsidRDefault="00856C7A" w:rsidP="00856C7A">
      <w:pPr>
        <w:spacing w:after="120"/>
        <w:ind w:firstLine="567"/>
        <w:rPr>
          <w:rFonts w:ascii="Times New Roman" w:hAnsi="Times New Roman" w:cs="Times New Roman"/>
          <w:b/>
          <w:iCs/>
        </w:rPr>
      </w:pPr>
    </w:p>
    <w:p w:rsidR="00856C7A" w:rsidRDefault="00856C7A" w:rsidP="00856C7A">
      <w:pPr>
        <w:spacing w:after="120"/>
        <w:ind w:firstLine="567"/>
        <w:rPr>
          <w:rFonts w:ascii="Times New Roman" w:hAnsi="Times New Roman" w:cs="Times New Roman"/>
          <w:b/>
          <w:iCs/>
        </w:rPr>
      </w:pPr>
    </w:p>
    <w:p w:rsidR="00836EC7" w:rsidRPr="0085677E" w:rsidRDefault="00836EC7" w:rsidP="00856C7A">
      <w:pPr>
        <w:spacing w:after="120"/>
        <w:ind w:firstLine="567"/>
        <w:rPr>
          <w:rFonts w:ascii="Times New Roman" w:hAnsi="Times New Roman" w:cs="Times New Roman"/>
          <w:b/>
          <w:iCs/>
        </w:rPr>
      </w:pPr>
      <w:r w:rsidRPr="0085677E">
        <w:rPr>
          <w:rFonts w:ascii="Times New Roman" w:hAnsi="Times New Roman" w:cs="Times New Roman"/>
          <w:b/>
          <w:iCs/>
        </w:rPr>
        <w:t>Wykres 1. Oddziały szpitalne w województwie małopolskim o najwyższym poziomie niezaspokojenia potrzeb zdrowotnych w 2014</w:t>
      </w:r>
      <w:r w:rsidR="00627D2A" w:rsidRPr="0085677E">
        <w:rPr>
          <w:rFonts w:ascii="Times New Roman" w:hAnsi="Times New Roman" w:cs="Times New Roman"/>
          <w:b/>
          <w:iCs/>
        </w:rPr>
        <w:t xml:space="preserve"> </w:t>
      </w:r>
      <w:r w:rsidRPr="0085677E">
        <w:rPr>
          <w:rFonts w:ascii="Times New Roman" w:hAnsi="Times New Roman" w:cs="Times New Roman"/>
          <w:b/>
          <w:iCs/>
        </w:rPr>
        <w:t>r.</w:t>
      </w:r>
    </w:p>
    <w:p w:rsidR="005C4A28" w:rsidRDefault="008D4E8D" w:rsidP="008D4E8D">
      <w:pPr>
        <w:pStyle w:val="Tekstpodstawowyzwciciem"/>
        <w:ind w:left="-426" w:right="-426"/>
        <w:rPr>
          <w:color w:val="FF0000"/>
          <w:szCs w:val="24"/>
        </w:rPr>
      </w:pPr>
      <w:r w:rsidRPr="008D4E8D">
        <w:rPr>
          <w:noProof/>
          <w:color w:val="FF0000"/>
          <w:szCs w:val="24"/>
        </w:rPr>
        <w:drawing>
          <wp:inline distT="0" distB="0" distL="0" distR="0">
            <wp:extent cx="6721667" cy="4189228"/>
            <wp:effectExtent l="19050" t="0" r="22033" b="1772"/>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57C" w:rsidRPr="008D4E8D" w:rsidRDefault="00A8657C" w:rsidP="00A8657C">
      <w:pPr>
        <w:pStyle w:val="Tekstpodstawowyzwciciem"/>
        <w:rPr>
          <w:sz w:val="16"/>
          <w:szCs w:val="16"/>
        </w:rPr>
      </w:pPr>
      <w:r w:rsidRPr="008D4E8D">
        <w:rPr>
          <w:sz w:val="16"/>
          <w:szCs w:val="16"/>
        </w:rPr>
        <w:t>Źródło: opracowanie własne</w:t>
      </w:r>
    </w:p>
    <w:p w:rsidR="00C72A6A" w:rsidRPr="00C72A6A" w:rsidRDefault="00C72A6A" w:rsidP="004F7D84">
      <w:pPr>
        <w:pStyle w:val="Tekstpodstawowyzwciciem"/>
        <w:spacing w:line="276" w:lineRule="auto"/>
        <w:ind w:firstLine="567"/>
        <w:rPr>
          <w:sz w:val="16"/>
          <w:szCs w:val="16"/>
        </w:rPr>
      </w:pPr>
    </w:p>
    <w:p w:rsidR="004F7D84" w:rsidRPr="0008404D" w:rsidRDefault="004F7D84" w:rsidP="004F7D84">
      <w:pPr>
        <w:pStyle w:val="Tekstpodstawowyzwciciem"/>
        <w:spacing w:line="276" w:lineRule="auto"/>
        <w:ind w:firstLine="567"/>
        <w:rPr>
          <w:szCs w:val="24"/>
        </w:rPr>
      </w:pPr>
      <w:r w:rsidRPr="00FB338A">
        <w:rPr>
          <w:szCs w:val="24"/>
        </w:rPr>
        <w:t>Z analizy powyższych danych wynika, iż najwyższy stopień niezaspokojenia potrzeb zdrowotnych został zidentyfikowany w 25 oddziałach szpitalnych spośród 57 funkcjonujących w 2014r. w</w:t>
      </w:r>
      <w:r>
        <w:rPr>
          <w:szCs w:val="24"/>
        </w:rPr>
        <w:t> </w:t>
      </w:r>
      <w:r w:rsidRPr="00FB338A">
        <w:rPr>
          <w:szCs w:val="24"/>
        </w:rPr>
        <w:t xml:space="preserve">województwie małopolskim, </w:t>
      </w:r>
      <w:r>
        <w:rPr>
          <w:szCs w:val="24"/>
        </w:rPr>
        <w:t xml:space="preserve">które zostały uwzględnione </w:t>
      </w:r>
      <w:r w:rsidRPr="00FB338A">
        <w:rPr>
          <w:szCs w:val="24"/>
        </w:rPr>
        <w:t>w regionalnej mapie potrzeb zdrowotnych</w:t>
      </w:r>
      <w:r w:rsidRPr="0008404D">
        <w:rPr>
          <w:szCs w:val="24"/>
        </w:rPr>
        <w:t xml:space="preserve"> w</w:t>
      </w:r>
      <w:r>
        <w:rPr>
          <w:szCs w:val="24"/>
        </w:rPr>
        <w:t> </w:t>
      </w:r>
      <w:r w:rsidRPr="0008404D">
        <w:rPr>
          <w:szCs w:val="24"/>
        </w:rPr>
        <w:t>zakresie szpitalnictwa. Oddziały te należy</w:t>
      </w:r>
      <w:r>
        <w:rPr>
          <w:szCs w:val="24"/>
        </w:rPr>
        <w:t xml:space="preserve"> </w:t>
      </w:r>
      <w:r w:rsidRPr="0008404D">
        <w:rPr>
          <w:szCs w:val="24"/>
        </w:rPr>
        <w:t xml:space="preserve">w pierwszej kolejności wziąć pod uwagę przy ustaleniu priorytetów dla regionalnej polityki zdrowotnej na okres od 30 czerwca 2016r. do 31 grudnia 2018r. </w:t>
      </w:r>
    </w:p>
    <w:p w:rsidR="00EE2C4D" w:rsidRDefault="00EE2C4D" w:rsidP="00EE2C4D">
      <w:pPr>
        <w:pStyle w:val="Tekstpodstawowyzwciciem"/>
        <w:spacing w:after="0" w:line="276" w:lineRule="auto"/>
        <w:ind w:firstLine="284"/>
        <w:rPr>
          <w:szCs w:val="24"/>
        </w:rPr>
      </w:pPr>
      <w:r w:rsidRPr="005E1840">
        <w:rPr>
          <w:szCs w:val="24"/>
        </w:rPr>
        <w:t xml:space="preserve">W pozostałych 32 </w:t>
      </w:r>
      <w:r w:rsidRPr="00FB338A">
        <w:rPr>
          <w:szCs w:val="24"/>
        </w:rPr>
        <w:t>oddziałach (wykres 2), które uzyskały</w:t>
      </w:r>
      <w:r w:rsidRPr="005E1840">
        <w:rPr>
          <w:szCs w:val="24"/>
        </w:rPr>
        <w:t xml:space="preserve"> mniej niż 50% możliwych do uzyskania punktów, stopień niezaspokojenia potrzeb zdrowotnych mierzony za pomocą przyjętej metody był znacznie niższy. Skłania to do wniosku, iż ewentualne uwzględnienie tych oddziałów w priorytetach dla</w:t>
      </w:r>
      <w:r w:rsidR="00ED6962">
        <w:rPr>
          <w:szCs w:val="24"/>
        </w:rPr>
        <w:t> </w:t>
      </w:r>
      <w:r w:rsidRPr="005E1840">
        <w:rPr>
          <w:szCs w:val="24"/>
        </w:rPr>
        <w:t>regionalnej polityki zdrowotnej należy oprzeć na innych kryteriach, niż zaprezentowane powyżej, w</w:t>
      </w:r>
      <w:r w:rsidR="00ED6962">
        <w:rPr>
          <w:szCs w:val="24"/>
        </w:rPr>
        <w:t> </w:t>
      </w:r>
      <w:r w:rsidRPr="005E1840">
        <w:rPr>
          <w:szCs w:val="24"/>
        </w:rPr>
        <w:t>szczególności na wiedzy eksperckiej członków Małopolskiej Wojewódzkiej Rady do spraw Potrzeb Zdrowotnych oraz ich doświadczeniu</w:t>
      </w:r>
      <w:r>
        <w:rPr>
          <w:szCs w:val="24"/>
        </w:rPr>
        <w:t xml:space="preserve"> </w:t>
      </w:r>
      <w:r w:rsidRPr="005E1840">
        <w:rPr>
          <w:szCs w:val="24"/>
        </w:rPr>
        <w:t>w kreowaniu regionalnej polityki zdrowotnej</w:t>
      </w:r>
      <w:r>
        <w:rPr>
          <w:szCs w:val="24"/>
        </w:rPr>
        <w:t>.</w:t>
      </w:r>
    </w:p>
    <w:p w:rsidR="00EE2C4D" w:rsidRDefault="00EE2C4D"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901BB3" w:rsidRDefault="00901BB3" w:rsidP="00EE2C4D">
      <w:pPr>
        <w:pStyle w:val="Tekstpodstawowyzwciciem"/>
        <w:spacing w:after="0" w:line="276" w:lineRule="auto"/>
        <w:ind w:firstLine="284"/>
        <w:rPr>
          <w:b/>
          <w:szCs w:val="24"/>
        </w:rPr>
      </w:pPr>
    </w:p>
    <w:p w:rsidR="00A8657C" w:rsidRPr="0085677E" w:rsidRDefault="00A8657C" w:rsidP="00A8657C">
      <w:pPr>
        <w:ind w:left="1276" w:hanging="1276"/>
        <w:rPr>
          <w:rFonts w:ascii="Times New Roman" w:hAnsi="Times New Roman" w:cs="Times New Roman"/>
          <w:b/>
          <w:iCs/>
        </w:rPr>
      </w:pPr>
      <w:r w:rsidRPr="0085677E">
        <w:rPr>
          <w:rFonts w:ascii="Times New Roman" w:hAnsi="Times New Roman" w:cs="Times New Roman"/>
          <w:b/>
          <w:iCs/>
        </w:rPr>
        <w:t>Wykres 2. Oddziały szpitalne w województwie małopolskim o najniższym poziomie niezaspokojenia potrzeb zdrowotnych w 2014</w:t>
      </w:r>
      <w:r w:rsidR="00627D2A" w:rsidRPr="0085677E">
        <w:rPr>
          <w:rFonts w:ascii="Times New Roman" w:hAnsi="Times New Roman" w:cs="Times New Roman"/>
          <w:b/>
          <w:iCs/>
        </w:rPr>
        <w:t xml:space="preserve"> </w:t>
      </w:r>
      <w:r w:rsidRPr="0085677E">
        <w:rPr>
          <w:rFonts w:ascii="Times New Roman" w:hAnsi="Times New Roman" w:cs="Times New Roman"/>
          <w:b/>
          <w:iCs/>
        </w:rPr>
        <w:t>r.</w:t>
      </w:r>
    </w:p>
    <w:p w:rsidR="008D4E8D" w:rsidRDefault="008D4E8D" w:rsidP="008D4E8D">
      <w:pPr>
        <w:pStyle w:val="Tekstpodstawowyzwciciem"/>
        <w:ind w:left="-567" w:right="-426" w:firstLine="284"/>
        <w:rPr>
          <w:b/>
          <w:color w:val="0070C0"/>
          <w:szCs w:val="24"/>
        </w:rPr>
      </w:pPr>
      <w:r w:rsidRPr="008D4E8D">
        <w:rPr>
          <w:b/>
          <w:noProof/>
          <w:color w:val="0070C0"/>
          <w:szCs w:val="24"/>
        </w:rPr>
        <w:drawing>
          <wp:inline distT="0" distB="0" distL="0" distR="0">
            <wp:extent cx="6867983" cy="4114800"/>
            <wp:effectExtent l="19050" t="0" r="28117" b="0"/>
            <wp:docPr id="3"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2C6F" w:rsidRPr="00A12C6F" w:rsidRDefault="00A12C6F" w:rsidP="008D4E8D">
      <w:pPr>
        <w:pStyle w:val="Tekstpodstawowyzwciciem"/>
        <w:rPr>
          <w:sz w:val="10"/>
          <w:szCs w:val="10"/>
        </w:rPr>
      </w:pPr>
    </w:p>
    <w:p w:rsidR="008D4E8D" w:rsidRPr="008D4E8D" w:rsidRDefault="008D4E8D" w:rsidP="008D4E8D">
      <w:pPr>
        <w:pStyle w:val="Tekstpodstawowyzwciciem"/>
        <w:rPr>
          <w:sz w:val="16"/>
          <w:szCs w:val="16"/>
        </w:rPr>
      </w:pPr>
      <w:r w:rsidRPr="008D4E8D">
        <w:rPr>
          <w:sz w:val="16"/>
          <w:szCs w:val="16"/>
        </w:rPr>
        <w:t>Źródło: opracowanie własne</w:t>
      </w:r>
    </w:p>
    <w:p w:rsidR="0085677E" w:rsidRDefault="0085677E" w:rsidP="00403A06">
      <w:pPr>
        <w:pStyle w:val="Tekstpodstawowyzwciciem"/>
        <w:ind w:firstLine="0"/>
        <w:rPr>
          <w:szCs w:val="24"/>
        </w:rPr>
      </w:pPr>
    </w:p>
    <w:p w:rsidR="00B679B5" w:rsidRDefault="00F37868" w:rsidP="00C91FC0">
      <w:pPr>
        <w:ind w:firstLine="284"/>
        <w:rPr>
          <w:rFonts w:ascii="Times New Roman" w:hAnsi="Times New Roman" w:cs="Times New Roman"/>
          <w:b/>
          <w:sz w:val="32"/>
          <w:szCs w:val="32"/>
        </w:rPr>
      </w:pPr>
      <w:r>
        <w:rPr>
          <w:rFonts w:ascii="Times New Roman" w:hAnsi="Times New Roman" w:cs="Times New Roman"/>
          <w:b/>
          <w:sz w:val="32"/>
          <w:szCs w:val="32"/>
        </w:rPr>
        <w:t>d.</w:t>
      </w:r>
      <w:r w:rsidR="00C91FC0">
        <w:rPr>
          <w:rFonts w:ascii="Times New Roman" w:hAnsi="Times New Roman" w:cs="Times New Roman"/>
          <w:b/>
          <w:sz w:val="32"/>
          <w:szCs w:val="32"/>
        </w:rPr>
        <w:t xml:space="preserve"> </w:t>
      </w:r>
      <w:r w:rsidR="00B679B5" w:rsidRPr="00B679B5">
        <w:rPr>
          <w:rFonts w:ascii="Times New Roman" w:hAnsi="Times New Roman" w:cs="Times New Roman"/>
          <w:b/>
          <w:sz w:val="32"/>
          <w:szCs w:val="32"/>
        </w:rPr>
        <w:t>Przyczyny różnic pomiędzy stanem docelowym a aktualnym i ich istotność</w:t>
      </w:r>
    </w:p>
    <w:p w:rsidR="00EF5C75" w:rsidRPr="002B7123" w:rsidRDefault="00EF5C75" w:rsidP="00EF5C75">
      <w:pPr>
        <w:spacing w:after="0"/>
        <w:rPr>
          <w:rFonts w:ascii="Times New Roman" w:hAnsi="Times New Roman" w:cs="Times New Roman"/>
          <w:sz w:val="24"/>
          <w:szCs w:val="24"/>
        </w:rPr>
      </w:pPr>
      <w:r w:rsidRPr="002B7123">
        <w:rPr>
          <w:rFonts w:ascii="Times New Roman" w:hAnsi="Times New Roman" w:cs="Times New Roman"/>
          <w:sz w:val="24"/>
          <w:szCs w:val="24"/>
        </w:rPr>
        <w:t xml:space="preserve">Podstawowymi źródłami identyfikacji przyczyn różnic pomiędzy projektowanym </w:t>
      </w:r>
      <w:r w:rsidRPr="002B7123">
        <w:rPr>
          <w:rFonts w:ascii="Times New Roman" w:hAnsi="Times New Roman" w:cs="Times New Roman"/>
          <w:sz w:val="24"/>
          <w:szCs w:val="24"/>
        </w:rPr>
        <w:br/>
        <w:t>w perspektywie do 2020</w:t>
      </w:r>
      <w:r>
        <w:rPr>
          <w:rFonts w:ascii="Times New Roman" w:hAnsi="Times New Roman" w:cs="Times New Roman"/>
          <w:sz w:val="24"/>
          <w:szCs w:val="24"/>
        </w:rPr>
        <w:t xml:space="preserve"> roku</w:t>
      </w:r>
      <w:r w:rsidRPr="002B7123">
        <w:rPr>
          <w:rFonts w:ascii="Times New Roman" w:hAnsi="Times New Roman" w:cs="Times New Roman"/>
          <w:sz w:val="24"/>
          <w:szCs w:val="24"/>
        </w:rPr>
        <w:t xml:space="preserve"> stanem docelowym w zakresie lecznictwa szpitalnego </w:t>
      </w:r>
      <w:r w:rsidRPr="002B7123">
        <w:rPr>
          <w:rFonts w:ascii="Times New Roman" w:hAnsi="Times New Roman" w:cs="Times New Roman"/>
          <w:sz w:val="24"/>
          <w:szCs w:val="24"/>
        </w:rPr>
        <w:br/>
        <w:t>w województwie małopolskim, a aktualnym były:</w:t>
      </w:r>
    </w:p>
    <w:p w:rsidR="00EF5C75" w:rsidRPr="002B7123" w:rsidRDefault="00EF5C75" w:rsidP="00EF5C75">
      <w:pPr>
        <w:spacing w:after="0"/>
        <w:rPr>
          <w:rFonts w:ascii="Times New Roman" w:hAnsi="Times New Roman" w:cs="Times New Roman"/>
          <w:sz w:val="16"/>
          <w:szCs w:val="16"/>
        </w:rPr>
      </w:pPr>
    </w:p>
    <w:p w:rsidR="00EF5C75" w:rsidRPr="002B7123" w:rsidRDefault="00EF5C75" w:rsidP="00EF5C75">
      <w:pPr>
        <w:pStyle w:val="Akapitzlist"/>
        <w:numPr>
          <w:ilvl w:val="0"/>
          <w:numId w:val="31"/>
        </w:numPr>
        <w:spacing w:after="0"/>
        <w:ind w:left="426"/>
        <w:rPr>
          <w:rFonts w:ascii="Times New Roman" w:hAnsi="Times New Roman" w:cs="Times New Roman"/>
          <w:sz w:val="24"/>
          <w:szCs w:val="24"/>
        </w:rPr>
      </w:pPr>
      <w:r w:rsidRPr="002B7123">
        <w:rPr>
          <w:rFonts w:ascii="Times New Roman" w:hAnsi="Times New Roman" w:cs="Times New Roman"/>
          <w:sz w:val="24"/>
          <w:szCs w:val="24"/>
        </w:rPr>
        <w:t xml:space="preserve">wnioski sformułowane w oparciu o zaprezentowaną w </w:t>
      </w:r>
      <w:r w:rsidRPr="002B7123">
        <w:rPr>
          <w:rFonts w:ascii="Times New Roman" w:hAnsi="Times New Roman" w:cs="Times New Roman"/>
          <w:iCs/>
          <w:sz w:val="24"/>
          <w:szCs w:val="24"/>
        </w:rPr>
        <w:t xml:space="preserve">krajowych ramach strategicznych „Policy paper na rzecz ochrony zdrowia na lata 2014 – 2020 </w:t>
      </w:r>
      <w:r w:rsidRPr="002B7123">
        <w:rPr>
          <w:rFonts w:ascii="Times New Roman" w:hAnsi="Times New Roman" w:cs="Times New Roman"/>
          <w:sz w:val="24"/>
          <w:szCs w:val="24"/>
        </w:rPr>
        <w:t xml:space="preserve">diagnozę i analizę sytuacji zdrowotnej </w:t>
      </w:r>
      <w:r w:rsidR="00C72A6A">
        <w:rPr>
          <w:rFonts w:ascii="Times New Roman" w:hAnsi="Times New Roman" w:cs="Times New Roman"/>
          <w:sz w:val="24"/>
          <w:szCs w:val="24"/>
        </w:rPr>
        <w:br/>
      </w:r>
      <w:r w:rsidRPr="002B7123">
        <w:rPr>
          <w:rFonts w:ascii="Times New Roman" w:hAnsi="Times New Roman" w:cs="Times New Roman"/>
          <w:sz w:val="24"/>
          <w:szCs w:val="24"/>
        </w:rPr>
        <w:t>w Polsce</w:t>
      </w:r>
      <w:r w:rsidRPr="002B7123">
        <w:rPr>
          <w:rFonts w:ascii="Times New Roman" w:hAnsi="Times New Roman" w:cs="Times New Roman"/>
          <w:iCs/>
          <w:sz w:val="24"/>
          <w:szCs w:val="24"/>
        </w:rPr>
        <w:t>,</w:t>
      </w:r>
    </w:p>
    <w:p w:rsidR="00EF5C75" w:rsidRPr="002B7123" w:rsidRDefault="00EF5C75" w:rsidP="00EF5C75">
      <w:pPr>
        <w:pStyle w:val="Akapitzlist"/>
        <w:numPr>
          <w:ilvl w:val="0"/>
          <w:numId w:val="31"/>
        </w:numPr>
        <w:spacing w:after="0"/>
        <w:ind w:left="426"/>
        <w:rPr>
          <w:rFonts w:ascii="Times New Roman" w:hAnsi="Times New Roman" w:cs="Times New Roman"/>
          <w:sz w:val="24"/>
          <w:szCs w:val="24"/>
        </w:rPr>
      </w:pPr>
      <w:r w:rsidRPr="002B7123">
        <w:rPr>
          <w:rFonts w:ascii="Times New Roman" w:hAnsi="Times New Roman" w:cs="Times New Roman"/>
          <w:sz w:val="24"/>
          <w:szCs w:val="24"/>
        </w:rPr>
        <w:t>wnioski z analizy danych zawartych w Mapie potrzeb zdrowotnych w zakresie lecznictwa szpitalnego dla województwa małopolskiego oraz w innych wiarygodnych i dostępnych źródłach, w tym corocznych sprawozdaniach wojewódzkich konsultantów w dziedzinach medycznych uwzględnionych w mapie,</w:t>
      </w:r>
    </w:p>
    <w:p w:rsidR="00EF5C75" w:rsidRPr="009B6B35" w:rsidRDefault="00EF5C75" w:rsidP="00EF5C75">
      <w:pPr>
        <w:pStyle w:val="Akapitzlist"/>
        <w:numPr>
          <w:ilvl w:val="0"/>
          <w:numId w:val="31"/>
        </w:numPr>
        <w:spacing w:after="0"/>
        <w:ind w:left="426"/>
        <w:rPr>
          <w:rFonts w:ascii="Times New Roman" w:hAnsi="Times New Roman" w:cs="Times New Roman"/>
          <w:sz w:val="24"/>
          <w:szCs w:val="24"/>
        </w:rPr>
      </w:pPr>
      <w:r w:rsidRPr="009B6B35">
        <w:rPr>
          <w:rFonts w:ascii="Times New Roman" w:hAnsi="Times New Roman" w:cs="Times New Roman"/>
          <w:sz w:val="24"/>
          <w:szCs w:val="24"/>
        </w:rPr>
        <w:t xml:space="preserve">konsultacje z członkami Małopolskiej Wojewódzkiej Rady do spraw Potrzeb Zdrowotnych uczestniczącymi w ustalaniu priorytetów dla </w:t>
      </w:r>
      <w:r>
        <w:rPr>
          <w:rFonts w:ascii="Times New Roman" w:hAnsi="Times New Roman" w:cs="Times New Roman"/>
          <w:sz w:val="24"/>
          <w:szCs w:val="24"/>
        </w:rPr>
        <w:t xml:space="preserve">regionalnej polityki zdrowotnej, w tym odnoszące się </w:t>
      </w:r>
      <w:r>
        <w:rPr>
          <w:rFonts w:ascii="Times New Roman" w:hAnsi="Times New Roman" w:cs="Times New Roman"/>
          <w:sz w:val="24"/>
          <w:szCs w:val="24"/>
        </w:rPr>
        <w:lastRenderedPageBreak/>
        <w:t>do aktualnych zasobów (baza, kadry), stopnia ich wykorzystania, popytu na świadczenia zdrowotne, poziomu kontraktowania itp.</w:t>
      </w:r>
    </w:p>
    <w:p w:rsidR="00EF5C75" w:rsidRPr="00DD13A6" w:rsidRDefault="00EF5C75" w:rsidP="00EF5C75">
      <w:pPr>
        <w:pStyle w:val="Akapitzlist"/>
        <w:spacing w:after="0"/>
        <w:ind w:left="426"/>
        <w:rPr>
          <w:rFonts w:ascii="Times New Roman" w:hAnsi="Times New Roman" w:cs="Times New Roman"/>
          <w:color w:val="0070C0"/>
          <w:sz w:val="16"/>
          <w:szCs w:val="16"/>
        </w:rPr>
      </w:pPr>
    </w:p>
    <w:p w:rsidR="00EF5C75" w:rsidRPr="002B7123" w:rsidRDefault="00EF5C75" w:rsidP="00EF5C75">
      <w:pPr>
        <w:pStyle w:val="Akapitzlist"/>
        <w:spacing w:after="0"/>
        <w:ind w:left="0" w:firstLine="282"/>
        <w:rPr>
          <w:rFonts w:ascii="Times New Roman" w:hAnsi="Times New Roman" w:cs="Times New Roman"/>
          <w:sz w:val="24"/>
          <w:szCs w:val="24"/>
        </w:rPr>
      </w:pPr>
      <w:r w:rsidRPr="002B7123">
        <w:rPr>
          <w:rFonts w:ascii="Times New Roman" w:hAnsi="Times New Roman" w:cs="Times New Roman"/>
          <w:sz w:val="24"/>
          <w:szCs w:val="24"/>
        </w:rPr>
        <w:t xml:space="preserve">Stwierdzone na tej podstawie przyczyny zostały ujęte w wyszczególnionych poniżej kategoriach, </w:t>
      </w:r>
      <w:r w:rsidR="00C72A6A">
        <w:rPr>
          <w:rFonts w:ascii="Times New Roman" w:hAnsi="Times New Roman" w:cs="Times New Roman"/>
          <w:sz w:val="24"/>
          <w:szCs w:val="24"/>
        </w:rPr>
        <w:br/>
      </w:r>
      <w:r w:rsidRPr="002B7123">
        <w:rPr>
          <w:rFonts w:ascii="Times New Roman" w:hAnsi="Times New Roman" w:cs="Times New Roman"/>
          <w:sz w:val="24"/>
          <w:szCs w:val="24"/>
        </w:rPr>
        <w:t>z których większość została szczegółowo scharakteryzowana w poprzednim rozdziale, stąd w tej części dokumentu zostaną zaprezentowane w sposób syntetyczny:</w:t>
      </w:r>
    </w:p>
    <w:p w:rsidR="00EF5C75" w:rsidRPr="0098617D" w:rsidRDefault="00EF5C75" w:rsidP="00EF5C75">
      <w:pPr>
        <w:pStyle w:val="Akapitzlist"/>
        <w:spacing w:after="0"/>
        <w:ind w:left="426"/>
        <w:rPr>
          <w:rFonts w:ascii="Times New Roman" w:hAnsi="Times New Roman" w:cs="Times New Roman"/>
          <w:sz w:val="16"/>
          <w:szCs w:val="16"/>
        </w:rPr>
      </w:pPr>
    </w:p>
    <w:p w:rsidR="00EF5C75" w:rsidRPr="00504637" w:rsidRDefault="00EF5C75" w:rsidP="00EF5C75">
      <w:pPr>
        <w:pStyle w:val="Akapitzlist"/>
        <w:spacing w:after="0"/>
        <w:ind w:left="426"/>
        <w:rPr>
          <w:rFonts w:ascii="Times New Roman" w:hAnsi="Times New Roman" w:cs="Times New Roman"/>
          <w:b/>
          <w:sz w:val="24"/>
          <w:szCs w:val="24"/>
        </w:rPr>
      </w:pPr>
      <w:r w:rsidRPr="00504637">
        <w:rPr>
          <w:rFonts w:ascii="Times New Roman" w:hAnsi="Times New Roman" w:cs="Times New Roman"/>
          <w:b/>
          <w:sz w:val="24"/>
          <w:szCs w:val="24"/>
        </w:rPr>
        <w:t>-</w:t>
      </w:r>
      <w:r>
        <w:rPr>
          <w:rFonts w:ascii="Times New Roman" w:hAnsi="Times New Roman" w:cs="Times New Roman"/>
          <w:b/>
          <w:sz w:val="24"/>
          <w:szCs w:val="24"/>
        </w:rPr>
        <w:t xml:space="preserve"> przyczyny</w:t>
      </w:r>
      <w:r w:rsidRPr="00504637">
        <w:rPr>
          <w:rFonts w:ascii="Times New Roman" w:hAnsi="Times New Roman" w:cs="Times New Roman"/>
          <w:b/>
          <w:sz w:val="24"/>
          <w:szCs w:val="24"/>
        </w:rPr>
        <w:t xml:space="preserve"> o charakterze demograficznym</w:t>
      </w:r>
    </w:p>
    <w:p w:rsidR="00EF5C75" w:rsidRPr="00DD13A6" w:rsidRDefault="00EF5C75" w:rsidP="00EF5C75">
      <w:pPr>
        <w:pStyle w:val="Akapitzlist"/>
        <w:spacing w:after="0"/>
        <w:ind w:left="426"/>
        <w:rPr>
          <w:rFonts w:ascii="Times New Roman" w:hAnsi="Times New Roman" w:cs="Times New Roman"/>
          <w:sz w:val="16"/>
          <w:szCs w:val="16"/>
        </w:rPr>
      </w:pPr>
    </w:p>
    <w:p w:rsidR="00EF5C75" w:rsidRPr="001E546A"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zmiany w strukturze demograficznej populacji województwa – postępujące starzenie się społeczeństwa, wzrastający udział kobiet w grupie wieku powyżej 60 roku życia, wzrost współczynnika obciążenia demograficznego, co generuje wzrastający popyt na specyficzne świadczenia zdrowotne adresowane do osób starszych,</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zwiększony popyt na usługi podmiotów leczniczych w związku z narastającą wraz</w:t>
      </w:r>
      <w:r w:rsidR="0085677E">
        <w:rPr>
          <w:rFonts w:ascii="Times New Roman" w:hAnsi="Times New Roman" w:cs="Times New Roman"/>
          <w:sz w:val="24"/>
          <w:szCs w:val="24"/>
        </w:rPr>
        <w:t> </w:t>
      </w:r>
      <w:r w:rsidRPr="001E546A">
        <w:rPr>
          <w:rFonts w:ascii="Times New Roman" w:hAnsi="Times New Roman" w:cs="Times New Roman"/>
          <w:sz w:val="24"/>
          <w:szCs w:val="24"/>
        </w:rPr>
        <w:t xml:space="preserve">z wiekiem pacjentów </w:t>
      </w:r>
      <w:proofErr w:type="spellStart"/>
      <w:r w:rsidRPr="001E546A">
        <w:rPr>
          <w:rFonts w:ascii="Times New Roman" w:hAnsi="Times New Roman" w:cs="Times New Roman"/>
          <w:sz w:val="24"/>
          <w:szCs w:val="24"/>
        </w:rPr>
        <w:t>wielochorobowością</w:t>
      </w:r>
      <w:proofErr w:type="spellEnd"/>
      <w:r w:rsidRPr="001E546A">
        <w:rPr>
          <w:rFonts w:ascii="Times New Roman" w:hAnsi="Times New Roman" w:cs="Times New Roman"/>
          <w:sz w:val="24"/>
          <w:szCs w:val="24"/>
        </w:rPr>
        <w:t xml:space="preserve">,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 xml:space="preserve">duże zróżnicowanie </w:t>
      </w:r>
      <w:r>
        <w:rPr>
          <w:rFonts w:ascii="Times New Roman" w:hAnsi="Times New Roman" w:cs="Times New Roman"/>
          <w:sz w:val="24"/>
          <w:szCs w:val="24"/>
        </w:rPr>
        <w:t xml:space="preserve">regionu </w:t>
      </w:r>
      <w:r w:rsidRPr="001E546A">
        <w:rPr>
          <w:rFonts w:ascii="Times New Roman" w:hAnsi="Times New Roman" w:cs="Times New Roman"/>
          <w:sz w:val="24"/>
          <w:szCs w:val="24"/>
        </w:rPr>
        <w:t xml:space="preserve">ze względu </w:t>
      </w:r>
      <w:r>
        <w:rPr>
          <w:rFonts w:ascii="Times New Roman" w:hAnsi="Times New Roman" w:cs="Times New Roman"/>
          <w:sz w:val="24"/>
          <w:szCs w:val="24"/>
        </w:rPr>
        <w:t xml:space="preserve">na </w:t>
      </w:r>
      <w:r w:rsidRPr="001E546A">
        <w:rPr>
          <w:rFonts w:ascii="Times New Roman" w:hAnsi="Times New Roman" w:cs="Times New Roman"/>
          <w:sz w:val="24"/>
          <w:szCs w:val="24"/>
        </w:rPr>
        <w:t xml:space="preserve">parametry istotne dla ustalania popytu na świadczenia zdrowotne obejmujące w szczególności: liczbę ludności w powiatach (aktualną i prognozowaną), gęstość zaludnienia, przebieg procesu starzenia się ludności i wartości współczynnika płodności, </w:t>
      </w:r>
    </w:p>
    <w:p w:rsidR="00EF5C75" w:rsidRPr="001E546A" w:rsidRDefault="00EF5C75" w:rsidP="00EF5C75">
      <w:pPr>
        <w:pStyle w:val="Akapitzlist"/>
        <w:numPr>
          <w:ilvl w:val="0"/>
          <w:numId w:val="32"/>
        </w:numPr>
        <w:spacing w:after="0"/>
        <w:ind w:left="426"/>
        <w:rPr>
          <w:rFonts w:ascii="Times New Roman" w:hAnsi="Times New Roman" w:cs="Times New Roman"/>
          <w:sz w:val="24"/>
          <w:szCs w:val="24"/>
        </w:rPr>
      </w:pPr>
      <w:r w:rsidRPr="001E546A">
        <w:rPr>
          <w:rFonts w:ascii="Times New Roman" w:hAnsi="Times New Roman" w:cs="Times New Roman"/>
          <w:sz w:val="24"/>
          <w:szCs w:val="24"/>
        </w:rPr>
        <w:t xml:space="preserve">relatywnie wyższa, od poziomu w kraju, wartość współczynnika płodności, najniższy </w:t>
      </w:r>
      <w:r w:rsidRPr="001E546A">
        <w:rPr>
          <w:rFonts w:ascii="Times New Roman" w:hAnsi="Times New Roman" w:cs="Times New Roman"/>
          <w:sz w:val="24"/>
          <w:szCs w:val="24"/>
        </w:rPr>
        <w:br/>
        <w:t xml:space="preserve">w Polsce współczynnik zgonu niemowląt oraz zjawisko coraz późniejszego wieku, </w:t>
      </w:r>
      <w:r>
        <w:rPr>
          <w:rFonts w:ascii="Times New Roman" w:hAnsi="Times New Roman" w:cs="Times New Roman"/>
          <w:sz w:val="24"/>
          <w:szCs w:val="24"/>
        </w:rPr>
        <w:br/>
      </w:r>
      <w:r w:rsidRPr="001E546A">
        <w:rPr>
          <w:rFonts w:ascii="Times New Roman" w:hAnsi="Times New Roman" w:cs="Times New Roman"/>
          <w:sz w:val="24"/>
          <w:szCs w:val="24"/>
        </w:rPr>
        <w:t>w którym kobiety podejmują decyzję o urodzeniu pierwszego dziecka, co generuje wzrastający popyt na specyficzne świadczenia zdrowotne adresowane do matki i dziecka,</w:t>
      </w:r>
    </w:p>
    <w:p w:rsidR="00EF5C75" w:rsidRPr="00315045" w:rsidRDefault="00EF5C75" w:rsidP="00EF5C75">
      <w:pPr>
        <w:autoSpaceDE w:val="0"/>
        <w:autoSpaceDN w:val="0"/>
        <w:adjustRightInd w:val="0"/>
        <w:spacing w:after="0" w:line="240" w:lineRule="auto"/>
        <w:rPr>
          <w:rFonts w:ascii="PLRoman10-Regular" w:hAnsi="PLRoman10-Regular" w:cs="PLRoman10-Regular"/>
          <w:sz w:val="20"/>
          <w:szCs w:val="20"/>
        </w:rPr>
      </w:pPr>
    </w:p>
    <w:p w:rsidR="00EF5C75" w:rsidRPr="00504637" w:rsidRDefault="00EF5C75" w:rsidP="00EF5C75">
      <w:pPr>
        <w:pStyle w:val="Akapitzlist"/>
        <w:spacing w:after="0"/>
        <w:ind w:left="426"/>
        <w:rPr>
          <w:rFonts w:ascii="Times New Roman" w:hAnsi="Times New Roman" w:cs="Times New Roman"/>
          <w:b/>
          <w:sz w:val="24"/>
          <w:szCs w:val="24"/>
        </w:rPr>
      </w:pPr>
      <w:r w:rsidRPr="00504637">
        <w:rPr>
          <w:rFonts w:ascii="Times New Roman" w:hAnsi="Times New Roman" w:cs="Times New Roman"/>
          <w:b/>
          <w:sz w:val="24"/>
          <w:szCs w:val="24"/>
        </w:rPr>
        <w:t>-</w:t>
      </w:r>
      <w:r>
        <w:rPr>
          <w:rFonts w:ascii="Times New Roman" w:hAnsi="Times New Roman" w:cs="Times New Roman"/>
          <w:b/>
          <w:sz w:val="24"/>
          <w:szCs w:val="24"/>
        </w:rPr>
        <w:t xml:space="preserve"> przyczyny</w:t>
      </w:r>
      <w:r w:rsidRPr="00504637">
        <w:rPr>
          <w:rFonts w:ascii="Times New Roman" w:hAnsi="Times New Roman" w:cs="Times New Roman"/>
          <w:b/>
          <w:sz w:val="24"/>
          <w:szCs w:val="24"/>
        </w:rPr>
        <w:t xml:space="preserve"> o charakterze epidemiologicznym</w:t>
      </w:r>
    </w:p>
    <w:p w:rsidR="00EF5C75" w:rsidRPr="00DD13A6"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 xml:space="preserve">wysokie wskaźniki zachorowalności i przedwczesnej umieralności z powodu tzw. chorób cywilizacyjnych tj. </w:t>
      </w:r>
      <w:r>
        <w:rPr>
          <w:rFonts w:ascii="Times New Roman" w:hAnsi="Times New Roman" w:cs="Times New Roman"/>
          <w:sz w:val="24"/>
          <w:szCs w:val="24"/>
        </w:rPr>
        <w:t>chorób układu krążenia</w:t>
      </w:r>
      <w:r w:rsidRPr="001E0DE2">
        <w:rPr>
          <w:rFonts w:ascii="Times New Roman" w:hAnsi="Times New Roman" w:cs="Times New Roman"/>
          <w:sz w:val="24"/>
          <w:szCs w:val="24"/>
        </w:rPr>
        <w:t xml:space="preserve">, nowotworowych, zaburzeń psychicznych, przewlekłych schorzeń układu kostno – stawowego i mięśniowego, przewlekłych chorób układu oddechowego, urazów, chorób zakaźnych i zakażeń, zróżnicowane między powiatami,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rozpowszechnienie zjawiska dezaktywizacji zawodowej z przyczyn zdrowotnych i wysoki udział chorób układu kostno – stawowego, krą</w:t>
      </w:r>
      <w:r w:rsidR="00C72A6A">
        <w:rPr>
          <w:rFonts w:ascii="Times New Roman" w:hAnsi="Times New Roman" w:cs="Times New Roman"/>
          <w:sz w:val="24"/>
          <w:szCs w:val="24"/>
        </w:rPr>
        <w:t xml:space="preserve">żenia, oddechowego oraz chorób </w:t>
      </w:r>
      <w:r w:rsidRPr="001E0DE2">
        <w:rPr>
          <w:rFonts w:ascii="Times New Roman" w:hAnsi="Times New Roman" w:cs="Times New Roman"/>
          <w:sz w:val="24"/>
          <w:szCs w:val="24"/>
        </w:rPr>
        <w:t>i zaburzeń psychicznych wśród  przyczyn orzekania o niezdolności do pracy</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nowe zagrożenia zdrowotne związane z mutacjami wirusów i bakterii (narastająca lekooporność wirusów i bakterii)</w:t>
      </w:r>
      <w:r>
        <w:rPr>
          <w:rFonts w:ascii="Times New Roman" w:hAnsi="Times New Roman" w:cs="Times New Roman"/>
          <w:sz w:val="24"/>
          <w:szCs w:val="24"/>
        </w:rPr>
        <w:t>,</w:t>
      </w:r>
    </w:p>
    <w:p w:rsidR="00EF5C75" w:rsidRPr="001E0DE2"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jedna z najwyższych wartości oczekiwanego trwania życia w Polsce, zarówno noworodka</w:t>
      </w:r>
      <w:r w:rsidRPr="001E0DE2">
        <w:rPr>
          <w:rFonts w:ascii="PLRoman10-Regular" w:hAnsi="PLRoman10-Regular" w:cs="PLRoman10-Regular"/>
          <w:sz w:val="24"/>
          <w:szCs w:val="24"/>
        </w:rPr>
        <w:t xml:space="preserve">, jak </w:t>
      </w:r>
      <w:r w:rsidR="00C72A6A">
        <w:rPr>
          <w:rFonts w:ascii="PLRoman10-Regular" w:hAnsi="PLRoman10-Regular" w:cs="PLRoman10-Regular"/>
          <w:sz w:val="24"/>
          <w:szCs w:val="24"/>
        </w:rPr>
        <w:br/>
      </w:r>
      <w:r w:rsidRPr="001E0DE2">
        <w:rPr>
          <w:rFonts w:ascii="PLRoman10-Regular" w:hAnsi="PLRoman10-Regular" w:cs="PLRoman10-Regular"/>
          <w:sz w:val="24"/>
          <w:szCs w:val="24"/>
        </w:rPr>
        <w:t>i osoby w wieku 60 ukończonych lat</w:t>
      </w:r>
      <w:r>
        <w:rPr>
          <w:rFonts w:ascii="PLRoman10-Regular" w:hAnsi="PLRoman10-Regular" w:cs="PLRoman10-Regular"/>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brak skutecznych metod diagnostyki i terapii nowych lub rzadkich chorób</w:t>
      </w:r>
      <w:r>
        <w:rPr>
          <w:rFonts w:ascii="Times New Roman" w:hAnsi="Times New Roman" w:cs="Times New Roman"/>
          <w:sz w:val="24"/>
          <w:szCs w:val="24"/>
        </w:rPr>
        <w:t>,</w:t>
      </w:r>
    </w:p>
    <w:p w:rsidR="00EF5C75" w:rsidRPr="001E0DE2" w:rsidRDefault="00EF5C75" w:rsidP="00EF5C75">
      <w:pPr>
        <w:pStyle w:val="Akapitzlist"/>
        <w:numPr>
          <w:ilvl w:val="0"/>
          <w:numId w:val="32"/>
        </w:numPr>
        <w:spacing w:after="0"/>
        <w:ind w:left="426"/>
        <w:rPr>
          <w:rFonts w:ascii="Times New Roman" w:hAnsi="Times New Roman" w:cs="Times New Roman"/>
          <w:sz w:val="24"/>
          <w:szCs w:val="24"/>
        </w:rPr>
      </w:pPr>
      <w:r w:rsidRPr="001E0DE2">
        <w:rPr>
          <w:rFonts w:ascii="Times New Roman" w:hAnsi="Times New Roman" w:cs="Times New Roman"/>
          <w:sz w:val="24"/>
          <w:szCs w:val="24"/>
        </w:rPr>
        <w:t xml:space="preserve">relatywnie wyższa, w stosunku do pozostałych województw, wartość współczynnika zakażeń wewnątrzszpitalnych (druga wartość najwyższa w Polsce) oraz najwyższa nadwyżka (ważona ryzykiem) śmiertelności pooperacyjnej w przypadku kompleksowych zabiegów </w:t>
      </w:r>
      <w:r>
        <w:rPr>
          <w:rFonts w:ascii="Times New Roman" w:hAnsi="Times New Roman" w:cs="Times New Roman"/>
          <w:sz w:val="24"/>
          <w:szCs w:val="24"/>
        </w:rPr>
        <w:t>w grupie chorób układu krążenia,</w:t>
      </w:r>
    </w:p>
    <w:p w:rsidR="00EF5C75" w:rsidRPr="006D4806" w:rsidRDefault="00EF5C75" w:rsidP="00EF5C75">
      <w:pPr>
        <w:pStyle w:val="Akapitzlist"/>
        <w:spacing w:after="0"/>
        <w:ind w:left="426"/>
        <w:rPr>
          <w:rFonts w:ascii="Times New Roman" w:hAnsi="Times New Roman" w:cs="Times New Roman"/>
          <w:sz w:val="16"/>
          <w:szCs w:val="16"/>
        </w:rPr>
      </w:pPr>
    </w:p>
    <w:p w:rsidR="00EF5C75" w:rsidRPr="009C5339" w:rsidRDefault="00EF5C75" w:rsidP="00EF5C75">
      <w:pPr>
        <w:pStyle w:val="Akapitzlist"/>
        <w:spacing w:after="0"/>
        <w:ind w:left="426"/>
        <w:rPr>
          <w:rFonts w:ascii="Times New Roman" w:hAnsi="Times New Roman" w:cs="Times New Roman"/>
          <w:b/>
          <w:sz w:val="24"/>
          <w:szCs w:val="24"/>
        </w:rPr>
      </w:pPr>
      <w:r w:rsidRPr="009C5339">
        <w:rPr>
          <w:rFonts w:ascii="Times New Roman" w:hAnsi="Times New Roman" w:cs="Times New Roman"/>
          <w:b/>
          <w:sz w:val="24"/>
          <w:szCs w:val="24"/>
        </w:rPr>
        <w:t xml:space="preserve">- </w:t>
      </w:r>
      <w:r>
        <w:rPr>
          <w:rFonts w:ascii="Times New Roman" w:hAnsi="Times New Roman" w:cs="Times New Roman"/>
          <w:b/>
          <w:sz w:val="24"/>
          <w:szCs w:val="24"/>
        </w:rPr>
        <w:t>w zakresie profilaktyki i promocji</w:t>
      </w:r>
      <w:r w:rsidRPr="009C5339">
        <w:rPr>
          <w:rFonts w:ascii="Times New Roman" w:hAnsi="Times New Roman" w:cs="Times New Roman"/>
          <w:b/>
          <w:sz w:val="24"/>
          <w:szCs w:val="24"/>
        </w:rPr>
        <w:t xml:space="preserve"> zdrowia</w:t>
      </w:r>
    </w:p>
    <w:p w:rsidR="00EF5C75" w:rsidRPr="006D4806"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bCs/>
          <w:sz w:val="24"/>
          <w:szCs w:val="24"/>
        </w:rPr>
      </w:pPr>
      <w:r w:rsidRPr="00C25B52">
        <w:rPr>
          <w:rFonts w:ascii="Times New Roman" w:hAnsi="Times New Roman" w:cs="Times New Roman"/>
          <w:sz w:val="24"/>
          <w:szCs w:val="24"/>
        </w:rPr>
        <w:t xml:space="preserve">niska świadomość zdrowotna społeczeństwa </w:t>
      </w:r>
      <w:r w:rsidRPr="00C25B52">
        <w:rPr>
          <w:rFonts w:ascii="Times New Roman" w:hAnsi="Times New Roman" w:cs="Times New Roman"/>
          <w:bCs/>
          <w:sz w:val="24"/>
          <w:szCs w:val="24"/>
        </w:rPr>
        <w:t xml:space="preserve">oraz wykrywalność chorób </w:t>
      </w:r>
      <w:r w:rsidRPr="00C25B52">
        <w:rPr>
          <w:rFonts w:ascii="Times New Roman" w:hAnsi="Times New Roman" w:cs="Times New Roman"/>
          <w:bCs/>
          <w:sz w:val="24"/>
          <w:szCs w:val="24"/>
        </w:rPr>
        <w:br/>
        <w:t>w zaawansowanych stadiach rozwojowych, co znacznie zmniejsza szanse na całkowite wyleczenie</w:t>
      </w:r>
      <w:r>
        <w:rPr>
          <w:rFonts w:ascii="Times New Roman" w:hAnsi="Times New Roman" w:cs="Times New Roman"/>
          <w:bCs/>
          <w:sz w:val="24"/>
          <w:szCs w:val="24"/>
        </w:rPr>
        <w:t>,</w:t>
      </w:r>
    </w:p>
    <w:p w:rsidR="00EF5C75" w:rsidRPr="00C25B52" w:rsidRDefault="00EF5C75" w:rsidP="00EF5C75">
      <w:pPr>
        <w:pStyle w:val="Akapitzlist"/>
        <w:numPr>
          <w:ilvl w:val="0"/>
          <w:numId w:val="32"/>
        </w:numPr>
        <w:spacing w:after="0"/>
        <w:ind w:left="426"/>
        <w:rPr>
          <w:rFonts w:ascii="Times New Roman" w:hAnsi="Times New Roman" w:cs="Times New Roman"/>
          <w:bCs/>
          <w:sz w:val="24"/>
          <w:szCs w:val="24"/>
        </w:rPr>
      </w:pPr>
      <w:r>
        <w:rPr>
          <w:rFonts w:ascii="Times New Roman" w:hAnsi="Times New Roman" w:cs="Times New Roman"/>
          <w:sz w:val="24"/>
          <w:szCs w:val="24"/>
        </w:rPr>
        <w:lastRenderedPageBreak/>
        <w:t>niedofinansowanie</w:t>
      </w:r>
      <w:r w:rsidRPr="00C25B52">
        <w:rPr>
          <w:rFonts w:ascii="Times New Roman" w:hAnsi="Times New Roman" w:cs="Times New Roman"/>
          <w:sz w:val="24"/>
          <w:szCs w:val="24"/>
        </w:rPr>
        <w:t xml:space="preserve"> działań profilaktycznych, służących zwiększeniu dostępu do badań diagnostycznych oraz mających na celu podniesienie wiedzy społeczeństwa w zakresie chorobotwórczych czynników ryzyka i zdrowego stylu życia,</w:t>
      </w:r>
    </w:p>
    <w:p w:rsidR="00EF5C75" w:rsidRPr="00C25B52" w:rsidRDefault="00EF5C75" w:rsidP="00EF5C75">
      <w:pPr>
        <w:pStyle w:val="Akapitzlist"/>
        <w:numPr>
          <w:ilvl w:val="0"/>
          <w:numId w:val="32"/>
        </w:numPr>
        <w:spacing w:after="0"/>
        <w:ind w:left="426"/>
        <w:rPr>
          <w:rFonts w:ascii="Times New Roman" w:hAnsi="Times New Roman" w:cs="Times New Roman"/>
          <w:bCs/>
          <w:sz w:val="24"/>
          <w:szCs w:val="24"/>
        </w:rPr>
      </w:pPr>
      <w:r w:rsidRPr="00C25B52">
        <w:rPr>
          <w:rFonts w:ascii="Times New Roman" w:hAnsi="Times New Roman" w:cs="Times New Roman"/>
          <w:sz w:val="24"/>
          <w:szCs w:val="24"/>
        </w:rPr>
        <w:t>rozdrobnienie, ograniczona koordynacja oraz integracja programów zdrowotnych oraz brak wystarczającego powiązania działań profilaktycznych z potrzebami lokalnych społeczności,</w:t>
      </w:r>
    </w:p>
    <w:p w:rsidR="00EF5C75" w:rsidRPr="0002449E" w:rsidRDefault="00EF5C75" w:rsidP="00EF5C75">
      <w:pPr>
        <w:pStyle w:val="Akapitzlist"/>
        <w:spacing w:after="0"/>
        <w:ind w:left="426"/>
        <w:rPr>
          <w:rFonts w:ascii="Times New Roman" w:hAnsi="Times New Roman" w:cs="Times New Roman"/>
          <w:sz w:val="16"/>
          <w:szCs w:val="16"/>
        </w:rPr>
      </w:pPr>
    </w:p>
    <w:p w:rsidR="00EF5C75" w:rsidRPr="009C5339" w:rsidRDefault="00EF5C75" w:rsidP="00EF5C75">
      <w:pPr>
        <w:pStyle w:val="Akapitzlist"/>
        <w:spacing w:after="0"/>
        <w:ind w:left="426"/>
        <w:rPr>
          <w:rFonts w:ascii="Times New Roman" w:hAnsi="Times New Roman" w:cs="Times New Roman"/>
          <w:b/>
          <w:sz w:val="24"/>
          <w:szCs w:val="24"/>
        </w:rPr>
      </w:pPr>
      <w:r w:rsidRPr="009C5339">
        <w:rPr>
          <w:rFonts w:ascii="Times New Roman" w:hAnsi="Times New Roman" w:cs="Times New Roman"/>
          <w:b/>
          <w:sz w:val="24"/>
          <w:szCs w:val="24"/>
        </w:rPr>
        <w:t xml:space="preserve">- </w:t>
      </w:r>
      <w:r>
        <w:rPr>
          <w:rFonts w:ascii="Times New Roman" w:hAnsi="Times New Roman" w:cs="Times New Roman"/>
          <w:b/>
          <w:sz w:val="24"/>
          <w:szCs w:val="24"/>
        </w:rPr>
        <w:t>w zakresie organizacji i finansowania</w:t>
      </w:r>
      <w:r w:rsidRPr="009C5339">
        <w:rPr>
          <w:rFonts w:ascii="Times New Roman" w:hAnsi="Times New Roman" w:cs="Times New Roman"/>
          <w:b/>
          <w:sz w:val="24"/>
          <w:szCs w:val="24"/>
        </w:rPr>
        <w:t xml:space="preserve"> świadczeń szpitalnych</w:t>
      </w:r>
    </w:p>
    <w:p w:rsidR="00EF5C75" w:rsidRPr="0002449E" w:rsidRDefault="00EF5C75" w:rsidP="00EF5C75">
      <w:pPr>
        <w:pStyle w:val="Akapitzlist"/>
        <w:spacing w:after="0"/>
        <w:ind w:left="426"/>
        <w:rPr>
          <w:rFonts w:ascii="Times New Roman" w:hAnsi="Times New Roman" w:cs="Times New Roman"/>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 xml:space="preserve">zbyt </w:t>
      </w:r>
      <w:r w:rsidRPr="009500B8">
        <w:rPr>
          <w:rFonts w:ascii="Times New Roman" w:hAnsi="Times New Roman" w:cs="Times New Roman"/>
          <w:sz w:val="24"/>
          <w:szCs w:val="24"/>
        </w:rPr>
        <w:t>niska efektywność</w:t>
      </w:r>
      <w:r w:rsidR="004B3F0C">
        <w:rPr>
          <w:rFonts w:ascii="Times New Roman" w:hAnsi="Times New Roman" w:cs="Times New Roman"/>
          <w:sz w:val="24"/>
          <w:szCs w:val="24"/>
        </w:rPr>
        <w:t xml:space="preserve"> </w:t>
      </w:r>
      <w:r w:rsidRPr="009500B8">
        <w:rPr>
          <w:rFonts w:ascii="Times New Roman" w:hAnsi="Times New Roman" w:cs="Times New Roman"/>
          <w:sz w:val="24"/>
          <w:szCs w:val="24"/>
        </w:rPr>
        <w:t>funkcjonowania systemu ochrony zdrowia wynikająca m.in. ze zjawiska fragmentacji - brak integ</w:t>
      </w:r>
      <w:r w:rsidR="00C72A6A">
        <w:rPr>
          <w:rFonts w:ascii="Times New Roman" w:hAnsi="Times New Roman" w:cs="Times New Roman"/>
          <w:sz w:val="24"/>
          <w:szCs w:val="24"/>
        </w:rPr>
        <w:t xml:space="preserve">racji lecznictwa szpitalnego </w:t>
      </w:r>
      <w:r>
        <w:rPr>
          <w:rFonts w:ascii="Times New Roman" w:hAnsi="Times New Roman" w:cs="Times New Roman"/>
          <w:sz w:val="24"/>
          <w:szCs w:val="24"/>
        </w:rPr>
        <w:t>z a</w:t>
      </w:r>
      <w:r w:rsidRPr="009500B8">
        <w:rPr>
          <w:rFonts w:ascii="Times New Roman" w:hAnsi="Times New Roman" w:cs="Times New Roman"/>
          <w:sz w:val="24"/>
          <w:szCs w:val="24"/>
        </w:rPr>
        <w:t xml:space="preserve">mbulatoryjną </w:t>
      </w:r>
      <w:r>
        <w:rPr>
          <w:rFonts w:ascii="Times New Roman" w:hAnsi="Times New Roman" w:cs="Times New Roman"/>
          <w:sz w:val="24"/>
          <w:szCs w:val="24"/>
        </w:rPr>
        <w:t>o</w:t>
      </w:r>
      <w:r w:rsidRPr="009500B8">
        <w:rPr>
          <w:rFonts w:ascii="Times New Roman" w:hAnsi="Times New Roman" w:cs="Times New Roman"/>
          <w:sz w:val="24"/>
          <w:szCs w:val="24"/>
        </w:rPr>
        <w:t xml:space="preserve">pieką </w:t>
      </w:r>
      <w:r>
        <w:rPr>
          <w:rFonts w:ascii="Times New Roman" w:hAnsi="Times New Roman" w:cs="Times New Roman"/>
          <w:sz w:val="24"/>
          <w:szCs w:val="24"/>
        </w:rPr>
        <w:t>s</w:t>
      </w:r>
      <w:r w:rsidRPr="009500B8">
        <w:rPr>
          <w:rFonts w:ascii="Times New Roman" w:hAnsi="Times New Roman" w:cs="Times New Roman"/>
          <w:sz w:val="24"/>
          <w:szCs w:val="24"/>
        </w:rPr>
        <w:t>pecjalistyczną</w:t>
      </w:r>
      <w:r>
        <w:rPr>
          <w:rFonts w:ascii="Times New Roman" w:hAnsi="Times New Roman" w:cs="Times New Roman"/>
          <w:sz w:val="24"/>
          <w:szCs w:val="24"/>
        </w:rPr>
        <w:t xml:space="preserve"> i p</w:t>
      </w:r>
      <w:r w:rsidRPr="009500B8">
        <w:rPr>
          <w:rFonts w:ascii="Times New Roman" w:hAnsi="Times New Roman" w:cs="Times New Roman"/>
          <w:sz w:val="24"/>
          <w:szCs w:val="24"/>
        </w:rPr>
        <w:t xml:space="preserve">odstawową </w:t>
      </w:r>
      <w:r>
        <w:rPr>
          <w:rFonts w:ascii="Times New Roman" w:hAnsi="Times New Roman" w:cs="Times New Roman"/>
          <w:sz w:val="24"/>
          <w:szCs w:val="24"/>
        </w:rPr>
        <w:t>o</w:t>
      </w:r>
      <w:r w:rsidRPr="009500B8">
        <w:rPr>
          <w:rFonts w:ascii="Times New Roman" w:hAnsi="Times New Roman" w:cs="Times New Roman"/>
          <w:sz w:val="24"/>
          <w:szCs w:val="24"/>
        </w:rPr>
        <w:t xml:space="preserve">pieką </w:t>
      </w:r>
      <w:r>
        <w:rPr>
          <w:rFonts w:ascii="Times New Roman" w:hAnsi="Times New Roman" w:cs="Times New Roman"/>
          <w:sz w:val="24"/>
          <w:szCs w:val="24"/>
        </w:rPr>
        <w:t>z</w:t>
      </w:r>
      <w:r w:rsidRPr="009500B8">
        <w:rPr>
          <w:rFonts w:ascii="Times New Roman" w:hAnsi="Times New Roman" w:cs="Times New Roman"/>
          <w:sz w:val="24"/>
          <w:szCs w:val="24"/>
        </w:rPr>
        <w:t>drowotną</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150D9E">
        <w:rPr>
          <w:rFonts w:ascii="Times New Roman" w:hAnsi="Times New Roman" w:cs="Times New Roman"/>
          <w:sz w:val="24"/>
          <w:szCs w:val="24"/>
        </w:rPr>
        <w:t xml:space="preserve">niedostateczny związek liczby i struktury kontraktowanych świadczeń zdrowotnych </w:t>
      </w:r>
      <w:r w:rsidRPr="00150D9E">
        <w:rPr>
          <w:rFonts w:ascii="Times New Roman" w:hAnsi="Times New Roman" w:cs="Times New Roman"/>
          <w:sz w:val="24"/>
          <w:szCs w:val="24"/>
        </w:rPr>
        <w:br/>
        <w:t>z zakresu lecznictwa szpitalnego ze zróżnicowanym</w:t>
      </w:r>
      <w:r>
        <w:rPr>
          <w:rFonts w:ascii="Times New Roman" w:hAnsi="Times New Roman" w:cs="Times New Roman"/>
          <w:sz w:val="24"/>
          <w:szCs w:val="24"/>
        </w:rPr>
        <w:t>i</w:t>
      </w:r>
      <w:r w:rsidRPr="00150D9E">
        <w:rPr>
          <w:rFonts w:ascii="Times New Roman" w:hAnsi="Times New Roman" w:cs="Times New Roman"/>
          <w:sz w:val="24"/>
          <w:szCs w:val="24"/>
        </w:rPr>
        <w:t xml:space="preserve"> potrzebami populacji w regionie, a także potrzebami infrastrukturalnymi</w:t>
      </w:r>
      <w:r>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E9465E">
        <w:rPr>
          <w:rFonts w:ascii="Times New Roman" w:hAnsi="Times New Roman" w:cs="Times New Roman"/>
          <w:sz w:val="24"/>
          <w:szCs w:val="24"/>
        </w:rPr>
        <w:t xml:space="preserve">relatywnie długi, zróżnicowany pomiędzy powiatami, </w:t>
      </w:r>
      <w:r>
        <w:rPr>
          <w:rFonts w:ascii="Times New Roman" w:hAnsi="Times New Roman" w:cs="Times New Roman"/>
          <w:sz w:val="24"/>
          <w:szCs w:val="24"/>
        </w:rPr>
        <w:t xml:space="preserve">oddziałami szpitalnymi, a także podmiotami leczniczymi </w:t>
      </w:r>
      <w:r w:rsidRPr="00E9465E">
        <w:rPr>
          <w:rFonts w:ascii="Times New Roman" w:hAnsi="Times New Roman" w:cs="Times New Roman"/>
          <w:sz w:val="24"/>
          <w:szCs w:val="24"/>
        </w:rPr>
        <w:t xml:space="preserve">okres oczekiwania na uzyskanie </w:t>
      </w:r>
      <w:r>
        <w:rPr>
          <w:rFonts w:ascii="Times New Roman" w:hAnsi="Times New Roman" w:cs="Times New Roman"/>
          <w:sz w:val="24"/>
          <w:szCs w:val="24"/>
        </w:rPr>
        <w:t xml:space="preserve">specjalistycznych szpitalnych </w:t>
      </w:r>
      <w:r w:rsidRPr="00E9465E">
        <w:rPr>
          <w:rFonts w:ascii="Times New Roman" w:hAnsi="Times New Roman" w:cs="Times New Roman"/>
          <w:sz w:val="24"/>
          <w:szCs w:val="24"/>
        </w:rPr>
        <w:t>świadczeń zdrowotnych finansowanych ze środków publicznych</w:t>
      </w:r>
      <w:r>
        <w:rPr>
          <w:rFonts w:ascii="Times New Roman" w:hAnsi="Times New Roman" w:cs="Times New Roman"/>
          <w:sz w:val="24"/>
          <w:szCs w:val="24"/>
        </w:rPr>
        <w:t>,</w:t>
      </w:r>
    </w:p>
    <w:p w:rsidR="00EF5C75" w:rsidRPr="00E9465E" w:rsidRDefault="00EF5C75" w:rsidP="00EF5C75">
      <w:pPr>
        <w:pStyle w:val="Akapitzlist"/>
        <w:numPr>
          <w:ilvl w:val="0"/>
          <w:numId w:val="32"/>
        </w:numPr>
        <w:spacing w:after="0"/>
        <w:ind w:left="426"/>
        <w:rPr>
          <w:rFonts w:ascii="Times New Roman" w:hAnsi="Times New Roman" w:cs="Times New Roman"/>
          <w:sz w:val="24"/>
          <w:szCs w:val="24"/>
        </w:rPr>
      </w:pPr>
      <w:r w:rsidRPr="00E9465E">
        <w:rPr>
          <w:rFonts w:ascii="Times New Roman" w:hAnsi="Times New Roman" w:cs="Times New Roman"/>
          <w:sz w:val="24"/>
          <w:szCs w:val="24"/>
        </w:rPr>
        <w:t xml:space="preserve"> niewystarczające różnicowanie finansowania świadczeń odpowiednio do poziomu referencyjnego ośrodka, stanu zdrowia pacjenta, stopnia zaawansowania stosowanych technik innowacyjnych oraz ocenianej jakości leczenia</w:t>
      </w:r>
      <w:r>
        <w:rPr>
          <w:rFonts w:ascii="Times New Roman" w:hAnsi="Times New Roman" w:cs="Times New Roman"/>
          <w:sz w:val="24"/>
          <w:szCs w:val="24"/>
        </w:rPr>
        <w:t>,</w:t>
      </w:r>
    </w:p>
    <w:p w:rsidR="00EF5C75" w:rsidRPr="00610BE1" w:rsidRDefault="00EF5C75" w:rsidP="00EF5C75">
      <w:pPr>
        <w:spacing w:after="0"/>
        <w:rPr>
          <w:rFonts w:ascii="Times New Roman" w:hAnsi="Times New Roman" w:cs="Times New Roman"/>
          <w:sz w:val="16"/>
          <w:szCs w:val="16"/>
        </w:rPr>
      </w:pPr>
    </w:p>
    <w:p w:rsidR="00EF5C75" w:rsidRPr="00823CD2" w:rsidRDefault="00EF5C75" w:rsidP="00EF5C75">
      <w:pPr>
        <w:pStyle w:val="Akapitzlist"/>
        <w:spacing w:after="0"/>
        <w:ind w:left="426"/>
        <w:rPr>
          <w:rFonts w:ascii="Times New Roman" w:hAnsi="Times New Roman" w:cs="Times New Roman"/>
          <w:b/>
          <w:sz w:val="24"/>
          <w:szCs w:val="24"/>
        </w:rPr>
      </w:pPr>
      <w:r w:rsidRPr="00823CD2">
        <w:rPr>
          <w:rFonts w:ascii="Times New Roman" w:hAnsi="Times New Roman" w:cs="Times New Roman"/>
          <w:b/>
          <w:sz w:val="24"/>
          <w:szCs w:val="24"/>
        </w:rPr>
        <w:t xml:space="preserve">- </w:t>
      </w:r>
      <w:r>
        <w:rPr>
          <w:rFonts w:ascii="Times New Roman" w:hAnsi="Times New Roman" w:cs="Times New Roman"/>
          <w:b/>
          <w:sz w:val="24"/>
          <w:szCs w:val="24"/>
        </w:rPr>
        <w:t>w obszarze zasobów kadrowych i infrastrukturalnych</w:t>
      </w:r>
    </w:p>
    <w:p w:rsidR="00EF5C75" w:rsidRPr="00610BE1" w:rsidRDefault="00EF5C75" w:rsidP="00EF5C75">
      <w:pPr>
        <w:pStyle w:val="Akapitzlist"/>
        <w:spacing w:after="0"/>
        <w:rPr>
          <w:rFonts w:ascii="Times New Roman" w:hAnsi="Times New Roman" w:cs="Times New Roman"/>
          <w:color w:val="0070C0"/>
          <w:sz w:val="16"/>
          <w:szCs w:val="16"/>
        </w:rPr>
      </w:pP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niedobory kadrowe wielu specjalizacji lekarskich, w szczególno</w:t>
      </w:r>
      <w:r w:rsidR="00403A06">
        <w:rPr>
          <w:rFonts w:ascii="Times New Roman" w:hAnsi="Times New Roman" w:cs="Times New Roman"/>
          <w:sz w:val="24"/>
          <w:szCs w:val="24"/>
        </w:rPr>
        <w:t>ści w dziedzinach medycznych, w </w:t>
      </w:r>
      <w:r>
        <w:rPr>
          <w:rFonts w:ascii="Times New Roman" w:hAnsi="Times New Roman" w:cs="Times New Roman"/>
          <w:sz w:val="24"/>
          <w:szCs w:val="24"/>
        </w:rPr>
        <w:t xml:space="preserve">których popyt jest konsekwencją </w:t>
      </w:r>
      <w:r w:rsidRPr="00610BE1">
        <w:rPr>
          <w:rFonts w:ascii="Times New Roman" w:hAnsi="Times New Roman" w:cs="Times New Roman"/>
          <w:sz w:val="24"/>
          <w:szCs w:val="24"/>
        </w:rPr>
        <w:t>zmieniającyc</w:t>
      </w:r>
      <w:r w:rsidR="00403A06">
        <w:rPr>
          <w:rFonts w:ascii="Times New Roman" w:hAnsi="Times New Roman" w:cs="Times New Roman"/>
          <w:sz w:val="24"/>
          <w:szCs w:val="24"/>
        </w:rPr>
        <w:t>h się trendów demograficznych i </w:t>
      </w:r>
      <w:r w:rsidRPr="00610BE1">
        <w:rPr>
          <w:rFonts w:ascii="Times New Roman" w:hAnsi="Times New Roman" w:cs="Times New Roman"/>
          <w:sz w:val="24"/>
          <w:szCs w:val="24"/>
        </w:rPr>
        <w:t>epidemiologicznych: hematologia, geriatria, neurologia, okulistyka, radioterapia, chirurgia naczyniowa, chirurgia onkologiczna, onkologia, chirurgia szczękowo – twarzowa, gastroenterologia, medycyna paliatywna,</w:t>
      </w:r>
      <w:r w:rsidRPr="002456B6">
        <w:rPr>
          <w:rFonts w:ascii="Times New Roman" w:hAnsi="Times New Roman" w:cs="Times New Roman"/>
          <w:sz w:val="24"/>
          <w:szCs w:val="24"/>
        </w:rPr>
        <w:t xml:space="preserve"> </w:t>
      </w:r>
      <w:r>
        <w:rPr>
          <w:rFonts w:ascii="Times New Roman" w:hAnsi="Times New Roman" w:cs="Times New Roman"/>
          <w:sz w:val="24"/>
          <w:szCs w:val="24"/>
        </w:rPr>
        <w:t>anestezjologia</w:t>
      </w:r>
      <w:r w:rsidRPr="00163DE9">
        <w:rPr>
          <w:rFonts w:ascii="Times New Roman" w:hAnsi="Times New Roman" w:cs="Times New Roman"/>
          <w:sz w:val="24"/>
          <w:szCs w:val="24"/>
        </w:rPr>
        <w:t xml:space="preserve"> </w:t>
      </w:r>
      <w:r>
        <w:rPr>
          <w:rFonts w:ascii="Times New Roman" w:hAnsi="Times New Roman" w:cs="Times New Roman"/>
          <w:sz w:val="24"/>
          <w:szCs w:val="24"/>
        </w:rPr>
        <w:t>i intensywna terapia</w:t>
      </w:r>
      <w:r w:rsidRPr="00163DE9">
        <w:rPr>
          <w:rFonts w:ascii="Times New Roman" w:hAnsi="Times New Roman" w:cs="Times New Roman"/>
          <w:sz w:val="24"/>
          <w:szCs w:val="24"/>
        </w:rPr>
        <w:t xml:space="preserve">, </w:t>
      </w:r>
      <w:r>
        <w:rPr>
          <w:rFonts w:ascii="Times New Roman" w:hAnsi="Times New Roman" w:cs="Times New Roman"/>
          <w:sz w:val="24"/>
          <w:szCs w:val="24"/>
        </w:rPr>
        <w:t>neonatologia</w:t>
      </w:r>
      <w:r w:rsidRPr="00163DE9">
        <w:rPr>
          <w:rFonts w:ascii="Times New Roman" w:hAnsi="Times New Roman" w:cs="Times New Roman"/>
          <w:sz w:val="24"/>
          <w:szCs w:val="24"/>
        </w:rPr>
        <w:t>,</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 xml:space="preserve">nierównomierne rozmieszczenie przestrzenne kadry medycznej – koncentracja </w:t>
      </w:r>
      <w:r>
        <w:rPr>
          <w:rFonts w:ascii="Times New Roman" w:hAnsi="Times New Roman" w:cs="Times New Roman"/>
          <w:sz w:val="24"/>
          <w:szCs w:val="24"/>
        </w:rPr>
        <w:br/>
        <w:t>w regionach, w których znajdują się uczelnie i wysokospecjalistyczne ośrodki medyczne,</w:t>
      </w:r>
    </w:p>
    <w:p w:rsidR="00EF5C75" w:rsidRDefault="00EF5C75" w:rsidP="00EF5C75">
      <w:pPr>
        <w:pStyle w:val="Akapitzlist"/>
        <w:numPr>
          <w:ilvl w:val="0"/>
          <w:numId w:val="32"/>
        </w:numPr>
        <w:spacing w:after="200"/>
        <w:ind w:left="426"/>
        <w:rPr>
          <w:rFonts w:ascii="Times New Roman" w:hAnsi="Times New Roman" w:cs="Times New Roman"/>
          <w:sz w:val="24"/>
          <w:szCs w:val="24"/>
        </w:rPr>
      </w:pPr>
      <w:r>
        <w:rPr>
          <w:rFonts w:ascii="Times New Roman" w:hAnsi="Times New Roman" w:cs="Times New Roman"/>
          <w:sz w:val="24"/>
          <w:szCs w:val="24"/>
        </w:rPr>
        <w:t xml:space="preserve">podnoszenie się średniej wieku kadry medycznej </w:t>
      </w:r>
      <w:r w:rsidRPr="00175BF2">
        <w:rPr>
          <w:rFonts w:ascii="Times New Roman" w:hAnsi="Times New Roman" w:cs="Times New Roman"/>
          <w:sz w:val="24"/>
          <w:szCs w:val="24"/>
        </w:rPr>
        <w:t xml:space="preserve">w województwie </w:t>
      </w:r>
      <w:r w:rsidRPr="004D15D7">
        <w:rPr>
          <w:rFonts w:ascii="Times New Roman" w:hAnsi="Times New Roman" w:cs="Times New Roman"/>
          <w:i/>
          <w:sz w:val="24"/>
          <w:szCs w:val="24"/>
        </w:rPr>
        <w:t>(w 2014r. wśród specjalistów mediana wieku wynosiła 54 lata)</w:t>
      </w:r>
      <w:r>
        <w:rPr>
          <w:rFonts w:ascii="Times New Roman" w:hAnsi="Times New Roman" w:cs="Times New Roman"/>
          <w:sz w:val="24"/>
          <w:szCs w:val="24"/>
        </w:rPr>
        <w:t xml:space="preserve">, w szczególności w </w:t>
      </w:r>
      <w:r w:rsidRPr="004D15D7">
        <w:rPr>
          <w:rFonts w:ascii="Times New Roman" w:hAnsi="Times New Roman" w:cs="Times New Roman"/>
          <w:sz w:val="24"/>
          <w:szCs w:val="24"/>
        </w:rPr>
        <w:t>dziedzin</w:t>
      </w:r>
      <w:r>
        <w:rPr>
          <w:rFonts w:ascii="Times New Roman" w:hAnsi="Times New Roman" w:cs="Times New Roman"/>
          <w:sz w:val="24"/>
          <w:szCs w:val="24"/>
        </w:rPr>
        <w:t>ach medycyny: zdrowie</w:t>
      </w:r>
      <w:r w:rsidRPr="004D15D7">
        <w:rPr>
          <w:rFonts w:ascii="Times New Roman" w:hAnsi="Times New Roman" w:cs="Times New Roman"/>
          <w:sz w:val="24"/>
          <w:szCs w:val="24"/>
        </w:rPr>
        <w:t xml:space="preserve"> p</w:t>
      </w:r>
      <w:r>
        <w:rPr>
          <w:rFonts w:ascii="Times New Roman" w:hAnsi="Times New Roman" w:cs="Times New Roman"/>
          <w:sz w:val="24"/>
          <w:szCs w:val="24"/>
        </w:rPr>
        <w:t>ubliczne, stomatologia</w:t>
      </w:r>
      <w:r w:rsidRPr="004D15D7">
        <w:rPr>
          <w:rFonts w:ascii="Times New Roman" w:hAnsi="Times New Roman" w:cs="Times New Roman"/>
          <w:sz w:val="24"/>
          <w:szCs w:val="24"/>
        </w:rPr>
        <w:t xml:space="preserve"> dziecię</w:t>
      </w:r>
      <w:r>
        <w:rPr>
          <w:rFonts w:ascii="Times New Roman" w:hAnsi="Times New Roman" w:cs="Times New Roman"/>
          <w:sz w:val="24"/>
          <w:szCs w:val="24"/>
        </w:rPr>
        <w:t>ca, seksuologia</w:t>
      </w:r>
      <w:r w:rsidRPr="004D15D7">
        <w:rPr>
          <w:rFonts w:ascii="Times New Roman" w:hAnsi="Times New Roman" w:cs="Times New Roman"/>
          <w:sz w:val="24"/>
          <w:szCs w:val="24"/>
        </w:rPr>
        <w:t xml:space="preserve">, </w:t>
      </w:r>
      <w:r>
        <w:rPr>
          <w:rFonts w:ascii="Times New Roman" w:hAnsi="Times New Roman" w:cs="Times New Roman"/>
          <w:sz w:val="24"/>
          <w:szCs w:val="24"/>
        </w:rPr>
        <w:t>mikrobiologia lekarska</w:t>
      </w:r>
      <w:r w:rsidRPr="004D15D7">
        <w:rPr>
          <w:rFonts w:ascii="Times New Roman" w:hAnsi="Times New Roman" w:cs="Times New Roman"/>
          <w:sz w:val="24"/>
          <w:szCs w:val="24"/>
        </w:rPr>
        <w:t>, medycyn</w:t>
      </w:r>
      <w:r>
        <w:rPr>
          <w:rFonts w:ascii="Times New Roman" w:hAnsi="Times New Roman" w:cs="Times New Roman"/>
          <w:sz w:val="24"/>
          <w:szCs w:val="24"/>
        </w:rPr>
        <w:t>a pracy, medycyna lotnicza, farmakologia kliniczna, epidemiologia, diagnostyka</w:t>
      </w:r>
      <w:r w:rsidRPr="004D15D7">
        <w:rPr>
          <w:rFonts w:ascii="Times New Roman" w:hAnsi="Times New Roman" w:cs="Times New Roman"/>
          <w:sz w:val="24"/>
          <w:szCs w:val="24"/>
        </w:rPr>
        <w:t xml:space="preserve"> </w:t>
      </w:r>
      <w:r>
        <w:rPr>
          <w:rFonts w:ascii="Times New Roman" w:hAnsi="Times New Roman" w:cs="Times New Roman"/>
          <w:sz w:val="24"/>
          <w:szCs w:val="24"/>
        </w:rPr>
        <w:t>laboratoryjna oraz balneologia i medycyna fizykalna</w:t>
      </w:r>
      <w:r w:rsidRPr="004D15D7">
        <w:rPr>
          <w:rFonts w:ascii="Times New Roman" w:hAnsi="Times New Roman" w:cs="Times New Roman"/>
          <w:sz w:val="24"/>
          <w:szCs w:val="24"/>
        </w:rPr>
        <w:t>,</w:t>
      </w:r>
    </w:p>
    <w:p w:rsidR="00EF5C75" w:rsidRDefault="00EF5C75" w:rsidP="00EF5C75">
      <w:pPr>
        <w:pStyle w:val="Akapitzlist"/>
        <w:numPr>
          <w:ilvl w:val="0"/>
          <w:numId w:val="32"/>
        </w:numPr>
        <w:spacing w:after="200"/>
        <w:ind w:left="426"/>
        <w:rPr>
          <w:rFonts w:ascii="Times New Roman" w:hAnsi="Times New Roman" w:cs="Times New Roman"/>
          <w:sz w:val="24"/>
          <w:szCs w:val="24"/>
        </w:rPr>
      </w:pPr>
      <w:r>
        <w:rPr>
          <w:rFonts w:ascii="Times New Roman" w:hAnsi="Times New Roman" w:cs="Times New Roman"/>
          <w:sz w:val="24"/>
          <w:szCs w:val="24"/>
        </w:rPr>
        <w:t>niewystarczająco rozwinięte kształcenie podyplomowe, w tym specjalizacyjne oraz umożliwiające podnoszenie kompetencji</w:t>
      </w:r>
      <w:r w:rsidRPr="00935911">
        <w:rPr>
          <w:rFonts w:ascii="Times New Roman" w:hAnsi="Times New Roman" w:cs="Times New Roman"/>
          <w:sz w:val="24"/>
          <w:szCs w:val="24"/>
        </w:rPr>
        <w:t xml:space="preserve"> lekarzy specjalistów</w:t>
      </w:r>
      <w:r>
        <w:rPr>
          <w:rFonts w:ascii="Times New Roman" w:hAnsi="Times New Roman" w:cs="Times New Roman"/>
          <w:sz w:val="24"/>
          <w:szCs w:val="24"/>
        </w:rPr>
        <w:t>, adekwatni</w:t>
      </w:r>
      <w:r w:rsidR="00403A06">
        <w:rPr>
          <w:rFonts w:ascii="Times New Roman" w:hAnsi="Times New Roman" w:cs="Times New Roman"/>
          <w:sz w:val="24"/>
          <w:szCs w:val="24"/>
        </w:rPr>
        <w:t>e do rozwoju technologicznego i </w:t>
      </w:r>
      <w:r>
        <w:rPr>
          <w:rFonts w:ascii="Times New Roman" w:hAnsi="Times New Roman" w:cs="Times New Roman"/>
          <w:sz w:val="24"/>
          <w:szCs w:val="24"/>
        </w:rPr>
        <w:t>innowacji w ochronie zdrowia,</w:t>
      </w:r>
    </w:p>
    <w:p w:rsidR="00EF5C75" w:rsidRDefault="00EF5C75" w:rsidP="00EF5C75">
      <w:pPr>
        <w:pStyle w:val="Akapitzlist"/>
        <w:numPr>
          <w:ilvl w:val="0"/>
          <w:numId w:val="32"/>
        </w:numPr>
        <w:spacing w:after="0"/>
        <w:ind w:left="426"/>
        <w:rPr>
          <w:rFonts w:ascii="Times New Roman" w:hAnsi="Times New Roman" w:cs="Times New Roman"/>
          <w:sz w:val="24"/>
          <w:szCs w:val="24"/>
        </w:rPr>
      </w:pPr>
      <w:r w:rsidRPr="00935911">
        <w:rPr>
          <w:rFonts w:ascii="Times New Roman" w:hAnsi="Times New Roman" w:cs="Times New Roman"/>
          <w:sz w:val="24"/>
          <w:szCs w:val="24"/>
        </w:rPr>
        <w:t>n</w:t>
      </w:r>
      <w:r>
        <w:rPr>
          <w:rFonts w:ascii="Times New Roman" w:hAnsi="Times New Roman" w:cs="Times New Roman"/>
          <w:sz w:val="24"/>
          <w:szCs w:val="24"/>
        </w:rPr>
        <w:t xml:space="preserve">iedostosowanie kształcenia podyplomowego pielęgniarek i położnych oraz przedstawicieli innych zawodów istotnych dla prawidłowego funkcjonowania systemu ochrony zdrowia w województwie do zmieniających się potrzeb epidemiologiczno – demograficznych, </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niedostosowana do potrzeb struktura łóżek szpitalnych (np. niedobór łóżek neurologicznych, geriatrycznych, urologicznych, lecznictwa długoterminowego itp.)</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niewystarczająca podaż oraz nierównomierne rozmieszczenie przestrzenne wysokospecjalistycznej aparatury medycznej,</w:t>
      </w:r>
    </w:p>
    <w:p w:rsidR="00EF5C75" w:rsidRDefault="00EF5C75" w:rsidP="00EF5C75">
      <w:pPr>
        <w:pStyle w:val="Akapitzlist"/>
        <w:numPr>
          <w:ilvl w:val="0"/>
          <w:numId w:val="32"/>
        </w:numPr>
        <w:spacing w:after="0"/>
        <w:ind w:left="426"/>
        <w:rPr>
          <w:rFonts w:ascii="Times New Roman" w:hAnsi="Times New Roman" w:cs="Times New Roman"/>
          <w:sz w:val="24"/>
          <w:szCs w:val="24"/>
        </w:rPr>
      </w:pPr>
      <w:r>
        <w:rPr>
          <w:rFonts w:ascii="Times New Roman" w:hAnsi="Times New Roman" w:cs="Times New Roman"/>
          <w:sz w:val="24"/>
          <w:szCs w:val="24"/>
        </w:rPr>
        <w:t>brak spójnego systemu informatycznego umożliw</w:t>
      </w:r>
      <w:r w:rsidR="00C72A6A">
        <w:rPr>
          <w:rFonts w:ascii="Times New Roman" w:hAnsi="Times New Roman" w:cs="Times New Roman"/>
          <w:sz w:val="24"/>
          <w:szCs w:val="24"/>
        </w:rPr>
        <w:t xml:space="preserve">iającego działania analityczne </w:t>
      </w:r>
      <w:r>
        <w:rPr>
          <w:rFonts w:ascii="Times New Roman" w:hAnsi="Times New Roman" w:cs="Times New Roman"/>
          <w:sz w:val="24"/>
          <w:szCs w:val="24"/>
        </w:rPr>
        <w:t>i strategiczne oraz niewystarczający poziom finansowania ICT w ochronie zdrowia.</w:t>
      </w:r>
    </w:p>
    <w:p w:rsidR="00056648" w:rsidRDefault="00056648" w:rsidP="00056648">
      <w:pPr>
        <w:spacing w:after="0"/>
        <w:rPr>
          <w:rFonts w:ascii="Times New Roman" w:hAnsi="Times New Roman" w:cs="Times New Roman"/>
          <w:sz w:val="24"/>
          <w:szCs w:val="24"/>
        </w:rPr>
      </w:pPr>
    </w:p>
    <w:p w:rsidR="00056648" w:rsidRDefault="00056648" w:rsidP="00056648">
      <w:pPr>
        <w:spacing w:after="0"/>
        <w:rPr>
          <w:rFonts w:ascii="Times New Roman" w:hAnsi="Times New Roman" w:cs="Times New Roman"/>
          <w:sz w:val="24"/>
          <w:szCs w:val="24"/>
        </w:rPr>
      </w:pPr>
    </w:p>
    <w:p w:rsidR="00056648" w:rsidRDefault="00056648" w:rsidP="00056648">
      <w:pPr>
        <w:spacing w:after="0"/>
        <w:rPr>
          <w:rFonts w:ascii="Times New Roman" w:hAnsi="Times New Roman" w:cs="Times New Roman"/>
          <w:sz w:val="24"/>
          <w:szCs w:val="24"/>
        </w:rPr>
      </w:pPr>
    </w:p>
    <w:p w:rsidR="00901BB3" w:rsidRDefault="00901BB3" w:rsidP="00056648">
      <w:pPr>
        <w:spacing w:after="0"/>
        <w:rPr>
          <w:rFonts w:ascii="Times New Roman" w:hAnsi="Times New Roman" w:cs="Times New Roman"/>
          <w:sz w:val="24"/>
          <w:szCs w:val="24"/>
        </w:rPr>
      </w:pPr>
    </w:p>
    <w:p w:rsidR="00056648" w:rsidRPr="00056648" w:rsidRDefault="00056648" w:rsidP="00056648">
      <w:pPr>
        <w:spacing w:after="0"/>
        <w:rPr>
          <w:rFonts w:ascii="Times New Roman" w:hAnsi="Times New Roman" w:cs="Times New Roman"/>
          <w:sz w:val="24"/>
          <w:szCs w:val="24"/>
        </w:rPr>
      </w:pPr>
    </w:p>
    <w:p w:rsidR="00B679B5" w:rsidRPr="00C91FC0" w:rsidRDefault="00B679B5" w:rsidP="008F1A20">
      <w:pPr>
        <w:pStyle w:val="Akapitzlist"/>
        <w:numPr>
          <w:ilvl w:val="0"/>
          <w:numId w:val="1"/>
        </w:numPr>
        <w:ind w:left="709"/>
        <w:rPr>
          <w:rFonts w:ascii="Times New Roman" w:hAnsi="Times New Roman" w:cs="Times New Roman"/>
          <w:b/>
          <w:sz w:val="32"/>
          <w:szCs w:val="32"/>
        </w:rPr>
      </w:pPr>
      <w:r w:rsidRPr="00C91FC0">
        <w:rPr>
          <w:rFonts w:ascii="Times New Roman" w:hAnsi="Times New Roman" w:cs="Times New Roman"/>
          <w:b/>
          <w:sz w:val="32"/>
          <w:szCs w:val="32"/>
        </w:rPr>
        <w:t>STRATEGIA  I  WDRAŻANIE</w:t>
      </w:r>
    </w:p>
    <w:p w:rsidR="00B679B5" w:rsidRDefault="00B679B5" w:rsidP="008F1A20">
      <w:pPr>
        <w:pStyle w:val="Akapitzlist"/>
        <w:numPr>
          <w:ilvl w:val="0"/>
          <w:numId w:val="8"/>
        </w:numPr>
        <w:ind w:left="709"/>
        <w:rPr>
          <w:rFonts w:ascii="Times New Roman" w:hAnsi="Times New Roman" w:cs="Times New Roman"/>
          <w:b/>
          <w:sz w:val="32"/>
          <w:szCs w:val="32"/>
        </w:rPr>
      </w:pPr>
      <w:r w:rsidRPr="00F370E8">
        <w:rPr>
          <w:rFonts w:ascii="Times New Roman" w:hAnsi="Times New Roman" w:cs="Times New Roman"/>
          <w:b/>
          <w:sz w:val="32"/>
          <w:szCs w:val="32"/>
        </w:rPr>
        <w:t>Priorytety zdrowotne</w:t>
      </w:r>
    </w:p>
    <w:p w:rsidR="00C91FC0" w:rsidRPr="00953DCB" w:rsidRDefault="00BC6E54" w:rsidP="00FC3BB3">
      <w:pPr>
        <w:spacing w:after="0"/>
        <w:ind w:firstLine="283"/>
        <w:rPr>
          <w:rFonts w:ascii="Times New Roman" w:hAnsi="Times New Roman" w:cs="Times New Roman"/>
          <w:sz w:val="24"/>
          <w:szCs w:val="24"/>
          <w:u w:val="single"/>
        </w:rPr>
      </w:pPr>
      <w:r>
        <w:rPr>
          <w:rFonts w:ascii="Times New Roman" w:hAnsi="Times New Roman" w:cs="Times New Roman"/>
          <w:sz w:val="24"/>
          <w:szCs w:val="24"/>
          <w:u w:val="single"/>
        </w:rPr>
        <w:t>Członkowie Małopolskiej Wojewódzkiej R</w:t>
      </w:r>
      <w:r w:rsidR="00C91FC0" w:rsidRPr="00953DCB">
        <w:rPr>
          <w:rFonts w:ascii="Times New Roman" w:hAnsi="Times New Roman" w:cs="Times New Roman"/>
          <w:sz w:val="24"/>
          <w:szCs w:val="24"/>
          <w:u w:val="single"/>
        </w:rPr>
        <w:t xml:space="preserve">ady do spraw potrzeb zdrowotnych </w:t>
      </w:r>
      <w:r>
        <w:rPr>
          <w:rFonts w:ascii="Times New Roman" w:hAnsi="Times New Roman" w:cs="Times New Roman"/>
          <w:sz w:val="24"/>
          <w:szCs w:val="24"/>
          <w:u w:val="single"/>
        </w:rPr>
        <w:t>pozytywnie zaopiniowali</w:t>
      </w:r>
      <w:r w:rsidR="00C91FC0" w:rsidRPr="00953DCB">
        <w:rPr>
          <w:rFonts w:ascii="Times New Roman" w:hAnsi="Times New Roman" w:cs="Times New Roman"/>
          <w:sz w:val="24"/>
          <w:szCs w:val="24"/>
          <w:u w:val="single"/>
        </w:rPr>
        <w:t xml:space="preserve"> 11 następujących priorytetów zdrowotnych</w:t>
      </w:r>
      <w:r>
        <w:rPr>
          <w:rFonts w:ascii="Times New Roman" w:hAnsi="Times New Roman" w:cs="Times New Roman"/>
          <w:sz w:val="24"/>
          <w:szCs w:val="24"/>
          <w:u w:val="single"/>
        </w:rPr>
        <w:t xml:space="preserve"> dla województwa małopolskiego</w:t>
      </w:r>
      <w:r w:rsidR="00C91FC0" w:rsidRPr="00953DCB">
        <w:rPr>
          <w:rFonts w:ascii="Times New Roman" w:hAnsi="Times New Roman" w:cs="Times New Roman"/>
          <w:sz w:val="24"/>
          <w:szCs w:val="24"/>
          <w:u w:val="single"/>
        </w:rPr>
        <w:t>:</w:t>
      </w: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chorób układu krążenia.</w:t>
      </w: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chorób nowotworowych.</w:t>
      </w:r>
    </w:p>
    <w:p w:rsidR="009535E1" w:rsidRPr="009535E1" w:rsidRDefault="009535E1" w:rsidP="00FC3BB3">
      <w:pPr>
        <w:pStyle w:val="Akapitzlist"/>
        <w:numPr>
          <w:ilvl w:val="0"/>
          <w:numId w:val="16"/>
        </w:numPr>
        <w:spacing w:after="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w zakresie chorób układu oddechowego.</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w zakresie schorzeń układu kostno-stawowego.</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Poprawa dostępności i jakości usług w zakresie zmniejszenia negatywnych skutków urazów i wad powodujących istotne ograniczenia w funkcjonowaniu społecznym lub zawodowym.</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Zapewnienie osobom z zaburzeniami psychicznymi i zaburzen</w:t>
      </w:r>
      <w:r w:rsidR="004F29CA">
        <w:rPr>
          <w:rFonts w:ascii="Times New Roman" w:hAnsi="Times New Roman" w:cs="Times New Roman"/>
          <w:sz w:val="24"/>
          <w:szCs w:val="24"/>
        </w:rPr>
        <w:t>iami zachowania, kompleksowej i </w:t>
      </w:r>
      <w:r w:rsidRPr="009535E1">
        <w:rPr>
          <w:rFonts w:ascii="Times New Roman" w:hAnsi="Times New Roman" w:cs="Times New Roman"/>
          <w:sz w:val="24"/>
          <w:szCs w:val="24"/>
        </w:rPr>
        <w:t>wielostronnej opieki medycznej oraz wsparcia społecznego i zawodowego dostosowanego do ich potrzeb.</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usług w zakresie profilaktyki, diagnostyki i leczenia innych istotnych dla regionu jednostek chorobowych, szczególnie w ramach diabetologii, okulisty</w:t>
      </w:r>
      <w:r w:rsidR="004F29CA">
        <w:rPr>
          <w:rFonts w:ascii="Times New Roman" w:hAnsi="Times New Roman" w:cs="Times New Roman"/>
          <w:sz w:val="24"/>
          <w:szCs w:val="24"/>
        </w:rPr>
        <w:t>ki i </w:t>
      </w:r>
      <w:r w:rsidRPr="009535E1">
        <w:rPr>
          <w:rFonts w:ascii="Times New Roman" w:hAnsi="Times New Roman" w:cs="Times New Roman"/>
          <w:sz w:val="24"/>
          <w:szCs w:val="24"/>
        </w:rPr>
        <w:t>neurochirurgii.</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Poprawa opieki zdrowotnej nad matką, noworodkiem i małym dzieckiem.</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Zwiększenie dostępności i jakości opieki zdrowotnej nad osobami starszymi w tym poprawa dostępności i jakości świadczeń geriatrycznych.</w:t>
      </w:r>
    </w:p>
    <w:p w:rsidR="009535E1" w:rsidRPr="009535E1"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Tworzenie innowacyjnych rozwiązań, zwiększenie dostępności do wysokiej jakości sprzętu medycznego, rozwój cyfrowej informacji medycznej i jakości e-usług świadczonych dla pacjentów</w:t>
      </w:r>
    </w:p>
    <w:p w:rsidR="00690FDE" w:rsidRDefault="009535E1" w:rsidP="008F1A20">
      <w:pPr>
        <w:pStyle w:val="Akapitzlist"/>
        <w:numPr>
          <w:ilvl w:val="0"/>
          <w:numId w:val="16"/>
        </w:numPr>
        <w:spacing w:after="120"/>
        <w:ind w:left="284"/>
        <w:rPr>
          <w:rFonts w:ascii="Times New Roman" w:hAnsi="Times New Roman" w:cs="Times New Roman"/>
          <w:sz w:val="24"/>
          <w:szCs w:val="24"/>
        </w:rPr>
      </w:pPr>
      <w:r w:rsidRPr="009535E1">
        <w:rPr>
          <w:rFonts w:ascii="Times New Roman" w:hAnsi="Times New Roman" w:cs="Times New Roman"/>
          <w:sz w:val="24"/>
          <w:szCs w:val="24"/>
        </w:rPr>
        <w:t>Wsparcie systemu kształcenia kadr medycznych w kontekście dostosowania zasobów do</w:t>
      </w:r>
      <w:r w:rsidR="004F29CA">
        <w:rPr>
          <w:rFonts w:ascii="Times New Roman" w:hAnsi="Times New Roman" w:cs="Times New Roman"/>
          <w:sz w:val="24"/>
          <w:szCs w:val="24"/>
        </w:rPr>
        <w:t> </w:t>
      </w:r>
      <w:r w:rsidRPr="009535E1">
        <w:rPr>
          <w:rFonts w:ascii="Times New Roman" w:hAnsi="Times New Roman" w:cs="Times New Roman"/>
          <w:sz w:val="24"/>
          <w:szCs w:val="24"/>
        </w:rPr>
        <w:t>zmieniających się potrzeb społecznych.</w:t>
      </w:r>
    </w:p>
    <w:p w:rsidR="00C91FC0" w:rsidRPr="00FC3BB3" w:rsidRDefault="00C91FC0" w:rsidP="00FC3BB3">
      <w:pPr>
        <w:spacing w:after="0"/>
        <w:rPr>
          <w:rFonts w:ascii="Times New Roman" w:hAnsi="Times New Roman" w:cs="Times New Roman"/>
          <w:sz w:val="24"/>
          <w:szCs w:val="24"/>
          <w:u w:val="single"/>
        </w:rPr>
      </w:pPr>
      <w:r w:rsidRPr="00FC3BB3">
        <w:rPr>
          <w:rFonts w:ascii="Times New Roman" w:hAnsi="Times New Roman" w:cs="Times New Roman"/>
          <w:sz w:val="24"/>
          <w:szCs w:val="24"/>
          <w:u w:val="single"/>
        </w:rPr>
        <w:t>W opracowaniu priorytetów uwzględniono następujące cele:</w:t>
      </w:r>
    </w:p>
    <w:p w:rsidR="00C91FC0" w:rsidRPr="004240A3" w:rsidRDefault="00C91FC0" w:rsidP="00FC3BB3">
      <w:pPr>
        <w:pStyle w:val="Akapitzlist"/>
        <w:numPr>
          <w:ilvl w:val="0"/>
          <w:numId w:val="9"/>
        </w:numPr>
        <w:spacing w:after="0"/>
        <w:ind w:left="284" w:hanging="284"/>
        <w:rPr>
          <w:rFonts w:ascii="Times New Roman" w:hAnsi="Times New Roman" w:cs="Times New Roman"/>
          <w:sz w:val="24"/>
          <w:szCs w:val="24"/>
        </w:rPr>
      </w:pPr>
      <w:r w:rsidRPr="004240A3">
        <w:rPr>
          <w:rFonts w:ascii="Times New Roman" w:hAnsi="Times New Roman" w:cs="Times New Roman"/>
          <w:sz w:val="24"/>
          <w:szCs w:val="24"/>
        </w:rPr>
        <w:t>Zapewnienie opieki dostosowanej do potrzeb zdrowotnych, m.in. dostęp do właściwej opieki zdrowotnej, w odpowiednim miejscu i czasie (wzmocnienie opieki zdrowotnej na poziomie powiatu w zakresie podstawowym, usprawnienie drogi pacjenta do leczenia specjalistycznego na poziomie wyższym niż wojewódzki)</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Wysoka jakość świadczonych usług, skuteczność oraz bezpieczeństwo (powoduje potrzebę koncentracji bardziej specjalistycznych świadczeń)</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 xml:space="preserve">Kompleksowość opieki zdrowotnej (w zakresie leczenia choroby będącej przyczyną przyjęcia lub/oraz uwzględnianie konieczności prowadzenia leczenia w przypadku </w:t>
      </w:r>
      <w:proofErr w:type="spellStart"/>
      <w:r w:rsidRPr="004240A3">
        <w:rPr>
          <w:rFonts w:ascii="Times New Roman" w:hAnsi="Times New Roman" w:cs="Times New Roman"/>
          <w:sz w:val="24"/>
          <w:szCs w:val="24"/>
        </w:rPr>
        <w:t>wielochorobowości</w:t>
      </w:r>
      <w:proofErr w:type="spellEnd"/>
      <w:r w:rsidRPr="004240A3">
        <w:rPr>
          <w:rFonts w:ascii="Times New Roman" w:hAnsi="Times New Roman" w:cs="Times New Roman"/>
          <w:sz w:val="24"/>
          <w:szCs w:val="24"/>
        </w:rPr>
        <w:t>)</w:t>
      </w:r>
      <w:r>
        <w:rPr>
          <w:rFonts w:ascii="Times New Roman" w:hAnsi="Times New Roman" w:cs="Times New Roman"/>
          <w:sz w:val="24"/>
          <w:szCs w:val="24"/>
        </w:rPr>
        <w:t>.</w:t>
      </w:r>
      <w:r w:rsidRPr="004240A3">
        <w:rPr>
          <w:rFonts w:ascii="Times New Roman" w:hAnsi="Times New Roman" w:cs="Times New Roman"/>
          <w:sz w:val="24"/>
          <w:szCs w:val="24"/>
        </w:rPr>
        <w:t xml:space="preserve"> </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t>Adekwatność opieki zdrowotnej (leczenie, a zwłaszcza hospitalizacja dotyczy tylko wymagających tego stanów chorobowych)</w:t>
      </w:r>
      <w:r>
        <w:rPr>
          <w:rFonts w:ascii="Times New Roman" w:hAnsi="Times New Roman" w:cs="Times New Roman"/>
          <w:sz w:val="24"/>
          <w:szCs w:val="24"/>
        </w:rPr>
        <w:t>.</w:t>
      </w:r>
    </w:p>
    <w:p w:rsidR="00C91FC0" w:rsidRPr="004240A3" w:rsidRDefault="00C91FC0" w:rsidP="00FC3BB3">
      <w:pPr>
        <w:pStyle w:val="Akapitzlist"/>
        <w:numPr>
          <w:ilvl w:val="0"/>
          <w:numId w:val="9"/>
        </w:numPr>
        <w:spacing w:after="120"/>
        <w:ind w:left="284" w:hanging="284"/>
        <w:rPr>
          <w:rFonts w:ascii="Times New Roman" w:hAnsi="Times New Roman" w:cs="Times New Roman"/>
          <w:sz w:val="24"/>
          <w:szCs w:val="24"/>
        </w:rPr>
      </w:pPr>
      <w:r w:rsidRPr="004240A3">
        <w:rPr>
          <w:rFonts w:ascii="Times New Roman" w:hAnsi="Times New Roman" w:cs="Times New Roman"/>
          <w:sz w:val="24"/>
          <w:szCs w:val="24"/>
        </w:rPr>
        <w:lastRenderedPageBreak/>
        <w:t>Promowanie usług najbardziej efektywnych w kontekście zmniejszania ryzyka zgonu przed 70 rokiem życia, poprawy jakości życia w wieku podeszłym, wpływu na zdrowie osób młodych</w:t>
      </w:r>
    </w:p>
    <w:p w:rsidR="00056648" w:rsidRDefault="00C91FC0" w:rsidP="00056648">
      <w:pPr>
        <w:pStyle w:val="Akapitzlist"/>
        <w:numPr>
          <w:ilvl w:val="0"/>
          <w:numId w:val="9"/>
        </w:numPr>
        <w:spacing w:after="120"/>
        <w:ind w:left="284" w:hanging="284"/>
        <w:rPr>
          <w:rFonts w:ascii="Times New Roman" w:hAnsi="Times New Roman" w:cs="Times New Roman"/>
          <w:sz w:val="24"/>
          <w:szCs w:val="24"/>
        </w:rPr>
      </w:pPr>
      <w:r w:rsidRPr="00056648">
        <w:rPr>
          <w:rFonts w:ascii="Times New Roman" w:hAnsi="Times New Roman" w:cs="Times New Roman"/>
          <w:sz w:val="24"/>
          <w:szCs w:val="24"/>
        </w:rPr>
        <w:t>Przyjęcie podejścia „continuum” opartego na zapobieganiu wystąpienia choroby (identyfikacja i</w:t>
      </w:r>
      <w:r w:rsidR="004F29CA" w:rsidRPr="00056648">
        <w:rPr>
          <w:rFonts w:ascii="Times New Roman" w:hAnsi="Times New Roman" w:cs="Times New Roman"/>
          <w:sz w:val="24"/>
          <w:szCs w:val="24"/>
        </w:rPr>
        <w:t> </w:t>
      </w:r>
      <w:r w:rsidRPr="00056648">
        <w:rPr>
          <w:rFonts w:ascii="Times New Roman" w:hAnsi="Times New Roman" w:cs="Times New Roman"/>
          <w:sz w:val="24"/>
          <w:szCs w:val="24"/>
        </w:rPr>
        <w:t>zwalczanie czynników ryzyka), skutecznego leczenia chorób i rehabilitacji. Np. wzmacn</w:t>
      </w:r>
      <w:r w:rsidR="00FC3BB3" w:rsidRPr="00056648">
        <w:rPr>
          <w:rFonts w:ascii="Times New Roman" w:hAnsi="Times New Roman" w:cs="Times New Roman"/>
          <w:sz w:val="24"/>
          <w:szCs w:val="24"/>
        </w:rPr>
        <w:t xml:space="preserve">ianie zadań z zakresu </w:t>
      </w:r>
      <w:r w:rsidRPr="00056648">
        <w:rPr>
          <w:rFonts w:ascii="Times New Roman" w:hAnsi="Times New Roman" w:cs="Times New Roman"/>
          <w:sz w:val="24"/>
          <w:szCs w:val="24"/>
        </w:rPr>
        <w:t>prewencji.</w:t>
      </w:r>
    </w:p>
    <w:p w:rsidR="007D5892" w:rsidRPr="00056648" w:rsidRDefault="007D5892" w:rsidP="00056648">
      <w:pPr>
        <w:pStyle w:val="Akapitzlist"/>
        <w:numPr>
          <w:ilvl w:val="0"/>
          <w:numId w:val="9"/>
        </w:numPr>
        <w:spacing w:after="120"/>
        <w:ind w:left="284" w:hanging="284"/>
        <w:rPr>
          <w:rFonts w:ascii="Times New Roman" w:hAnsi="Times New Roman" w:cs="Times New Roman"/>
          <w:sz w:val="24"/>
          <w:szCs w:val="24"/>
        </w:rPr>
        <w:sectPr w:rsidR="007D5892" w:rsidRPr="00056648" w:rsidSect="00027966">
          <w:footerReference w:type="default" r:id="rId11"/>
          <w:pgSz w:w="11906" w:h="16838"/>
          <w:pgMar w:top="993" w:right="849" w:bottom="1134" w:left="993" w:header="708" w:footer="708" w:gutter="0"/>
          <w:pgNumType w:fmt="numberInDash"/>
          <w:cols w:space="708"/>
          <w:docGrid w:linePitch="360"/>
        </w:sectPr>
      </w:pPr>
      <w:r w:rsidRPr="00056648">
        <w:rPr>
          <w:rFonts w:ascii="Times New Roman" w:hAnsi="Times New Roman" w:cs="Times New Roman"/>
          <w:b/>
          <w:sz w:val="32"/>
          <w:szCs w:val="32"/>
        </w:rPr>
        <w:br w:type="page"/>
      </w:r>
    </w:p>
    <w:tbl>
      <w:tblPr>
        <w:tblStyle w:val="Tabela-Siatka"/>
        <w:tblW w:w="16116" w:type="dxa"/>
        <w:tblInd w:w="-885" w:type="dxa"/>
        <w:tblLayout w:type="fixed"/>
        <w:tblLook w:val="04A0"/>
      </w:tblPr>
      <w:tblGrid>
        <w:gridCol w:w="1701"/>
        <w:gridCol w:w="426"/>
        <w:gridCol w:w="1560"/>
        <w:gridCol w:w="1988"/>
        <w:gridCol w:w="1533"/>
        <w:gridCol w:w="2377"/>
        <w:gridCol w:w="2235"/>
        <w:gridCol w:w="4296"/>
      </w:tblGrid>
      <w:tr w:rsidR="002B08F2" w:rsidRPr="0059263F" w:rsidTr="00690FDE">
        <w:tc>
          <w:tcPr>
            <w:tcW w:w="16116" w:type="dxa"/>
            <w:gridSpan w:val="8"/>
            <w:shd w:val="pct15" w:color="auto" w:fill="auto"/>
            <w:vAlign w:val="center"/>
          </w:tcPr>
          <w:p w:rsidR="002B08F2" w:rsidRPr="0059263F" w:rsidRDefault="002B08F2" w:rsidP="00690FDE">
            <w:pPr>
              <w:jc w:val="center"/>
              <w:rPr>
                <w:b/>
              </w:rPr>
            </w:pPr>
            <w:r w:rsidRPr="0059263F">
              <w:rPr>
                <w:b/>
              </w:rPr>
              <w:lastRenderedPageBreak/>
              <w:t>Priorytety dla regionalnej polityki zdrowotnej w województwie małopolskim</w:t>
            </w:r>
          </w:p>
        </w:tc>
      </w:tr>
      <w:tr w:rsidR="002B08F2" w:rsidRPr="0059263F" w:rsidTr="00690FDE">
        <w:tc>
          <w:tcPr>
            <w:tcW w:w="1701" w:type="dxa"/>
            <w:shd w:val="pct15" w:color="auto" w:fill="auto"/>
            <w:vAlign w:val="center"/>
          </w:tcPr>
          <w:p w:rsidR="002B08F2" w:rsidRPr="0059263F" w:rsidRDefault="002B08F2" w:rsidP="00690FDE">
            <w:pPr>
              <w:jc w:val="center"/>
              <w:rPr>
                <w:b/>
                <w:sz w:val="20"/>
                <w:szCs w:val="20"/>
              </w:rPr>
            </w:pPr>
            <w:r w:rsidRPr="0059263F">
              <w:rPr>
                <w:b/>
                <w:sz w:val="20"/>
                <w:szCs w:val="20"/>
              </w:rPr>
              <w:t>Priorytet</w:t>
            </w:r>
          </w:p>
        </w:tc>
        <w:tc>
          <w:tcPr>
            <w:tcW w:w="426" w:type="dxa"/>
            <w:shd w:val="pct15" w:color="auto" w:fill="auto"/>
            <w:vAlign w:val="center"/>
          </w:tcPr>
          <w:p w:rsidR="002B08F2" w:rsidRPr="0059263F" w:rsidRDefault="002B08F2" w:rsidP="00690FDE">
            <w:pPr>
              <w:ind w:left="-107" w:right="-108"/>
              <w:jc w:val="center"/>
              <w:rPr>
                <w:b/>
                <w:sz w:val="20"/>
                <w:szCs w:val="20"/>
              </w:rPr>
            </w:pPr>
            <w:r w:rsidRPr="0059263F">
              <w:rPr>
                <w:b/>
                <w:sz w:val="20"/>
                <w:szCs w:val="20"/>
              </w:rPr>
              <w:t>L.p.</w:t>
            </w:r>
          </w:p>
        </w:tc>
        <w:tc>
          <w:tcPr>
            <w:tcW w:w="1560" w:type="dxa"/>
            <w:shd w:val="pct15" w:color="auto" w:fill="auto"/>
            <w:vAlign w:val="center"/>
          </w:tcPr>
          <w:p w:rsidR="002B08F2" w:rsidRPr="0059263F" w:rsidRDefault="002B08F2" w:rsidP="00690FDE">
            <w:pPr>
              <w:jc w:val="center"/>
              <w:rPr>
                <w:b/>
                <w:sz w:val="20"/>
                <w:szCs w:val="20"/>
              </w:rPr>
            </w:pPr>
            <w:r w:rsidRPr="0059263F">
              <w:rPr>
                <w:b/>
                <w:sz w:val="20"/>
                <w:szCs w:val="20"/>
              </w:rPr>
              <w:t>Dziedzina medycyny</w:t>
            </w:r>
          </w:p>
        </w:tc>
        <w:tc>
          <w:tcPr>
            <w:tcW w:w="1988" w:type="dxa"/>
            <w:shd w:val="pct15" w:color="auto" w:fill="auto"/>
            <w:vAlign w:val="center"/>
          </w:tcPr>
          <w:p w:rsidR="002B08F2" w:rsidRPr="0059263F" w:rsidRDefault="002B08F2" w:rsidP="00690FDE">
            <w:pPr>
              <w:jc w:val="center"/>
              <w:rPr>
                <w:b/>
                <w:sz w:val="20"/>
                <w:szCs w:val="20"/>
              </w:rPr>
            </w:pPr>
            <w:r w:rsidRPr="0059263F">
              <w:rPr>
                <w:b/>
                <w:sz w:val="20"/>
                <w:szCs w:val="20"/>
              </w:rPr>
              <w:t>Cel</w:t>
            </w:r>
          </w:p>
        </w:tc>
        <w:tc>
          <w:tcPr>
            <w:tcW w:w="1533" w:type="dxa"/>
            <w:shd w:val="pct15" w:color="auto" w:fill="auto"/>
            <w:vAlign w:val="center"/>
          </w:tcPr>
          <w:p w:rsidR="002B08F2" w:rsidRPr="0059263F" w:rsidRDefault="002B08F2" w:rsidP="00690FDE">
            <w:pPr>
              <w:jc w:val="center"/>
              <w:rPr>
                <w:b/>
                <w:sz w:val="20"/>
                <w:szCs w:val="20"/>
              </w:rPr>
            </w:pPr>
            <w:r w:rsidRPr="0059263F">
              <w:rPr>
                <w:b/>
                <w:sz w:val="20"/>
                <w:szCs w:val="20"/>
              </w:rPr>
              <w:t>Horyzont – czas realizacji</w:t>
            </w:r>
          </w:p>
        </w:tc>
        <w:tc>
          <w:tcPr>
            <w:tcW w:w="2377" w:type="dxa"/>
            <w:shd w:val="pct15" w:color="auto" w:fill="auto"/>
            <w:vAlign w:val="center"/>
          </w:tcPr>
          <w:p w:rsidR="002B08F2" w:rsidRPr="0059263F" w:rsidRDefault="002B08F2" w:rsidP="00690FDE">
            <w:pPr>
              <w:jc w:val="center"/>
              <w:rPr>
                <w:b/>
                <w:sz w:val="20"/>
                <w:szCs w:val="20"/>
              </w:rPr>
            </w:pPr>
            <w:r w:rsidRPr="0059263F">
              <w:rPr>
                <w:b/>
                <w:sz w:val="20"/>
                <w:szCs w:val="20"/>
              </w:rPr>
              <w:t>Preferowane sposoby realizacji</w:t>
            </w:r>
          </w:p>
        </w:tc>
        <w:tc>
          <w:tcPr>
            <w:tcW w:w="2235" w:type="dxa"/>
            <w:shd w:val="pct15" w:color="auto" w:fill="auto"/>
            <w:vAlign w:val="center"/>
          </w:tcPr>
          <w:p w:rsidR="002B08F2" w:rsidRPr="0059263F" w:rsidRDefault="002B08F2" w:rsidP="00690FDE">
            <w:pPr>
              <w:jc w:val="center"/>
              <w:rPr>
                <w:b/>
                <w:sz w:val="20"/>
                <w:szCs w:val="20"/>
              </w:rPr>
            </w:pPr>
            <w:r w:rsidRPr="0059263F">
              <w:rPr>
                <w:b/>
                <w:sz w:val="20"/>
                <w:szCs w:val="20"/>
              </w:rPr>
              <w:t>Proponowane mierniki i czas oceny</w:t>
            </w:r>
          </w:p>
        </w:tc>
        <w:tc>
          <w:tcPr>
            <w:tcW w:w="4296" w:type="dxa"/>
            <w:shd w:val="pct15" w:color="auto" w:fill="auto"/>
            <w:vAlign w:val="center"/>
          </w:tcPr>
          <w:p w:rsidR="002B08F2" w:rsidRPr="0059263F" w:rsidRDefault="002B08F2" w:rsidP="00690FDE">
            <w:pPr>
              <w:jc w:val="center"/>
              <w:rPr>
                <w:b/>
                <w:sz w:val="20"/>
                <w:szCs w:val="20"/>
              </w:rPr>
            </w:pPr>
            <w:r w:rsidRPr="0059263F">
              <w:rPr>
                <w:b/>
                <w:sz w:val="20"/>
                <w:szCs w:val="20"/>
              </w:rPr>
              <w:t>Uzasadnienie</w:t>
            </w:r>
          </w:p>
        </w:tc>
      </w:tr>
      <w:tr w:rsidR="00B7798C" w:rsidRPr="0059263F" w:rsidTr="00690FDE">
        <w:tc>
          <w:tcPr>
            <w:tcW w:w="1701" w:type="dxa"/>
            <w:vMerge w:val="restart"/>
          </w:tcPr>
          <w:p w:rsidR="00B7798C" w:rsidRPr="0059263F" w:rsidRDefault="00B7798C" w:rsidP="00690FDE">
            <w:pPr>
              <w:jc w:val="left"/>
              <w:rPr>
                <w:sz w:val="18"/>
                <w:szCs w:val="18"/>
              </w:rPr>
            </w:pPr>
            <w:r w:rsidRPr="0059263F">
              <w:rPr>
                <w:sz w:val="18"/>
                <w:szCs w:val="18"/>
              </w:rPr>
              <w:t>1. Zwiększenie dostępności i jakości usług w zakresie profilaktyki, diagnostyki i leczenia chorób układu krążenia</w:t>
            </w:r>
          </w:p>
        </w:tc>
        <w:tc>
          <w:tcPr>
            <w:tcW w:w="426" w:type="dxa"/>
          </w:tcPr>
          <w:p w:rsidR="00B7798C" w:rsidRPr="0059263F" w:rsidRDefault="00B7798C" w:rsidP="00690FDE">
            <w:pPr>
              <w:jc w:val="left"/>
              <w:rPr>
                <w:sz w:val="18"/>
                <w:szCs w:val="18"/>
              </w:rPr>
            </w:pPr>
            <w:r w:rsidRPr="0059263F">
              <w:rPr>
                <w:sz w:val="18"/>
                <w:szCs w:val="18"/>
              </w:rPr>
              <w:t>1</w:t>
            </w:r>
          </w:p>
        </w:tc>
        <w:tc>
          <w:tcPr>
            <w:tcW w:w="1560" w:type="dxa"/>
          </w:tcPr>
          <w:p w:rsidR="00B7798C" w:rsidRPr="0059263F" w:rsidRDefault="00B7798C" w:rsidP="00690FDE">
            <w:pPr>
              <w:jc w:val="left"/>
              <w:rPr>
                <w:sz w:val="18"/>
                <w:szCs w:val="18"/>
              </w:rPr>
            </w:pPr>
            <w:r w:rsidRPr="0059263F">
              <w:rPr>
                <w:sz w:val="18"/>
                <w:szCs w:val="18"/>
              </w:rPr>
              <w:t>Angiologia</w:t>
            </w:r>
          </w:p>
        </w:tc>
        <w:tc>
          <w:tcPr>
            <w:tcW w:w="1988" w:type="dxa"/>
          </w:tcPr>
          <w:p w:rsidR="00B7798C" w:rsidRPr="0059263F" w:rsidRDefault="00B7798C" w:rsidP="007A3A90">
            <w:pPr>
              <w:jc w:val="left"/>
              <w:rPr>
                <w:sz w:val="18"/>
                <w:szCs w:val="18"/>
              </w:rPr>
            </w:pPr>
            <w:r w:rsidRPr="0059263F">
              <w:rPr>
                <w:sz w:val="18"/>
                <w:szCs w:val="18"/>
              </w:rPr>
              <w:t>Poprawa dostępności do świadczeń angiologicznych poprzez ich równomierne alokowanie na obszarze województwa</w:t>
            </w:r>
          </w:p>
          <w:p w:rsidR="00B7798C" w:rsidRPr="0059263F" w:rsidRDefault="00B7798C" w:rsidP="00690FDE">
            <w:pPr>
              <w:jc w:val="left"/>
              <w:rPr>
                <w:sz w:val="18"/>
                <w:szCs w:val="18"/>
              </w:rPr>
            </w:pPr>
          </w:p>
          <w:p w:rsidR="00B7798C" w:rsidRPr="0059263F" w:rsidRDefault="00B7798C" w:rsidP="00690FDE">
            <w:pPr>
              <w:jc w:val="left"/>
              <w:rPr>
                <w:rFonts w:cstheme="minorHAnsi"/>
                <w:sz w:val="18"/>
                <w:szCs w:val="18"/>
              </w:rPr>
            </w:pPr>
            <w:r w:rsidRPr="0059263F">
              <w:rPr>
                <w:sz w:val="18"/>
                <w:szCs w:val="18"/>
              </w:rPr>
              <w:t xml:space="preserve">Poprawa długofalowej skuteczności leczenia angiologicznego poprzez kompleksową opiekę nad pacjentami oraz wykorzystanie innowacyjnych </w:t>
            </w:r>
            <w:r w:rsidRPr="0059263F">
              <w:rPr>
                <w:rFonts w:cstheme="minorHAnsi"/>
                <w:bCs/>
                <w:sz w:val="18"/>
                <w:szCs w:val="18"/>
              </w:rPr>
              <w:t>technik terapii wewnątrznaczyniowej.</w:t>
            </w:r>
          </w:p>
          <w:p w:rsidR="00B7798C" w:rsidRPr="0059263F" w:rsidRDefault="00B7798C" w:rsidP="00690FDE">
            <w:pPr>
              <w:jc w:val="left"/>
              <w:rPr>
                <w:sz w:val="18"/>
                <w:szCs w:val="18"/>
              </w:rPr>
            </w:pPr>
          </w:p>
        </w:tc>
        <w:tc>
          <w:tcPr>
            <w:tcW w:w="1533" w:type="dxa"/>
          </w:tcPr>
          <w:p w:rsidR="00B7798C" w:rsidRPr="0059263F" w:rsidRDefault="00B7798C" w:rsidP="00690FDE">
            <w:pPr>
              <w:jc w:val="left"/>
              <w:rPr>
                <w:sz w:val="18"/>
                <w:szCs w:val="18"/>
              </w:rPr>
            </w:pPr>
            <w:r w:rsidRPr="0059263F">
              <w:rPr>
                <w:sz w:val="18"/>
                <w:szCs w:val="18"/>
              </w:rPr>
              <w:t>Do 2020 roku</w:t>
            </w: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p w:rsidR="00B7798C" w:rsidRPr="0059263F" w:rsidRDefault="00B7798C" w:rsidP="00690FDE">
            <w:pPr>
              <w:jc w:val="left"/>
              <w:rPr>
                <w:sz w:val="18"/>
                <w:szCs w:val="18"/>
              </w:rPr>
            </w:pPr>
          </w:p>
        </w:tc>
        <w:tc>
          <w:tcPr>
            <w:tcW w:w="2377" w:type="dxa"/>
          </w:tcPr>
          <w:p w:rsidR="00B7798C" w:rsidRPr="0059263F" w:rsidRDefault="00B7798C" w:rsidP="007A3A90">
            <w:pPr>
              <w:jc w:val="left"/>
              <w:rPr>
                <w:sz w:val="18"/>
                <w:szCs w:val="18"/>
              </w:rPr>
            </w:pPr>
            <w:r w:rsidRPr="0059263F">
              <w:rPr>
                <w:sz w:val="18"/>
                <w:szCs w:val="18"/>
              </w:rPr>
              <w:t>Zabezpieczenie potrzeb zdrowotnych z zakresu angiologii, w tym w warunkach ambulatoryjnych powiązanych z leczeniem ran przewlekłych o charakterze niedokrwiennym i żylnym</w:t>
            </w:r>
            <w:r w:rsidR="00481FB8" w:rsidRPr="0059263F">
              <w:rPr>
                <w:sz w:val="18"/>
                <w:szCs w:val="18"/>
              </w:rPr>
              <w:t xml:space="preserve"> lub jednodniowych poprzez ich</w:t>
            </w:r>
            <w:r w:rsidRPr="0059263F">
              <w:rPr>
                <w:sz w:val="18"/>
                <w:szCs w:val="18"/>
              </w:rPr>
              <w:t xml:space="preserve"> alokowanie na obszarze województwa</w:t>
            </w:r>
          </w:p>
          <w:p w:rsidR="00B7798C" w:rsidRPr="0059263F" w:rsidRDefault="00B7798C" w:rsidP="00EB5A2C">
            <w:pPr>
              <w:jc w:val="left"/>
              <w:rPr>
                <w:rFonts w:cstheme="minorHAnsi"/>
                <w:sz w:val="18"/>
                <w:szCs w:val="18"/>
              </w:rPr>
            </w:pPr>
          </w:p>
          <w:p w:rsidR="00B7798C" w:rsidRPr="0059263F" w:rsidRDefault="00B7798C" w:rsidP="00EB5A2C">
            <w:pPr>
              <w:jc w:val="left"/>
              <w:rPr>
                <w:rFonts w:cstheme="minorHAnsi"/>
                <w:sz w:val="18"/>
                <w:szCs w:val="18"/>
              </w:rPr>
            </w:pPr>
            <w:r w:rsidRPr="0059263F">
              <w:rPr>
                <w:rFonts w:cstheme="minorHAnsi"/>
                <w:sz w:val="18"/>
                <w:szCs w:val="18"/>
              </w:rPr>
              <w:t xml:space="preserve">Zapewnienie kompleksowej opieki nad pacjentem naczyniowym, koordynowanej w </w:t>
            </w:r>
            <w:r w:rsidRPr="0059263F">
              <w:rPr>
                <w:sz w:val="18"/>
                <w:szCs w:val="18"/>
              </w:rPr>
              <w:t>warunkach ambulatoryjnych - obejmującej opiekę angiologiczną i diabetologiczną w leczeniu niedokrwiennej stopy cukrzycowej.</w:t>
            </w:r>
          </w:p>
          <w:p w:rsidR="00B7798C" w:rsidRPr="0059263F" w:rsidRDefault="00B7798C" w:rsidP="00EB5A2C">
            <w:pPr>
              <w:jc w:val="left"/>
              <w:rPr>
                <w:rFonts w:cstheme="minorHAnsi"/>
                <w:sz w:val="18"/>
                <w:szCs w:val="18"/>
              </w:rPr>
            </w:pPr>
          </w:p>
          <w:p w:rsidR="00B7798C" w:rsidRPr="0059263F" w:rsidRDefault="00B7798C" w:rsidP="00EB5A2C">
            <w:pPr>
              <w:jc w:val="left"/>
              <w:rPr>
                <w:rFonts w:eastAsia="Times New Roman" w:cstheme="minorHAnsi"/>
                <w:bCs/>
                <w:sz w:val="18"/>
                <w:szCs w:val="18"/>
                <w:lang w:eastAsia="pl-PL"/>
              </w:rPr>
            </w:pPr>
            <w:r w:rsidRPr="0059263F">
              <w:rPr>
                <w:rFonts w:eastAsia="Times New Roman" w:cstheme="minorHAnsi"/>
                <w:bCs/>
                <w:sz w:val="18"/>
                <w:szCs w:val="18"/>
                <w:lang w:eastAsia="pl-PL"/>
              </w:rPr>
              <w:t xml:space="preserve">Poprawa dostępności w ośrodkach </w:t>
            </w:r>
            <w:proofErr w:type="spellStart"/>
            <w:r w:rsidRPr="0059263F">
              <w:rPr>
                <w:rFonts w:eastAsia="Times New Roman" w:cstheme="minorHAnsi"/>
                <w:bCs/>
                <w:sz w:val="18"/>
                <w:szCs w:val="18"/>
                <w:lang w:eastAsia="pl-PL"/>
              </w:rPr>
              <w:t>endowaskularnych</w:t>
            </w:r>
            <w:proofErr w:type="spellEnd"/>
            <w:r w:rsidRPr="0059263F">
              <w:rPr>
                <w:rFonts w:eastAsia="Times New Roman" w:cstheme="minorHAnsi"/>
                <w:bCs/>
                <w:sz w:val="18"/>
                <w:szCs w:val="18"/>
                <w:lang w:eastAsia="pl-PL"/>
              </w:rPr>
              <w:t xml:space="preserve"> poradni leczenia ran przewlekłych</w:t>
            </w:r>
          </w:p>
          <w:p w:rsidR="00B7798C" w:rsidRPr="0059263F" w:rsidRDefault="00B7798C" w:rsidP="00EB5A2C">
            <w:pPr>
              <w:jc w:val="left"/>
              <w:rPr>
                <w:rFonts w:cstheme="minorHAnsi"/>
                <w:sz w:val="18"/>
                <w:szCs w:val="18"/>
              </w:rPr>
            </w:pPr>
          </w:p>
          <w:p w:rsidR="00B7798C" w:rsidRPr="0059263F" w:rsidRDefault="00B7798C" w:rsidP="006E31F4">
            <w:pPr>
              <w:jc w:val="left"/>
              <w:rPr>
                <w:rFonts w:cstheme="minorHAnsi"/>
                <w:bCs/>
                <w:sz w:val="18"/>
                <w:szCs w:val="18"/>
              </w:rPr>
            </w:pPr>
            <w:r w:rsidRPr="0059263F">
              <w:rPr>
                <w:rFonts w:cstheme="minorHAnsi"/>
                <w:bCs/>
                <w:sz w:val="18"/>
                <w:szCs w:val="18"/>
              </w:rPr>
              <w:t>Rozwój współpracy z pielęgniarką POZ/ rodzinną w celu kontynuacji zabiegów w warunkach domowych</w:t>
            </w:r>
          </w:p>
          <w:p w:rsidR="00B7798C" w:rsidRPr="0059263F" w:rsidRDefault="00B7798C" w:rsidP="00B7798C">
            <w:pPr>
              <w:jc w:val="left"/>
              <w:rPr>
                <w:rFonts w:cstheme="minorHAnsi"/>
                <w:sz w:val="18"/>
                <w:szCs w:val="18"/>
              </w:rPr>
            </w:pPr>
          </w:p>
        </w:tc>
        <w:tc>
          <w:tcPr>
            <w:tcW w:w="2235" w:type="dxa"/>
          </w:tcPr>
          <w:p w:rsidR="00B7798C" w:rsidRPr="0059263F" w:rsidRDefault="00B7798C" w:rsidP="00690FDE">
            <w:pPr>
              <w:jc w:val="left"/>
              <w:rPr>
                <w:sz w:val="18"/>
                <w:szCs w:val="18"/>
              </w:rPr>
            </w:pPr>
            <w:r w:rsidRPr="0059263F">
              <w:rPr>
                <w:sz w:val="18"/>
                <w:szCs w:val="18"/>
              </w:rPr>
              <w:t xml:space="preserve">Czas oczekiwania na świadczenia w </w:t>
            </w:r>
          </w:p>
          <w:p w:rsidR="00B7798C" w:rsidRPr="0059263F" w:rsidRDefault="00B7798C" w:rsidP="00690FDE">
            <w:pPr>
              <w:jc w:val="left"/>
              <w:rPr>
                <w:sz w:val="18"/>
                <w:szCs w:val="18"/>
              </w:rPr>
            </w:pPr>
            <w:r w:rsidRPr="0059263F">
              <w:rPr>
                <w:sz w:val="18"/>
                <w:szCs w:val="18"/>
              </w:rPr>
              <w:t xml:space="preserve">stosunku do 2014r. </w:t>
            </w:r>
          </w:p>
          <w:p w:rsidR="00B7798C" w:rsidRPr="0059263F" w:rsidRDefault="00B7798C" w:rsidP="00690FDE">
            <w:pPr>
              <w:jc w:val="left"/>
              <w:rPr>
                <w:sz w:val="18"/>
                <w:szCs w:val="18"/>
              </w:rPr>
            </w:pPr>
          </w:p>
          <w:p w:rsidR="00B7798C" w:rsidRPr="0059263F" w:rsidRDefault="00B7798C" w:rsidP="00690FDE">
            <w:pPr>
              <w:jc w:val="left"/>
              <w:rPr>
                <w:rFonts w:cstheme="minorHAnsi"/>
                <w:sz w:val="18"/>
                <w:szCs w:val="18"/>
              </w:rPr>
            </w:pPr>
            <w:r w:rsidRPr="0059263F">
              <w:rPr>
                <w:rFonts w:cstheme="minorHAnsi"/>
                <w:sz w:val="18"/>
                <w:szCs w:val="18"/>
              </w:rPr>
              <w:t xml:space="preserve">Liczba pacjentów leczonych metodą </w:t>
            </w:r>
            <w:proofErr w:type="spellStart"/>
            <w:r w:rsidRPr="0059263F">
              <w:rPr>
                <w:sz w:val="18"/>
                <w:szCs w:val="18"/>
              </w:rPr>
              <w:t>e</w:t>
            </w:r>
            <w:r w:rsidRPr="0059263F">
              <w:rPr>
                <w:rFonts w:eastAsia="Times New Roman" w:cstheme="minorHAnsi"/>
                <w:bCs/>
                <w:sz w:val="18"/>
                <w:szCs w:val="18"/>
                <w:lang w:eastAsia="pl-PL"/>
              </w:rPr>
              <w:t>ndowaskularną</w:t>
            </w:r>
            <w:proofErr w:type="spellEnd"/>
            <w:r w:rsidRPr="0059263F">
              <w:rPr>
                <w:rFonts w:eastAsia="Times New Roman" w:cstheme="minorHAnsi"/>
                <w:bCs/>
                <w:sz w:val="18"/>
                <w:szCs w:val="18"/>
                <w:lang w:eastAsia="pl-PL"/>
              </w:rPr>
              <w:t xml:space="preserve"> </w:t>
            </w:r>
            <w:r w:rsidRPr="0059263F">
              <w:rPr>
                <w:sz w:val="18"/>
                <w:szCs w:val="18"/>
              </w:rPr>
              <w:t>w stosunku do 2014 roku</w:t>
            </w:r>
          </w:p>
          <w:p w:rsidR="00B7798C" w:rsidRPr="0059263F" w:rsidRDefault="00B7798C" w:rsidP="00690FDE">
            <w:pPr>
              <w:jc w:val="left"/>
              <w:rPr>
                <w:rFonts w:cstheme="minorHAnsi"/>
                <w:sz w:val="18"/>
                <w:szCs w:val="18"/>
              </w:rPr>
            </w:pPr>
          </w:p>
          <w:p w:rsidR="00B7798C" w:rsidRPr="0059263F" w:rsidRDefault="00B7798C" w:rsidP="000A0FCE">
            <w:pPr>
              <w:jc w:val="left"/>
              <w:rPr>
                <w:sz w:val="18"/>
                <w:szCs w:val="18"/>
              </w:rPr>
            </w:pPr>
            <w:r w:rsidRPr="0059263F">
              <w:rPr>
                <w:sz w:val="18"/>
                <w:szCs w:val="18"/>
              </w:rPr>
              <w:t xml:space="preserve">Liczba pacjentów objętych opieką w AOS w stosunku do liczby pacjentów objętych opieką w Szpitalu w danym roku </w:t>
            </w:r>
          </w:p>
          <w:p w:rsidR="00B7798C" w:rsidRPr="0059263F" w:rsidRDefault="00B7798C" w:rsidP="000A0FCE">
            <w:pPr>
              <w:jc w:val="left"/>
              <w:rPr>
                <w:sz w:val="18"/>
                <w:szCs w:val="18"/>
              </w:rPr>
            </w:pPr>
          </w:p>
        </w:tc>
        <w:tc>
          <w:tcPr>
            <w:tcW w:w="4296" w:type="dxa"/>
          </w:tcPr>
          <w:p w:rsidR="00B7798C" w:rsidRPr="0059263F" w:rsidRDefault="00B7798C" w:rsidP="00EB5A2C">
            <w:pPr>
              <w:autoSpaceDE w:val="0"/>
              <w:autoSpaceDN w:val="0"/>
              <w:adjustRightInd w:val="0"/>
              <w:rPr>
                <w:sz w:val="18"/>
                <w:szCs w:val="18"/>
              </w:rPr>
            </w:pPr>
            <w:r w:rsidRPr="0059263F">
              <w:rPr>
                <w:sz w:val="18"/>
                <w:szCs w:val="18"/>
              </w:rPr>
              <w:t xml:space="preserve">Zgodnie z mapą potrzeb zdrowotnych w Polsce funkcjonują tylko 4 oddziały, z tego jeden w Małopolsce. Liczba ta jest wyraźnie zbyt mała w stosunku do potrzeb w większości województw; szczęśliwie Małopolska posiada oddział wykonujący bardzo dużą liczbę zabiegów wewnątrznaczyniowych. Z uwagi na niezbędne wysoce specjalistyczne kompetencje przeprowadzających takie zabiegi ich wykonawstwo należy koncentrować, co oznacza potrzebę rozwoju regionalnego ośrodka angiologicznego, nie rozpraszanie wykonywania tych zabiegów co groziłoby pogorszeniem jakości. </w:t>
            </w:r>
          </w:p>
          <w:p w:rsidR="00B7798C" w:rsidRPr="0059263F" w:rsidRDefault="00B7798C" w:rsidP="00EB5A2C">
            <w:pPr>
              <w:autoSpaceDE w:val="0"/>
              <w:autoSpaceDN w:val="0"/>
              <w:adjustRightInd w:val="0"/>
              <w:rPr>
                <w:sz w:val="18"/>
                <w:szCs w:val="18"/>
              </w:rPr>
            </w:pPr>
            <w:r w:rsidRPr="0059263F">
              <w:rPr>
                <w:sz w:val="18"/>
                <w:szCs w:val="18"/>
              </w:rPr>
              <w:t>Podstawową słabością jest brak poza Krakowem poradni angiologicznych co zapewniałoby łańcuch opieki. Po zmianie tego stanu poprawiłaby się dostępność racjonalnej diagnostyki, pozwoliłoby to szybciej podejmować leczenie zachowawcze, wcześniej kierować pacjentów zagrożonych na zabiegi wewnątrznaczyniowe i lepiej prowadzić pacjentów po zabiegach. Drugą słabością obecnej opieki angiologicznego jest brak ambulatoryjnego leczenia ran przewlekłych, co bardzo często niweczy sukcesy leczenia wewnątrznaczyniowego i prowadzi do niepotrzebnych amputacji. Powołanie i powierzenie powiatowym poradniom angiologicznym zadania leczenia ran przewlekłych pozwoliłoby rozwiązywać oba w/w problemy i w konsekwencji istotnie ograniczyć szalenie wysoką obecnie częstość niepotrzebnych amputacji w województwie.</w:t>
            </w:r>
          </w:p>
          <w:p w:rsidR="00B7798C" w:rsidRPr="0059263F" w:rsidRDefault="00B7798C" w:rsidP="00EB5A2C">
            <w:pPr>
              <w:autoSpaceDE w:val="0"/>
              <w:autoSpaceDN w:val="0"/>
              <w:adjustRightInd w:val="0"/>
              <w:rPr>
                <w:sz w:val="18"/>
                <w:szCs w:val="18"/>
              </w:rPr>
            </w:pPr>
            <w:r w:rsidRPr="0059263F">
              <w:rPr>
                <w:sz w:val="18"/>
                <w:szCs w:val="18"/>
              </w:rPr>
              <w:t xml:space="preserve">Leczenie schorzeń zapalnych naczyń w Małopolsce w przejął oddział immunologii. Dalsza dobra współpraca oddziałów angiologii i immunologii zapewni optymalne leczenie tej grupy chorych. </w:t>
            </w:r>
          </w:p>
          <w:p w:rsidR="00B7798C" w:rsidRDefault="00B7798C" w:rsidP="0099511B">
            <w:pPr>
              <w:autoSpaceDE w:val="0"/>
              <w:autoSpaceDN w:val="0"/>
              <w:adjustRightInd w:val="0"/>
              <w:jc w:val="left"/>
              <w:rPr>
                <w:rFonts w:cs="TimesNewRomanPSMT"/>
                <w:sz w:val="18"/>
                <w:szCs w:val="18"/>
              </w:rPr>
            </w:pPr>
            <w:r w:rsidRPr="0059263F">
              <w:rPr>
                <w:rFonts w:cs="TimesNewRomanPSMT"/>
                <w:sz w:val="18"/>
                <w:szCs w:val="18"/>
              </w:rPr>
              <w:t xml:space="preserve">Krótki pobyt pacjenta w szpitalu przynosi wymierne efekty finansowe dla płatnika , poprawia dostępność dla kolejnych oczekujących pacjentów na przyjęcie.   Pomimo  korzyści  dla pacjenta z faktu krótkotrwałego pobytu w szpitalu  występują liczne niebezpieczeństwa wynikające z powikłań w wyniku niewłaściwej pielęgnacji.  </w:t>
            </w:r>
          </w:p>
          <w:p w:rsidR="0085677E" w:rsidRDefault="0085677E" w:rsidP="0099511B">
            <w:pPr>
              <w:autoSpaceDE w:val="0"/>
              <w:autoSpaceDN w:val="0"/>
              <w:adjustRightInd w:val="0"/>
              <w:jc w:val="left"/>
              <w:rPr>
                <w:rFonts w:cs="TimesNewRomanPSMT"/>
                <w:sz w:val="18"/>
                <w:szCs w:val="18"/>
              </w:rPr>
            </w:pPr>
          </w:p>
          <w:p w:rsidR="0085677E" w:rsidRPr="0059263F" w:rsidRDefault="0085677E" w:rsidP="0099511B">
            <w:pPr>
              <w:autoSpaceDE w:val="0"/>
              <w:autoSpaceDN w:val="0"/>
              <w:adjustRightInd w:val="0"/>
              <w:jc w:val="left"/>
              <w:rPr>
                <w:rFonts w:cs="TimesNewRomanPSMT"/>
                <w:sz w:val="18"/>
                <w:szCs w:val="18"/>
              </w:rPr>
            </w:pP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2</w:t>
            </w:r>
          </w:p>
        </w:tc>
        <w:tc>
          <w:tcPr>
            <w:tcW w:w="1560" w:type="dxa"/>
          </w:tcPr>
          <w:p w:rsidR="00B7798C" w:rsidRPr="0059263F" w:rsidRDefault="00B7798C" w:rsidP="00690FDE">
            <w:pPr>
              <w:jc w:val="left"/>
              <w:rPr>
                <w:sz w:val="18"/>
                <w:szCs w:val="18"/>
              </w:rPr>
            </w:pPr>
            <w:r w:rsidRPr="0059263F">
              <w:rPr>
                <w:sz w:val="18"/>
                <w:szCs w:val="18"/>
              </w:rPr>
              <w:t>Chirurgia naczyniowa</w:t>
            </w:r>
          </w:p>
        </w:tc>
        <w:tc>
          <w:tcPr>
            <w:tcW w:w="1988" w:type="dxa"/>
          </w:tcPr>
          <w:p w:rsidR="00B7798C" w:rsidRPr="0059263F" w:rsidRDefault="00B7798C" w:rsidP="00690FDE">
            <w:pPr>
              <w:jc w:val="left"/>
              <w:rPr>
                <w:sz w:val="18"/>
                <w:szCs w:val="18"/>
              </w:rPr>
            </w:pPr>
            <w:r w:rsidRPr="0059263F">
              <w:rPr>
                <w:sz w:val="18"/>
                <w:szCs w:val="18"/>
              </w:rPr>
              <w:t>Poprawa dostępności do świadczeń w zakresie chirurgii naczyniowej</w:t>
            </w:r>
          </w:p>
        </w:tc>
        <w:tc>
          <w:tcPr>
            <w:tcW w:w="1533" w:type="dxa"/>
          </w:tcPr>
          <w:p w:rsidR="00B7798C" w:rsidRPr="0059263F" w:rsidRDefault="00B7798C" w:rsidP="00690FDE">
            <w:pPr>
              <w:jc w:val="left"/>
              <w:rPr>
                <w:sz w:val="18"/>
                <w:szCs w:val="18"/>
              </w:rPr>
            </w:pPr>
            <w:r w:rsidRPr="0059263F">
              <w:rPr>
                <w:sz w:val="18"/>
                <w:szCs w:val="18"/>
              </w:rPr>
              <w:t>Do 2020 roku</w:t>
            </w:r>
          </w:p>
        </w:tc>
        <w:tc>
          <w:tcPr>
            <w:tcW w:w="2377" w:type="dxa"/>
          </w:tcPr>
          <w:p w:rsidR="00B7798C" w:rsidRPr="0059263F" w:rsidRDefault="00B7798C" w:rsidP="00690FDE">
            <w:pPr>
              <w:jc w:val="left"/>
              <w:rPr>
                <w:sz w:val="18"/>
                <w:szCs w:val="18"/>
              </w:rPr>
            </w:pPr>
            <w:r w:rsidRPr="0059263F">
              <w:rPr>
                <w:sz w:val="18"/>
                <w:szCs w:val="18"/>
              </w:rPr>
              <w:t>Zwiększenie wykorzystania oddziałów chirurgii naczyniowej poza Krakowem.</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 xml:space="preserve">Zwiększenie odsetka świadczeń  zabiegowych  we wszystkich oddziałach. </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Pr>
          <w:p w:rsidR="00B7798C" w:rsidRPr="0059263F" w:rsidRDefault="00B7798C" w:rsidP="00690FDE">
            <w:pPr>
              <w:jc w:val="left"/>
              <w:rPr>
                <w:sz w:val="18"/>
                <w:szCs w:val="18"/>
              </w:rPr>
            </w:pPr>
            <w:r w:rsidRPr="0059263F">
              <w:rPr>
                <w:sz w:val="18"/>
                <w:szCs w:val="18"/>
              </w:rPr>
              <w:t>Czas oczekiwania na świadczenia w stosunku do 2014 roku</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Odsetek  świadczeń zabiegowych do hospitalizacji zachowawczych na oddziałach w stosunku do 2014 roku</w:t>
            </w:r>
          </w:p>
          <w:p w:rsidR="00B7798C" w:rsidRPr="0059263F" w:rsidRDefault="00B7798C" w:rsidP="00690FDE">
            <w:pPr>
              <w:jc w:val="left"/>
              <w:rPr>
                <w:sz w:val="18"/>
                <w:szCs w:val="18"/>
              </w:rPr>
            </w:pPr>
          </w:p>
          <w:p w:rsidR="00B7798C" w:rsidRPr="0059263F" w:rsidRDefault="00B7798C" w:rsidP="000E52A5">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B7798C" w:rsidRPr="0059263F" w:rsidRDefault="00B7798C" w:rsidP="00690FDE">
            <w:pPr>
              <w:jc w:val="left"/>
              <w:rPr>
                <w:sz w:val="18"/>
                <w:szCs w:val="18"/>
              </w:rPr>
            </w:pPr>
            <w:r w:rsidRPr="0059263F">
              <w:rPr>
                <w:sz w:val="18"/>
                <w:szCs w:val="18"/>
              </w:rPr>
              <w:t>Rozwój oddziału w Nowym Sączu pozwoli na prawie pełne zabezpieczenie całego województwa. Rozwój AOS poprawi diagnostykę, a w dalszej perspektywie powinien zmniejszyć liczbę amputacji.</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3</w:t>
            </w:r>
          </w:p>
        </w:tc>
        <w:tc>
          <w:tcPr>
            <w:tcW w:w="1560" w:type="dxa"/>
          </w:tcPr>
          <w:p w:rsidR="00B7798C" w:rsidRPr="0059263F" w:rsidRDefault="00B7798C" w:rsidP="00690FDE">
            <w:pPr>
              <w:jc w:val="left"/>
              <w:rPr>
                <w:sz w:val="18"/>
                <w:szCs w:val="18"/>
              </w:rPr>
            </w:pPr>
            <w:r w:rsidRPr="0059263F">
              <w:rPr>
                <w:sz w:val="18"/>
                <w:szCs w:val="18"/>
              </w:rPr>
              <w:t xml:space="preserve">Kardiochirurgia </w:t>
            </w:r>
          </w:p>
        </w:tc>
        <w:tc>
          <w:tcPr>
            <w:tcW w:w="1988" w:type="dxa"/>
          </w:tcPr>
          <w:p w:rsidR="00B7798C" w:rsidRPr="0059263F" w:rsidRDefault="00B7798C" w:rsidP="00690FDE">
            <w:pPr>
              <w:jc w:val="left"/>
              <w:rPr>
                <w:sz w:val="18"/>
                <w:szCs w:val="18"/>
              </w:rPr>
            </w:pPr>
            <w:r w:rsidRPr="0059263F">
              <w:rPr>
                <w:sz w:val="18"/>
                <w:szCs w:val="18"/>
              </w:rPr>
              <w:t>Podniesienie jakości świadczonych usług zdrowotnych w zakresie kardiochirurgii</w:t>
            </w:r>
          </w:p>
        </w:tc>
        <w:tc>
          <w:tcPr>
            <w:tcW w:w="1533" w:type="dxa"/>
          </w:tcPr>
          <w:p w:rsidR="00B7798C" w:rsidRPr="0059263F" w:rsidRDefault="00B7798C" w:rsidP="00690FDE">
            <w:pPr>
              <w:jc w:val="left"/>
              <w:rPr>
                <w:sz w:val="18"/>
                <w:szCs w:val="18"/>
              </w:rPr>
            </w:pPr>
            <w:r w:rsidRPr="0059263F">
              <w:rPr>
                <w:sz w:val="18"/>
                <w:szCs w:val="18"/>
              </w:rPr>
              <w:t>długoterminowy</w:t>
            </w:r>
          </w:p>
        </w:tc>
        <w:tc>
          <w:tcPr>
            <w:tcW w:w="2377" w:type="dxa"/>
          </w:tcPr>
          <w:p w:rsidR="00B7798C" w:rsidRPr="0059263F" w:rsidRDefault="00B7798C" w:rsidP="00690FDE">
            <w:pPr>
              <w:jc w:val="left"/>
              <w:rPr>
                <w:sz w:val="18"/>
                <w:szCs w:val="18"/>
              </w:rPr>
            </w:pPr>
            <w:r w:rsidRPr="0059263F">
              <w:rPr>
                <w:sz w:val="18"/>
                <w:szCs w:val="18"/>
              </w:rPr>
              <w:t>Kontynuacja wdrażania programu mechanicznego wspomagania pracy serca</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Rozwój kardiologicznej bazy rehabilitacyjnej</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 xml:space="preserve">Utworzenie na bazie istniejącego potencjału zespołów wielospecjalistycznych </w:t>
            </w:r>
          </w:p>
          <w:p w:rsidR="00B7798C" w:rsidRPr="0059263F" w:rsidRDefault="00B7798C" w:rsidP="00690FDE">
            <w:pPr>
              <w:jc w:val="left"/>
              <w:rPr>
                <w:sz w:val="18"/>
                <w:szCs w:val="18"/>
              </w:rPr>
            </w:pPr>
          </w:p>
          <w:p w:rsidR="00B7798C" w:rsidRPr="0059263F" w:rsidRDefault="00B7798C" w:rsidP="00690FDE">
            <w:pPr>
              <w:jc w:val="left"/>
              <w:rPr>
                <w:sz w:val="18"/>
                <w:szCs w:val="18"/>
              </w:rPr>
            </w:pPr>
            <w:r w:rsidRPr="0059263F">
              <w:rPr>
                <w:sz w:val="18"/>
                <w:szCs w:val="18"/>
              </w:rPr>
              <w:t>Poprawa zabezpieczenia w zakresie kompleksowych zabiegów hybrydowych</w:t>
            </w:r>
          </w:p>
        </w:tc>
        <w:tc>
          <w:tcPr>
            <w:tcW w:w="2235" w:type="dxa"/>
          </w:tcPr>
          <w:p w:rsidR="00B7798C" w:rsidRPr="0059263F" w:rsidRDefault="00B7798C" w:rsidP="00690FDE">
            <w:pPr>
              <w:jc w:val="left"/>
              <w:rPr>
                <w:sz w:val="18"/>
                <w:szCs w:val="18"/>
              </w:rPr>
            </w:pPr>
            <w:r w:rsidRPr="0059263F">
              <w:rPr>
                <w:sz w:val="18"/>
                <w:szCs w:val="18"/>
              </w:rPr>
              <w:t>Liczba zabiegów w stosunku do 2014 roku</w:t>
            </w:r>
          </w:p>
        </w:tc>
        <w:tc>
          <w:tcPr>
            <w:tcW w:w="4296" w:type="dxa"/>
          </w:tcPr>
          <w:p w:rsidR="00B7798C" w:rsidRPr="0059263F" w:rsidRDefault="00B7798C" w:rsidP="00690FDE">
            <w:pPr>
              <w:jc w:val="left"/>
              <w:rPr>
                <w:sz w:val="18"/>
                <w:szCs w:val="18"/>
              </w:rPr>
            </w:pPr>
            <w:r w:rsidRPr="0059263F">
              <w:rPr>
                <w:sz w:val="18"/>
                <w:szCs w:val="18"/>
              </w:rPr>
              <w:t>Konieczne jest zapewnienie na poziomie systemowym organizacji współpracy wielospecjalistycznej i wielozespołowej (np. koordynacja zabiegów TAVI w Małopolsce. Konieczne jest krzyżowe szkolenie lekarzy w zakresie kardiologii interwencyjnej i kardiochirurgii. Przestarzałe i nieuzasadnione wydaje się być rozgraniczenie kardiochirurgii od chirurgii naczyniowej. Ze względu na rosnące zapotrzebowanie na procedury hybrydowe może okazać się niezbędne utworzenie następnych sal hybrydowych. Sale takie powinny znajdować się w jednostkach o najwyższym stopniu referencyjności.</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4</w:t>
            </w:r>
          </w:p>
        </w:tc>
        <w:tc>
          <w:tcPr>
            <w:tcW w:w="1560" w:type="dxa"/>
          </w:tcPr>
          <w:p w:rsidR="00B7798C" w:rsidRPr="0059263F" w:rsidRDefault="00B7798C" w:rsidP="00690FDE">
            <w:pPr>
              <w:jc w:val="left"/>
              <w:rPr>
                <w:sz w:val="18"/>
                <w:szCs w:val="18"/>
              </w:rPr>
            </w:pPr>
            <w:r w:rsidRPr="0059263F">
              <w:rPr>
                <w:sz w:val="18"/>
                <w:szCs w:val="18"/>
              </w:rPr>
              <w:t>Kardiologia</w:t>
            </w:r>
          </w:p>
        </w:tc>
        <w:tc>
          <w:tcPr>
            <w:tcW w:w="1988" w:type="dxa"/>
          </w:tcPr>
          <w:p w:rsidR="00B7798C" w:rsidRPr="0059263F" w:rsidRDefault="00B7798C" w:rsidP="00AB324B">
            <w:pPr>
              <w:jc w:val="left"/>
              <w:rPr>
                <w:sz w:val="18"/>
                <w:szCs w:val="18"/>
              </w:rPr>
            </w:pPr>
            <w:r w:rsidRPr="0059263F">
              <w:rPr>
                <w:sz w:val="18"/>
                <w:szCs w:val="18"/>
              </w:rPr>
              <w:t>Podniesienie jakości świadczonych usług zdrowotnych w zakresie kardiologii</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Poprawa dostępności do ambulatoryjnych oraz wysokospecjalistycznych,  hybrydowych i innowacyjnych metod diagnostyczno- terapeutycznych</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 xml:space="preserve">Wdrożenie </w:t>
            </w:r>
            <w:r w:rsidRPr="0059263F">
              <w:rPr>
                <w:sz w:val="18"/>
                <w:szCs w:val="18"/>
              </w:rPr>
              <w:lastRenderedPageBreak/>
              <w:t xml:space="preserve">kompleksowej rehabilitacji kardiologicznej </w:t>
            </w:r>
          </w:p>
        </w:tc>
        <w:tc>
          <w:tcPr>
            <w:tcW w:w="1533" w:type="dxa"/>
          </w:tcPr>
          <w:p w:rsidR="00B7798C" w:rsidRPr="0059263F" w:rsidRDefault="00B7798C" w:rsidP="00AB324B">
            <w:pPr>
              <w:jc w:val="left"/>
              <w:rPr>
                <w:sz w:val="18"/>
                <w:szCs w:val="18"/>
              </w:rPr>
            </w:pPr>
            <w:r w:rsidRPr="0059263F">
              <w:rPr>
                <w:sz w:val="18"/>
                <w:szCs w:val="18"/>
              </w:rPr>
              <w:lastRenderedPageBreak/>
              <w:t>długoterminowy</w:t>
            </w:r>
          </w:p>
        </w:tc>
        <w:tc>
          <w:tcPr>
            <w:tcW w:w="2377" w:type="dxa"/>
          </w:tcPr>
          <w:p w:rsidR="00B7798C" w:rsidRPr="0059263F" w:rsidRDefault="00B7798C" w:rsidP="00AB324B">
            <w:pPr>
              <w:jc w:val="left"/>
              <w:rPr>
                <w:sz w:val="18"/>
                <w:szCs w:val="18"/>
              </w:rPr>
            </w:pPr>
            <w:r w:rsidRPr="0059263F">
              <w:rPr>
                <w:sz w:val="18"/>
                <w:szCs w:val="18"/>
              </w:rPr>
              <w:t xml:space="preserve">Poprawa dostępności do nieinwazyjnych ambulatoryjnych badań diagnostycznych w tym echokardiografii, kardiologicznego rezonansu magnetycznego, tomografii komputerowej, scyntygrafii serca. </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 xml:space="preserve">Zabezpieczenie dostępności i finansowania kompleksowych zabiegów hybrydowych i innowacyjnych w zakresie </w:t>
            </w:r>
            <w:r w:rsidRPr="0059263F">
              <w:rPr>
                <w:sz w:val="18"/>
                <w:szCs w:val="18"/>
              </w:rPr>
              <w:lastRenderedPageBreak/>
              <w:t>chorób układu krążenia</w:t>
            </w: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Zapewnienie dostępności poprzez zwiększenie finansowania diagnostyki i leczenia niewydolności serca omdleń, chorób rzadkich chorób układu krążenia, (</w:t>
            </w:r>
            <w:proofErr w:type="spellStart"/>
            <w:r w:rsidRPr="0059263F">
              <w:rPr>
                <w:sz w:val="18"/>
                <w:szCs w:val="18"/>
              </w:rPr>
              <w:t>hiperlipidemii</w:t>
            </w:r>
            <w:proofErr w:type="spellEnd"/>
            <w:r w:rsidRPr="0059263F">
              <w:rPr>
                <w:sz w:val="18"/>
                <w:szCs w:val="18"/>
              </w:rPr>
              <w:t xml:space="preserve"> rodzinnej, nadciśnienia płucnego etc.)</w:t>
            </w:r>
          </w:p>
          <w:p w:rsidR="00B7798C" w:rsidRPr="0059263F" w:rsidRDefault="00B7798C" w:rsidP="00AB324B">
            <w:pPr>
              <w:jc w:val="left"/>
              <w:rPr>
                <w:sz w:val="18"/>
                <w:szCs w:val="18"/>
              </w:rPr>
            </w:pPr>
          </w:p>
          <w:p w:rsidR="00B7798C" w:rsidRPr="0059263F" w:rsidRDefault="00B7798C" w:rsidP="00AB324B">
            <w:pPr>
              <w:jc w:val="left"/>
              <w:rPr>
                <w:sz w:val="18"/>
                <w:szCs w:val="18"/>
              </w:rPr>
            </w:pPr>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 xml:space="preserve"> </w:t>
            </w:r>
          </w:p>
        </w:tc>
        <w:tc>
          <w:tcPr>
            <w:tcW w:w="2235" w:type="dxa"/>
          </w:tcPr>
          <w:p w:rsidR="00B7798C" w:rsidRPr="0059263F" w:rsidRDefault="00B7798C" w:rsidP="00AB324B">
            <w:pPr>
              <w:jc w:val="left"/>
              <w:rPr>
                <w:sz w:val="18"/>
                <w:szCs w:val="18"/>
              </w:rPr>
            </w:pPr>
            <w:r w:rsidRPr="0059263F">
              <w:rPr>
                <w:sz w:val="18"/>
                <w:szCs w:val="18"/>
              </w:rPr>
              <w:lastRenderedPageBreak/>
              <w:t xml:space="preserve">Czas oczekiwania na poradę, badania diagnostyczne i zabieg </w:t>
            </w:r>
            <w:bookmarkStart w:id="0" w:name="_GoBack"/>
            <w:bookmarkEnd w:id="0"/>
          </w:p>
          <w:p w:rsidR="00B7798C" w:rsidRPr="0059263F" w:rsidRDefault="00B7798C" w:rsidP="00AB324B">
            <w:pPr>
              <w:jc w:val="left"/>
              <w:rPr>
                <w:sz w:val="18"/>
                <w:szCs w:val="18"/>
              </w:rPr>
            </w:pPr>
          </w:p>
          <w:p w:rsidR="00B7798C" w:rsidRPr="0059263F" w:rsidRDefault="00B7798C" w:rsidP="00AB324B">
            <w:pPr>
              <w:jc w:val="left"/>
              <w:rPr>
                <w:sz w:val="18"/>
                <w:szCs w:val="18"/>
              </w:rPr>
            </w:pPr>
            <w:r w:rsidRPr="0059263F">
              <w:rPr>
                <w:sz w:val="18"/>
                <w:szCs w:val="18"/>
              </w:rPr>
              <w:t>Liczba zabiegów w stosunku do 2014 roku</w:t>
            </w:r>
          </w:p>
        </w:tc>
        <w:tc>
          <w:tcPr>
            <w:tcW w:w="4296" w:type="dxa"/>
          </w:tcPr>
          <w:p w:rsidR="00B7798C" w:rsidRPr="0059263F" w:rsidRDefault="00B7798C" w:rsidP="00AB324B">
            <w:pPr>
              <w:jc w:val="left"/>
              <w:rPr>
                <w:sz w:val="18"/>
                <w:szCs w:val="18"/>
              </w:rPr>
            </w:pPr>
            <w:r w:rsidRPr="0059263F">
              <w:rPr>
                <w:sz w:val="18"/>
                <w:szCs w:val="18"/>
              </w:rPr>
              <w:t xml:space="preserve">Posiadana baza oraz dobrze wyszkolona kadra kardiologów i rozpoczęta współpraca w zakresie tzw. zabiegów hybrydowych i innowacyjnych jest w stanie zabezpieczyć potrzeby Małopolski. </w:t>
            </w:r>
          </w:p>
          <w:p w:rsidR="00B7798C" w:rsidRPr="0059263F" w:rsidRDefault="00B7798C" w:rsidP="00AB324B">
            <w:pPr>
              <w:jc w:val="left"/>
              <w:rPr>
                <w:sz w:val="18"/>
                <w:szCs w:val="18"/>
              </w:rPr>
            </w:pPr>
            <w:r w:rsidRPr="0059263F">
              <w:rPr>
                <w:sz w:val="18"/>
                <w:szCs w:val="18"/>
              </w:rPr>
              <w:t>Z przedstawionych założeń mapy potrzeb wynika, że należy rozważyć zasadność istnienia oddziałów kardiologicznych, gdzie nie wykonuje się procedur zabiegowych – inwazyjnych a leczenie kardiologiczne mogłoby odbywać się na oddziałach chorób wew</w:t>
            </w:r>
            <w:r w:rsidR="0048621F">
              <w:rPr>
                <w:sz w:val="18"/>
                <w:szCs w:val="18"/>
              </w:rPr>
              <w:t>nętrznych. I</w:t>
            </w:r>
            <w:r w:rsidRPr="0059263F">
              <w:rPr>
                <w:sz w:val="18"/>
                <w:szCs w:val="18"/>
              </w:rPr>
              <w:t xml:space="preserve">stnieje konieczność utrzymania i funkcjonowania oddziałów kardiologicznych bez kardiologii inwazyjnej. Leczenie większości chorób kardiologicznych np. migotania i trzepotania przedsionków, niewydolności serca oraz innych chorób układu krążenia, nie wymaga diagnostyki inwazyjnej. </w:t>
            </w:r>
            <w:r w:rsidRPr="0059263F">
              <w:rPr>
                <w:sz w:val="18"/>
                <w:szCs w:val="18"/>
              </w:rPr>
              <w:lastRenderedPageBreak/>
              <w:t xml:space="preserve">Oba wymienione schorzenia należą do najczęstszych przyczyn zgonów. Ważnym argumentem za istnieniem oddziałów kardiologicznych we wszystkich szpitalach wielospecjalistycznych jest konieczność prowadzenia diagnostyki i leczenia pacjentów z chorobami układu krążenia wymagającymi wielodyscyplinarnych zespołów. </w:t>
            </w:r>
          </w:p>
          <w:p w:rsidR="00B7798C" w:rsidRPr="0059263F" w:rsidRDefault="00B7798C" w:rsidP="00AB324B">
            <w:pPr>
              <w:jc w:val="left"/>
              <w:rPr>
                <w:sz w:val="18"/>
                <w:szCs w:val="18"/>
              </w:rPr>
            </w:pPr>
            <w:r w:rsidRPr="0059263F">
              <w:rPr>
                <w:sz w:val="18"/>
                <w:szCs w:val="18"/>
              </w:rPr>
              <w:t xml:space="preserve">Dotychczasowy podział kompetencji kardiologów, chirurgów naczyniowych, </w:t>
            </w:r>
            <w:proofErr w:type="spellStart"/>
            <w:r w:rsidRPr="0059263F">
              <w:rPr>
                <w:sz w:val="18"/>
                <w:szCs w:val="18"/>
              </w:rPr>
              <w:t>angiologów</w:t>
            </w:r>
            <w:proofErr w:type="spellEnd"/>
            <w:r w:rsidRPr="0059263F">
              <w:rPr>
                <w:sz w:val="18"/>
                <w:szCs w:val="18"/>
              </w:rPr>
              <w:t xml:space="preserve"> i kardiochirurgów jest nieaktualny.</w:t>
            </w:r>
          </w:p>
          <w:p w:rsidR="00B7798C" w:rsidRPr="0059263F" w:rsidRDefault="00B7798C" w:rsidP="00AB324B">
            <w:pPr>
              <w:jc w:val="left"/>
              <w:rPr>
                <w:sz w:val="18"/>
                <w:szCs w:val="18"/>
              </w:rPr>
            </w:pPr>
            <w:r w:rsidRPr="0059263F">
              <w:rPr>
                <w:sz w:val="18"/>
                <w:szCs w:val="18"/>
              </w:rPr>
              <w:t xml:space="preserve">Konieczne jest wprowadzenie umiejętności i tworzenie  wielospecjalistycznych zespołów. </w:t>
            </w:r>
          </w:p>
          <w:p w:rsidR="00B7798C" w:rsidRPr="0059263F" w:rsidRDefault="00B7798C" w:rsidP="00AB324B">
            <w:pPr>
              <w:jc w:val="left"/>
              <w:rPr>
                <w:sz w:val="18"/>
                <w:szCs w:val="18"/>
              </w:rPr>
            </w:pPr>
            <w:r w:rsidRPr="0059263F">
              <w:rPr>
                <w:sz w:val="18"/>
                <w:szCs w:val="18"/>
              </w:rPr>
              <w:t xml:space="preserve">Istnieje konieczność utworzenia na bazie klinik Instytutu Kardiologii UJ CM interdyscyplinarnych zespołów specjalistów w zakresie diagnostyki i kompleksowego leczenia wszystkich chorób sercowo-naczyniowych – m.in.  wrodzonych wad serca, omdleń, ciężkiej niewydolności serca, chorób rzadkich układu krążenia, schorzeń </w:t>
            </w:r>
            <w:proofErr w:type="spellStart"/>
            <w:r w:rsidRPr="0059263F">
              <w:rPr>
                <w:sz w:val="18"/>
                <w:szCs w:val="18"/>
              </w:rPr>
              <w:t>kardioonkologicznych</w:t>
            </w:r>
            <w:proofErr w:type="spellEnd"/>
            <w:r w:rsidRPr="0059263F">
              <w:rPr>
                <w:sz w:val="18"/>
                <w:szCs w:val="18"/>
              </w:rPr>
              <w:t xml:space="preserve"> etc. </w:t>
            </w:r>
          </w:p>
        </w:tc>
      </w:tr>
      <w:tr w:rsidR="00B7798C" w:rsidRPr="0059263F" w:rsidTr="00690FDE">
        <w:tc>
          <w:tcPr>
            <w:tcW w:w="1701" w:type="dxa"/>
            <w:vMerge/>
          </w:tcPr>
          <w:p w:rsidR="00B7798C" w:rsidRPr="0059263F" w:rsidRDefault="00B7798C" w:rsidP="00690FDE">
            <w:pPr>
              <w:jc w:val="left"/>
              <w:rPr>
                <w:sz w:val="18"/>
                <w:szCs w:val="18"/>
              </w:rPr>
            </w:pPr>
          </w:p>
        </w:tc>
        <w:tc>
          <w:tcPr>
            <w:tcW w:w="426" w:type="dxa"/>
          </w:tcPr>
          <w:p w:rsidR="00B7798C" w:rsidRPr="0059263F" w:rsidRDefault="00B7798C" w:rsidP="00690FDE">
            <w:pPr>
              <w:jc w:val="left"/>
              <w:rPr>
                <w:sz w:val="18"/>
                <w:szCs w:val="18"/>
              </w:rPr>
            </w:pPr>
            <w:r w:rsidRPr="0059263F">
              <w:rPr>
                <w:sz w:val="18"/>
                <w:szCs w:val="18"/>
              </w:rPr>
              <w:t>5</w:t>
            </w:r>
          </w:p>
        </w:tc>
        <w:tc>
          <w:tcPr>
            <w:tcW w:w="1560" w:type="dxa"/>
          </w:tcPr>
          <w:p w:rsidR="00B7798C" w:rsidRPr="0059263F" w:rsidRDefault="00B7798C" w:rsidP="000D5D3B">
            <w:pPr>
              <w:jc w:val="left"/>
              <w:rPr>
                <w:sz w:val="18"/>
                <w:szCs w:val="18"/>
              </w:rPr>
            </w:pPr>
            <w:r w:rsidRPr="0059263F">
              <w:rPr>
                <w:sz w:val="18"/>
                <w:szCs w:val="18"/>
              </w:rPr>
              <w:t>Neurologia</w:t>
            </w:r>
          </w:p>
        </w:tc>
        <w:tc>
          <w:tcPr>
            <w:tcW w:w="1988" w:type="dxa"/>
          </w:tcPr>
          <w:p w:rsidR="00B7798C" w:rsidRPr="0059263F" w:rsidRDefault="00B7798C" w:rsidP="000D5D3B">
            <w:pPr>
              <w:jc w:val="left"/>
              <w:rPr>
                <w:sz w:val="18"/>
                <w:szCs w:val="18"/>
              </w:rPr>
            </w:pPr>
            <w:r w:rsidRPr="0059263F">
              <w:rPr>
                <w:sz w:val="18"/>
                <w:szCs w:val="18"/>
              </w:rPr>
              <w:t>Poprawa jakości usług w zakresie neurologii</w:t>
            </w:r>
          </w:p>
        </w:tc>
        <w:tc>
          <w:tcPr>
            <w:tcW w:w="1533" w:type="dxa"/>
          </w:tcPr>
          <w:p w:rsidR="00B7798C" w:rsidRPr="0059263F" w:rsidRDefault="00B7798C" w:rsidP="000D5D3B">
            <w:pPr>
              <w:jc w:val="left"/>
              <w:rPr>
                <w:sz w:val="18"/>
                <w:szCs w:val="18"/>
              </w:rPr>
            </w:pPr>
            <w:r w:rsidRPr="0059263F">
              <w:rPr>
                <w:sz w:val="18"/>
                <w:szCs w:val="18"/>
              </w:rPr>
              <w:t>długoterminowy</w:t>
            </w:r>
          </w:p>
        </w:tc>
        <w:tc>
          <w:tcPr>
            <w:tcW w:w="2377" w:type="dxa"/>
          </w:tcPr>
          <w:p w:rsidR="00B7798C" w:rsidRPr="0059263F" w:rsidRDefault="00B7798C" w:rsidP="000D5D3B">
            <w:pPr>
              <w:jc w:val="left"/>
              <w:rPr>
                <w:sz w:val="18"/>
                <w:szCs w:val="18"/>
              </w:rPr>
            </w:pPr>
            <w:r w:rsidRPr="0059263F">
              <w:rPr>
                <w:sz w:val="18"/>
                <w:szCs w:val="18"/>
              </w:rPr>
              <w:t xml:space="preserve">Utworzenie na bazie istniejącego potencjału regionalnego ośrodka terapii </w:t>
            </w:r>
            <w:proofErr w:type="spellStart"/>
            <w:r w:rsidRPr="0059263F">
              <w:rPr>
                <w:sz w:val="18"/>
                <w:szCs w:val="18"/>
              </w:rPr>
              <w:t>endowaskularnej</w:t>
            </w:r>
            <w:proofErr w:type="spellEnd"/>
            <w:r w:rsidRPr="0059263F">
              <w:rPr>
                <w:sz w:val="18"/>
                <w:szCs w:val="18"/>
              </w:rPr>
              <w:t xml:space="preserve"> ostrego udaru mózgu </w:t>
            </w:r>
          </w:p>
        </w:tc>
        <w:tc>
          <w:tcPr>
            <w:tcW w:w="2235" w:type="dxa"/>
          </w:tcPr>
          <w:p w:rsidR="00B7798C" w:rsidRPr="0059263F" w:rsidRDefault="00B7798C" w:rsidP="000D5D3B">
            <w:pPr>
              <w:jc w:val="left"/>
              <w:rPr>
                <w:sz w:val="18"/>
                <w:szCs w:val="18"/>
              </w:rPr>
            </w:pPr>
            <w:r w:rsidRPr="0059263F">
              <w:rPr>
                <w:sz w:val="18"/>
                <w:szCs w:val="18"/>
              </w:rPr>
              <w:t>Liczba zabiegów w stosunku do 2014 roku</w:t>
            </w:r>
          </w:p>
        </w:tc>
        <w:tc>
          <w:tcPr>
            <w:tcW w:w="4296" w:type="dxa"/>
          </w:tcPr>
          <w:p w:rsidR="00B7798C" w:rsidRPr="0059263F" w:rsidRDefault="00B7798C" w:rsidP="000D5D3B">
            <w:pPr>
              <w:jc w:val="left"/>
              <w:rPr>
                <w:b/>
                <w:sz w:val="18"/>
                <w:szCs w:val="18"/>
              </w:rPr>
            </w:pPr>
            <w:r w:rsidRPr="0059263F">
              <w:rPr>
                <w:sz w:val="18"/>
                <w:szCs w:val="18"/>
              </w:rPr>
              <w:t>Centrum Interwencyjnych Terapii Ostrego Udaru Mózgu  jest nowatorską strukturą organizacyjną, która powstała w 2013 r. w Szpitalu Uniwersyteckim w Krakowie na bazie Oddziału Klinicznego  Neurologii Szpitala Uniwersyteckiego w Krakowie oraz  Zakład</w:t>
            </w:r>
            <w:r w:rsidR="0048621F">
              <w:rPr>
                <w:sz w:val="18"/>
                <w:szCs w:val="18"/>
              </w:rPr>
              <w:t>u</w:t>
            </w:r>
            <w:r w:rsidRPr="0059263F">
              <w:rPr>
                <w:sz w:val="18"/>
                <w:szCs w:val="18"/>
              </w:rPr>
              <w:t xml:space="preserve"> Diagnostyki Obrazowej Centrum Urazowego Medycyny Ratunkowej i Katastrof z wykorzystaniem istniejących zasobów ludzkich i sprzętowych. W ramach działalności CITO wykonano 80 nowatorskich zabiegów usunięcia zakrzepów bezpośrednio z naczynia mózgowego w ostrym okresie udaru. Centrum wykonuje zabiegi dla mieszkańców Krakowa i Małopolski. Ma ustaloną sieć współpracy z oddziałami udarowymi na terenie województwa, ze szpitalnymi oddziałami ratunkowymi oraz pogotowiem ratunkowym</w:t>
            </w:r>
          </w:p>
        </w:tc>
      </w:tr>
      <w:tr w:rsidR="00B7798C" w:rsidRPr="0059263F" w:rsidTr="00B7798C">
        <w:tc>
          <w:tcPr>
            <w:tcW w:w="1701" w:type="dxa"/>
            <w:vMerge/>
          </w:tcPr>
          <w:p w:rsidR="00B7798C" w:rsidRPr="0059263F" w:rsidRDefault="00B7798C" w:rsidP="00690FDE">
            <w:pPr>
              <w:jc w:val="left"/>
              <w:rPr>
                <w:sz w:val="18"/>
                <w:szCs w:val="18"/>
              </w:rPr>
            </w:pPr>
          </w:p>
        </w:tc>
        <w:tc>
          <w:tcPr>
            <w:tcW w:w="14415" w:type="dxa"/>
            <w:gridSpan w:val="7"/>
          </w:tcPr>
          <w:p w:rsidR="0085677E" w:rsidRPr="0059263F" w:rsidRDefault="00B7798C" w:rsidP="003321BC">
            <w:pPr>
              <w:jc w:val="left"/>
              <w:rPr>
                <w:sz w:val="18"/>
                <w:szCs w:val="18"/>
              </w:rPr>
            </w:pPr>
            <w:r w:rsidRPr="0059263F">
              <w:rPr>
                <w:sz w:val="18"/>
                <w:szCs w:val="18"/>
              </w:rPr>
              <w:t>D</w:t>
            </w:r>
            <w:r w:rsidR="007B11AB">
              <w:rPr>
                <w:sz w:val="18"/>
                <w:szCs w:val="18"/>
              </w:rPr>
              <w:t xml:space="preserve">la </w:t>
            </w:r>
            <w:r w:rsidRPr="0059263F">
              <w:rPr>
                <w:sz w:val="18"/>
                <w:szCs w:val="18"/>
              </w:rPr>
              <w:t>p</w:t>
            </w:r>
            <w:r w:rsidR="007B11AB">
              <w:rPr>
                <w:sz w:val="18"/>
                <w:szCs w:val="18"/>
              </w:rPr>
              <w:t>riorytetu nr 1 p</w:t>
            </w:r>
            <w:r w:rsidRPr="0059263F">
              <w:rPr>
                <w:sz w:val="18"/>
                <w:szCs w:val="18"/>
              </w:rPr>
              <w:t>rzewiduje się jako preferowane sposoby realizac</w:t>
            </w:r>
            <w:r w:rsidR="00A9748B" w:rsidRPr="0059263F">
              <w:rPr>
                <w:sz w:val="18"/>
                <w:szCs w:val="18"/>
              </w:rPr>
              <w:t>ji t</w:t>
            </w:r>
            <w:r w:rsidRPr="0059263F">
              <w:rPr>
                <w:sz w:val="18"/>
                <w:szCs w:val="18"/>
              </w:rPr>
              <w:t>worzeni</w:t>
            </w:r>
            <w:r w:rsidR="00972B5A">
              <w:rPr>
                <w:sz w:val="18"/>
                <w:szCs w:val="18"/>
              </w:rPr>
              <w:t>e</w:t>
            </w:r>
            <w:r w:rsidRPr="0059263F">
              <w:rPr>
                <w:sz w:val="18"/>
                <w:szCs w:val="18"/>
              </w:rPr>
              <w:t>, rozbudow</w:t>
            </w:r>
            <w:r w:rsidR="00972B5A">
              <w:rPr>
                <w:sz w:val="18"/>
                <w:szCs w:val="18"/>
              </w:rPr>
              <w:t>ę</w:t>
            </w:r>
            <w:r w:rsidRPr="0059263F">
              <w:rPr>
                <w:sz w:val="18"/>
                <w:szCs w:val="18"/>
              </w:rPr>
              <w:t xml:space="preserve"> i modernizacj</w:t>
            </w:r>
            <w:r w:rsidR="00972B5A">
              <w:rPr>
                <w:sz w:val="18"/>
                <w:szCs w:val="18"/>
              </w:rPr>
              <w:t>ę</w:t>
            </w:r>
            <w:r w:rsidRPr="0059263F">
              <w:rPr>
                <w:sz w:val="18"/>
                <w:szCs w:val="18"/>
              </w:rPr>
              <w:t xml:space="preserve"> infrastruktury </w:t>
            </w:r>
            <w:r w:rsidR="00972B5A">
              <w:rPr>
                <w:sz w:val="18"/>
                <w:szCs w:val="18"/>
              </w:rPr>
              <w:t>oraz wyposażenie</w:t>
            </w:r>
            <w:r w:rsidRPr="0059263F">
              <w:rPr>
                <w:sz w:val="18"/>
                <w:szCs w:val="18"/>
              </w:rPr>
              <w:t xml:space="preserve"> w wyroby medyczne  oddziałów szpitalnych</w:t>
            </w:r>
            <w:r w:rsidR="00A9748B" w:rsidRPr="0059263F">
              <w:rPr>
                <w:sz w:val="18"/>
                <w:szCs w:val="18"/>
              </w:rPr>
              <w:t xml:space="preserve">, </w:t>
            </w:r>
            <w:r w:rsidRPr="0059263F">
              <w:rPr>
                <w:sz w:val="18"/>
                <w:szCs w:val="18"/>
              </w:rPr>
              <w:t xml:space="preserve"> innych jednostek organizacyjnych szpitali </w:t>
            </w:r>
            <w:r w:rsidR="00FF5119">
              <w:rPr>
                <w:sz w:val="18"/>
                <w:szCs w:val="18"/>
              </w:rPr>
              <w:t xml:space="preserve">w tym: </w:t>
            </w:r>
            <w:r w:rsidRPr="0059263F">
              <w:rPr>
                <w:sz w:val="18"/>
                <w:szCs w:val="18"/>
              </w:rPr>
              <w:t xml:space="preserve">regionalnych, </w:t>
            </w:r>
            <w:proofErr w:type="spellStart"/>
            <w:r w:rsidRPr="0059263F">
              <w:rPr>
                <w:sz w:val="18"/>
                <w:szCs w:val="18"/>
              </w:rPr>
              <w:t>subr</w:t>
            </w:r>
            <w:r w:rsidR="00A9748B" w:rsidRPr="0059263F">
              <w:rPr>
                <w:sz w:val="18"/>
                <w:szCs w:val="18"/>
              </w:rPr>
              <w:t>egionalnych</w:t>
            </w:r>
            <w:proofErr w:type="spellEnd"/>
            <w:r w:rsidR="00A9748B" w:rsidRPr="0059263F">
              <w:rPr>
                <w:sz w:val="18"/>
                <w:szCs w:val="18"/>
              </w:rPr>
              <w:t xml:space="preserve"> i ponadregionalnych </w:t>
            </w:r>
            <w:r w:rsidR="00972B5A">
              <w:rPr>
                <w:sz w:val="18"/>
                <w:szCs w:val="18"/>
              </w:rPr>
              <w:t xml:space="preserve">a także </w:t>
            </w:r>
            <w:r w:rsidR="00A9748B" w:rsidRPr="0059263F">
              <w:rPr>
                <w:sz w:val="18"/>
                <w:szCs w:val="18"/>
              </w:rPr>
              <w:t xml:space="preserve">AOS i POZ, </w:t>
            </w:r>
            <w:r w:rsidRPr="0059263F">
              <w:rPr>
                <w:sz w:val="18"/>
                <w:szCs w:val="18"/>
              </w:rPr>
              <w:t xml:space="preserve"> </w:t>
            </w:r>
            <w:r w:rsidR="00972B5A">
              <w:rPr>
                <w:sz w:val="18"/>
                <w:szCs w:val="18"/>
              </w:rPr>
              <w:t>oraz</w:t>
            </w:r>
            <w:r w:rsidRPr="0059263F">
              <w:rPr>
                <w:sz w:val="18"/>
                <w:szCs w:val="18"/>
              </w:rPr>
              <w:t xml:space="preserve"> wszystki</w:t>
            </w:r>
            <w:r w:rsidR="00972B5A">
              <w:rPr>
                <w:sz w:val="18"/>
                <w:szCs w:val="18"/>
              </w:rPr>
              <w:t>e</w:t>
            </w:r>
            <w:r w:rsidRPr="0059263F">
              <w:rPr>
                <w:sz w:val="18"/>
                <w:szCs w:val="18"/>
              </w:rPr>
              <w:t xml:space="preserve"> działa</w:t>
            </w:r>
            <w:r w:rsidR="00972B5A">
              <w:rPr>
                <w:sz w:val="18"/>
                <w:szCs w:val="18"/>
              </w:rPr>
              <w:t>nia</w:t>
            </w:r>
            <w:r w:rsidRPr="0059263F">
              <w:rPr>
                <w:sz w:val="18"/>
                <w:szCs w:val="18"/>
              </w:rPr>
              <w:t xml:space="preserve"> przewidzian</w:t>
            </w:r>
            <w:r w:rsidR="00972B5A">
              <w:rPr>
                <w:sz w:val="18"/>
                <w:szCs w:val="18"/>
              </w:rPr>
              <w:t>e</w:t>
            </w:r>
            <w:r w:rsidRPr="0059263F">
              <w:rPr>
                <w:sz w:val="18"/>
                <w:szCs w:val="18"/>
              </w:rPr>
              <w:t xml:space="preserve"> w projektach konkursowych i pozakonkursowych Regionalnego Programu Operacyjnego Województwa Małopolskiego na lata 2014-2020.</w:t>
            </w:r>
          </w:p>
        </w:tc>
      </w:tr>
      <w:tr w:rsidR="000D5D3B" w:rsidRPr="0059263F" w:rsidTr="00690FDE">
        <w:tc>
          <w:tcPr>
            <w:tcW w:w="1701" w:type="dxa"/>
            <w:vMerge w:val="restart"/>
          </w:tcPr>
          <w:p w:rsidR="000D5D3B" w:rsidRPr="0059263F" w:rsidRDefault="000D5D3B" w:rsidP="00690FDE">
            <w:pPr>
              <w:jc w:val="left"/>
              <w:rPr>
                <w:sz w:val="18"/>
                <w:szCs w:val="18"/>
              </w:rPr>
            </w:pPr>
            <w:r w:rsidRPr="0059263F">
              <w:rPr>
                <w:sz w:val="18"/>
                <w:szCs w:val="18"/>
              </w:rPr>
              <w:t>2. Zwiększenie dostępności i jakości usług w zakresie profilaktyki, diagnostyki i leczenia chorób nowotworowych</w:t>
            </w:r>
          </w:p>
        </w:tc>
        <w:tc>
          <w:tcPr>
            <w:tcW w:w="426" w:type="dxa"/>
          </w:tcPr>
          <w:p w:rsidR="000D5D3B" w:rsidRPr="0059263F" w:rsidRDefault="000D5D3B" w:rsidP="00690FDE">
            <w:pPr>
              <w:jc w:val="left"/>
              <w:rPr>
                <w:sz w:val="18"/>
                <w:szCs w:val="18"/>
              </w:rPr>
            </w:pPr>
            <w:r w:rsidRPr="0059263F">
              <w:rPr>
                <w:sz w:val="18"/>
                <w:szCs w:val="18"/>
              </w:rPr>
              <w:t>1</w:t>
            </w:r>
          </w:p>
        </w:tc>
        <w:tc>
          <w:tcPr>
            <w:tcW w:w="1560" w:type="dxa"/>
          </w:tcPr>
          <w:p w:rsidR="000D5D3B" w:rsidRPr="0059263F" w:rsidRDefault="000D5D3B" w:rsidP="00690FDE">
            <w:pPr>
              <w:jc w:val="left"/>
              <w:rPr>
                <w:sz w:val="18"/>
                <w:szCs w:val="18"/>
              </w:rPr>
            </w:pPr>
            <w:r w:rsidRPr="0059263F">
              <w:rPr>
                <w:sz w:val="18"/>
                <w:szCs w:val="18"/>
              </w:rPr>
              <w:t>Chirurgia klatki piersiowej</w:t>
            </w:r>
          </w:p>
        </w:tc>
        <w:tc>
          <w:tcPr>
            <w:tcW w:w="1988" w:type="dxa"/>
          </w:tcPr>
          <w:p w:rsidR="000D5D3B" w:rsidRPr="0059263F" w:rsidRDefault="000D5D3B" w:rsidP="00690FDE">
            <w:pPr>
              <w:jc w:val="left"/>
              <w:rPr>
                <w:sz w:val="18"/>
                <w:szCs w:val="18"/>
              </w:rPr>
            </w:pPr>
            <w:r w:rsidRPr="0059263F">
              <w:rPr>
                <w:sz w:val="18"/>
                <w:szCs w:val="18"/>
              </w:rPr>
              <w:t>Wydłużenie czasu przeżycia z chorobą nowotworową poprzez zwiększenie dostępności i kompleksowego leczenia zabiegowego w dziedzinie chirurgii klatki piersiowej</w:t>
            </w:r>
          </w:p>
        </w:tc>
        <w:tc>
          <w:tcPr>
            <w:tcW w:w="1533" w:type="dxa"/>
          </w:tcPr>
          <w:p w:rsidR="000D5D3B" w:rsidRPr="0059263F" w:rsidRDefault="000D5D3B" w:rsidP="00690FDE">
            <w:pPr>
              <w:jc w:val="left"/>
              <w:rPr>
                <w:sz w:val="18"/>
                <w:szCs w:val="18"/>
              </w:rPr>
            </w:pPr>
            <w:r w:rsidRPr="0059263F">
              <w:rPr>
                <w:sz w:val="18"/>
                <w:szCs w:val="18"/>
              </w:rPr>
              <w:t>długoterminowy</w:t>
            </w:r>
          </w:p>
        </w:tc>
        <w:tc>
          <w:tcPr>
            <w:tcW w:w="2377" w:type="dxa"/>
          </w:tcPr>
          <w:p w:rsidR="004577FC" w:rsidRPr="0059263F" w:rsidRDefault="00E01C2F" w:rsidP="004577FC">
            <w:pPr>
              <w:jc w:val="left"/>
              <w:rPr>
                <w:i/>
                <w:sz w:val="18"/>
                <w:szCs w:val="18"/>
              </w:rPr>
            </w:pPr>
            <w:r w:rsidRPr="0059263F">
              <w:rPr>
                <w:sz w:val="18"/>
                <w:szCs w:val="18"/>
              </w:rPr>
              <w:t>Ko</w:t>
            </w:r>
            <w:r w:rsidR="0048364E">
              <w:rPr>
                <w:sz w:val="18"/>
                <w:szCs w:val="18"/>
              </w:rPr>
              <w:t>ncentracja świadczeń w ośrodku</w:t>
            </w:r>
            <w:r w:rsidR="004577FC" w:rsidRPr="0059263F">
              <w:rPr>
                <w:sz w:val="18"/>
                <w:szCs w:val="18"/>
              </w:rPr>
              <w:t xml:space="preserve"> referencyjny</w:t>
            </w:r>
            <w:r w:rsidR="0048364E">
              <w:rPr>
                <w:sz w:val="18"/>
                <w:szCs w:val="18"/>
              </w:rPr>
              <w:t>m</w:t>
            </w:r>
            <w:r w:rsidR="004577FC" w:rsidRPr="0059263F">
              <w:rPr>
                <w:sz w:val="18"/>
                <w:szCs w:val="18"/>
              </w:rPr>
              <w:t xml:space="preserve">, spełniającym określone w odpowiednich wytycznych wymogi dla tzw. </w:t>
            </w:r>
            <w:proofErr w:type="spellStart"/>
            <w:r w:rsidR="004577FC" w:rsidRPr="0059263F">
              <w:rPr>
                <w:i/>
                <w:sz w:val="18"/>
                <w:szCs w:val="18"/>
              </w:rPr>
              <w:t>high-volume</w:t>
            </w:r>
            <w:proofErr w:type="spellEnd"/>
            <w:r w:rsidR="004577FC" w:rsidRPr="0059263F">
              <w:rPr>
                <w:i/>
                <w:sz w:val="18"/>
                <w:szCs w:val="18"/>
              </w:rPr>
              <w:t xml:space="preserve"> Centre </w:t>
            </w:r>
          </w:p>
          <w:p w:rsidR="000D5D3B" w:rsidRPr="0059263F" w:rsidRDefault="000D5D3B" w:rsidP="00690FDE">
            <w:pPr>
              <w:jc w:val="left"/>
              <w:rPr>
                <w:sz w:val="18"/>
                <w:szCs w:val="18"/>
              </w:rPr>
            </w:pPr>
          </w:p>
          <w:p w:rsidR="00F57174" w:rsidRPr="0059263F" w:rsidRDefault="00F57174" w:rsidP="00690FDE">
            <w:pPr>
              <w:jc w:val="left"/>
              <w:rPr>
                <w:sz w:val="18"/>
                <w:szCs w:val="18"/>
              </w:rPr>
            </w:pPr>
          </w:p>
          <w:p w:rsidR="000D5D3B" w:rsidRPr="0059263F" w:rsidRDefault="000D5D3B" w:rsidP="00690FDE">
            <w:pPr>
              <w:jc w:val="left"/>
              <w:rPr>
                <w:sz w:val="18"/>
                <w:szCs w:val="18"/>
              </w:rPr>
            </w:pPr>
            <w:r w:rsidRPr="0059263F">
              <w:rPr>
                <w:sz w:val="18"/>
                <w:szCs w:val="18"/>
              </w:rPr>
              <w:t xml:space="preserve">Stworzenie warunków do </w:t>
            </w:r>
            <w:r w:rsidRPr="0059263F">
              <w:rPr>
                <w:sz w:val="18"/>
                <w:szCs w:val="18"/>
              </w:rPr>
              <w:lastRenderedPageBreak/>
              <w:t xml:space="preserve">rozwoju chirurgii minimalnie inwazyjnej </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Rozwój ambulatoryjnej opieki specjalistycznej – przesunięcie ciężaru z opieki szpitalnej na ambulatoryjną opiekę specjalistyczną</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Rozwój profilaktyki - wdrożenie programu badań przesiewowych w kierunku raka płuca</w:t>
            </w:r>
          </w:p>
          <w:p w:rsidR="000D5D3B" w:rsidRPr="0059263F" w:rsidRDefault="000D5D3B" w:rsidP="00690FDE">
            <w:pPr>
              <w:jc w:val="left"/>
              <w:rPr>
                <w:sz w:val="18"/>
                <w:szCs w:val="18"/>
              </w:rPr>
            </w:pPr>
          </w:p>
        </w:tc>
        <w:tc>
          <w:tcPr>
            <w:tcW w:w="2235" w:type="dxa"/>
          </w:tcPr>
          <w:p w:rsidR="000D5D3B" w:rsidRPr="0059263F" w:rsidRDefault="000D5D3B" w:rsidP="00690FDE">
            <w:pPr>
              <w:jc w:val="left"/>
              <w:rPr>
                <w:sz w:val="18"/>
                <w:szCs w:val="18"/>
              </w:rPr>
            </w:pPr>
            <w:r w:rsidRPr="0059263F">
              <w:rPr>
                <w:sz w:val="18"/>
                <w:szCs w:val="18"/>
              </w:rPr>
              <w:lastRenderedPageBreak/>
              <w:t>Liczba świadczeń w stosunku do 2014 roku</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Czas oczekiwania na realizację świadczenia w stosunku do 2014 roku</w:t>
            </w:r>
          </w:p>
          <w:p w:rsidR="000D5D3B" w:rsidRPr="0059263F" w:rsidRDefault="000D5D3B" w:rsidP="00690FDE">
            <w:pPr>
              <w:jc w:val="left"/>
              <w:rPr>
                <w:sz w:val="18"/>
                <w:szCs w:val="18"/>
              </w:rPr>
            </w:pPr>
          </w:p>
          <w:p w:rsidR="00F57174" w:rsidRPr="0059263F" w:rsidRDefault="00F57174" w:rsidP="00690FDE">
            <w:pPr>
              <w:jc w:val="left"/>
              <w:rPr>
                <w:sz w:val="18"/>
                <w:szCs w:val="18"/>
              </w:rPr>
            </w:pPr>
          </w:p>
          <w:p w:rsidR="000D5D3B" w:rsidRPr="0059263F" w:rsidRDefault="000E52A5" w:rsidP="00690FDE">
            <w:pPr>
              <w:jc w:val="left"/>
              <w:rPr>
                <w:sz w:val="18"/>
                <w:szCs w:val="18"/>
              </w:rPr>
            </w:pPr>
            <w:r w:rsidRPr="0059263F">
              <w:rPr>
                <w:sz w:val="18"/>
                <w:szCs w:val="18"/>
              </w:rPr>
              <w:t xml:space="preserve">Liczba pacjentów objętych </w:t>
            </w:r>
            <w:r w:rsidRPr="0059263F">
              <w:rPr>
                <w:sz w:val="18"/>
                <w:szCs w:val="18"/>
              </w:rPr>
              <w:lastRenderedPageBreak/>
              <w:t xml:space="preserve">opieką w AOS w stosunku do liczby pacjentów objętych opieką w Szpitalu w danym roku </w:t>
            </w: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4296" w:type="dxa"/>
          </w:tcPr>
          <w:p w:rsidR="000D5D3B" w:rsidRPr="0059263F" w:rsidRDefault="000D5D3B" w:rsidP="00690FDE">
            <w:pPr>
              <w:jc w:val="left"/>
              <w:rPr>
                <w:sz w:val="18"/>
                <w:szCs w:val="18"/>
              </w:rPr>
            </w:pPr>
            <w:r w:rsidRPr="0059263F">
              <w:rPr>
                <w:sz w:val="18"/>
                <w:szCs w:val="18"/>
              </w:rPr>
              <w:lastRenderedPageBreak/>
              <w:t xml:space="preserve">Zgodnie z prognozami liczba chorych wymagających świadczeń z dziedziny chirurgii klatki piersiowej będzie się zwiększać. Z mapy potrzeb wynika iż należy zastanowić się nad zasadnością istnienia obserwowanej liczby oddziałów. Koncentracja świadczeń w ośrodku referencyjnym wymaga odpowiednich uzgodnień między organami założycielskimi poszczególnych szpitali. Optymalizacja świadczeń ambulatoryjnych, stworzenie warunków do rozwoju chirurgii minimalnie </w:t>
            </w:r>
            <w:r w:rsidRPr="0059263F">
              <w:rPr>
                <w:sz w:val="18"/>
                <w:szCs w:val="18"/>
              </w:rPr>
              <w:lastRenderedPageBreak/>
              <w:t>inwazyjnej i badań przesiewowych zależy przede wszystkim od odpowiedniego finansowania i zasad kontraktowania. Zabiegi chirurgii minimalnie inwazyjnej mimo większego kosztu wynikającego z konieczności użycia jednorazowego sprzętu (</w:t>
            </w:r>
            <w:proofErr w:type="spellStart"/>
            <w:r w:rsidRPr="0059263F">
              <w:rPr>
                <w:sz w:val="18"/>
                <w:szCs w:val="18"/>
              </w:rPr>
              <w:t>staplery</w:t>
            </w:r>
            <w:proofErr w:type="spellEnd"/>
            <w:r w:rsidRPr="0059263F">
              <w:rPr>
                <w:sz w:val="18"/>
                <w:szCs w:val="18"/>
              </w:rPr>
              <w:t>) wiążą się z mniejszym odsetkiem powikłań, krótszym czasem hospitalizacji i szybszym powrotem do normalnej aktywności. Oznacza to, ze mimo większego kosztu samego zabiegu społeczne koszty wynikające z leczenia powikłań, hospitalizacji oraz czasu i trwałej niezdolności do pracy są mniejsze. Badania przesiewowe, które powinny obejmować całą populację o największym ryzyku, zdefiniowaną w badaniu NLST nie są w ogóle w Małopolsce prowadzone. Znaczna część diagnostyki przedoperacyjnej mogłaby być prowadzona w trybie ambulatoryjnym.  Jak wykazało badanie NLST badania przesiewowe w kierunku raka płuca prowadzone metodą nisko dawkowej tomografii komputerowej powodują zmniejszenie umieralności o 20 %. Biorąc pod uwagę, ze rak płuca jest najczęstszą przyczyną zgonów prowadzenie takich badań jest w pełni uzasadnione.</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2</w:t>
            </w:r>
          </w:p>
        </w:tc>
        <w:tc>
          <w:tcPr>
            <w:tcW w:w="1560" w:type="dxa"/>
          </w:tcPr>
          <w:p w:rsidR="000D5D3B" w:rsidRPr="0059263F" w:rsidRDefault="000D5D3B" w:rsidP="00690FDE">
            <w:pPr>
              <w:jc w:val="left"/>
              <w:rPr>
                <w:sz w:val="18"/>
                <w:szCs w:val="18"/>
              </w:rPr>
            </w:pPr>
            <w:r w:rsidRPr="0059263F">
              <w:rPr>
                <w:sz w:val="18"/>
                <w:szCs w:val="18"/>
              </w:rPr>
              <w:t>Chirurgia ogólna</w:t>
            </w:r>
          </w:p>
        </w:tc>
        <w:tc>
          <w:tcPr>
            <w:tcW w:w="1988" w:type="dxa"/>
          </w:tcPr>
          <w:p w:rsidR="000D5D3B" w:rsidRPr="0059263F" w:rsidRDefault="000D5D3B" w:rsidP="00690FDE">
            <w:pPr>
              <w:jc w:val="left"/>
              <w:rPr>
                <w:sz w:val="18"/>
                <w:szCs w:val="18"/>
              </w:rPr>
            </w:pPr>
            <w:r w:rsidRPr="0059263F">
              <w:rPr>
                <w:sz w:val="18"/>
                <w:szCs w:val="18"/>
              </w:rPr>
              <w:t>Poprawa dostępności do diagnostyki i leczenia onkologicznego</w:t>
            </w:r>
          </w:p>
        </w:tc>
        <w:tc>
          <w:tcPr>
            <w:tcW w:w="1533" w:type="dxa"/>
          </w:tcPr>
          <w:p w:rsidR="000D5D3B" w:rsidRPr="0059263F" w:rsidRDefault="000D5D3B" w:rsidP="00690FDE">
            <w:pPr>
              <w:jc w:val="left"/>
              <w:rPr>
                <w:sz w:val="18"/>
                <w:szCs w:val="18"/>
              </w:rPr>
            </w:pPr>
            <w:r w:rsidRPr="0059263F">
              <w:rPr>
                <w:sz w:val="18"/>
                <w:szCs w:val="18"/>
              </w:rPr>
              <w:t>Do 2020rok</w:t>
            </w:r>
          </w:p>
        </w:tc>
        <w:tc>
          <w:tcPr>
            <w:tcW w:w="2377" w:type="dxa"/>
          </w:tcPr>
          <w:p w:rsidR="000D5D3B" w:rsidRPr="0059263F" w:rsidRDefault="000D5D3B" w:rsidP="00690FDE">
            <w:pPr>
              <w:jc w:val="left"/>
              <w:rPr>
                <w:sz w:val="18"/>
                <w:szCs w:val="18"/>
              </w:rPr>
            </w:pPr>
            <w:r w:rsidRPr="0059263F">
              <w:rPr>
                <w:sz w:val="18"/>
                <w:szCs w:val="18"/>
              </w:rPr>
              <w:t>Utworzenie na bazie istniejącego potencjału ośrodka zajmującego się problematyką schorzeń pola trzustkowo-dwunastniczego</w:t>
            </w:r>
          </w:p>
          <w:p w:rsidR="000D5D3B" w:rsidRPr="0059263F" w:rsidRDefault="000D5D3B" w:rsidP="00690FDE">
            <w:pPr>
              <w:jc w:val="left"/>
              <w:rPr>
                <w:sz w:val="18"/>
                <w:szCs w:val="18"/>
              </w:rPr>
            </w:pPr>
          </w:p>
          <w:p w:rsidR="000E52A5" w:rsidRPr="0059263F" w:rsidRDefault="000E52A5" w:rsidP="000E52A5">
            <w:pPr>
              <w:jc w:val="left"/>
              <w:rPr>
                <w:sz w:val="18"/>
                <w:szCs w:val="18"/>
              </w:rPr>
            </w:pPr>
            <w:r w:rsidRPr="0059263F">
              <w:rPr>
                <w:sz w:val="18"/>
                <w:szCs w:val="18"/>
              </w:rPr>
              <w:t xml:space="preserve">Zwiększenie odsetka świadczeń  zabiegowych </w:t>
            </w:r>
          </w:p>
          <w:p w:rsidR="000D5D3B" w:rsidRPr="0059263F" w:rsidRDefault="000D5D3B" w:rsidP="00690FDE">
            <w:pPr>
              <w:jc w:val="left"/>
              <w:rPr>
                <w:sz w:val="18"/>
                <w:szCs w:val="18"/>
              </w:rPr>
            </w:pPr>
            <w:r w:rsidRPr="0059263F">
              <w:rPr>
                <w:sz w:val="18"/>
                <w:szCs w:val="18"/>
              </w:rPr>
              <w:t>zwłaszcza kompleksowych na oddziałach chirurgicznych</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Koncentracja i równomierne rozłożenie dostępu do świadczeń wysokospecjalistycznych</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Pr>
          <w:p w:rsidR="000D5D3B" w:rsidRPr="0059263F" w:rsidRDefault="000D5D3B" w:rsidP="00690FDE">
            <w:pPr>
              <w:jc w:val="left"/>
              <w:rPr>
                <w:sz w:val="18"/>
                <w:szCs w:val="18"/>
              </w:rPr>
            </w:pPr>
            <w:r w:rsidRPr="0059263F">
              <w:rPr>
                <w:sz w:val="18"/>
                <w:szCs w:val="18"/>
              </w:rPr>
              <w:t xml:space="preserve">Czas oczekiwania na świadczenia </w:t>
            </w:r>
          </w:p>
          <w:p w:rsidR="000D5D3B" w:rsidRPr="0059263F" w:rsidRDefault="000D5D3B" w:rsidP="00690FDE">
            <w:pPr>
              <w:jc w:val="left"/>
              <w:rPr>
                <w:sz w:val="18"/>
                <w:szCs w:val="18"/>
              </w:rPr>
            </w:pPr>
          </w:p>
          <w:p w:rsidR="00F86B5E" w:rsidRPr="0059263F" w:rsidRDefault="00F86B5E" w:rsidP="00F86B5E">
            <w:pPr>
              <w:jc w:val="left"/>
              <w:rPr>
                <w:sz w:val="18"/>
                <w:szCs w:val="18"/>
              </w:rPr>
            </w:pPr>
            <w:r w:rsidRPr="0059263F">
              <w:rPr>
                <w:sz w:val="18"/>
                <w:szCs w:val="18"/>
              </w:rPr>
              <w:t>Odsetek  świadczeń zabiegowych do hospitalizacji zachowawczych na oddziałach w stosunku do 2014 roku</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Odsetek zabiegów wysokospecjalistycznych w stosunku do 2014 roku</w:t>
            </w:r>
          </w:p>
          <w:p w:rsidR="004577FC" w:rsidRPr="0059263F" w:rsidRDefault="004577FC" w:rsidP="00690FDE">
            <w:pPr>
              <w:jc w:val="left"/>
              <w:rPr>
                <w:sz w:val="18"/>
                <w:szCs w:val="18"/>
              </w:rPr>
            </w:pPr>
          </w:p>
          <w:p w:rsidR="000D5D3B" w:rsidRPr="0059263F" w:rsidRDefault="000E52A5"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0D5D3B" w:rsidRPr="0059263F" w:rsidRDefault="000D5D3B" w:rsidP="00690FDE">
            <w:pPr>
              <w:jc w:val="left"/>
              <w:rPr>
                <w:sz w:val="18"/>
                <w:szCs w:val="18"/>
              </w:rPr>
            </w:pPr>
            <w:r w:rsidRPr="0059263F">
              <w:rPr>
                <w:sz w:val="18"/>
                <w:szCs w:val="18"/>
              </w:rPr>
              <w:t xml:space="preserve">Najczęstszą przyczyną hospitalizacji są nowotwory oraz choroby przewodu pokarmowego. W województwie brak ośrodków zajmujących się nowotworami pola trzustkowo-dwunastniczego, w efekcie czego chorzy często trafiają na leczenie w stadium rozsiewu lub z nowotworem nieoperacyjnym. Słaby dostęp do świadczeń wysokospecjalistycznych wymusza migrację pacjenta między powiatami, często daleko od miejsca zamieszkania. Obecnie łóżka wykorzystywane są nieefektywnie , szczególnie w dużych miastach obłożenie nie przekracza 50%. Istnieje również dysproporcja lokalizacji ośrodków (duże nagromadzenie oddziałów chirurgicznych w jednym regionie) przy jednoczesnym ograniczeniu dostępu do zabiegów kompleksowych. Brak ośrodka leczenia onkologicznego  zabezpieczającego powiat nowotarski, tatrzański oraz suski. Zwiększenie obłożenia łóżek w szpitalach wykonujących kompleksowe zabiegi w obrębie jamy brzusznej poprawi dostęp do leczenia onkologicznego.  Obecnie opieka ambulatoryjna jest zmarginalizowana, zarówno w okresie przed jak i pooperacyjnym.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3</w:t>
            </w:r>
          </w:p>
        </w:tc>
        <w:tc>
          <w:tcPr>
            <w:tcW w:w="1560" w:type="dxa"/>
          </w:tcPr>
          <w:p w:rsidR="000D5D3B" w:rsidRPr="0059263F" w:rsidRDefault="000D5D3B" w:rsidP="00690FDE">
            <w:pPr>
              <w:jc w:val="left"/>
              <w:rPr>
                <w:sz w:val="18"/>
                <w:szCs w:val="18"/>
              </w:rPr>
            </w:pPr>
            <w:r w:rsidRPr="0059263F">
              <w:rPr>
                <w:sz w:val="18"/>
                <w:szCs w:val="18"/>
              </w:rPr>
              <w:t>Chirurgia onkologiczna</w:t>
            </w:r>
          </w:p>
        </w:tc>
        <w:tc>
          <w:tcPr>
            <w:tcW w:w="1988" w:type="dxa"/>
          </w:tcPr>
          <w:p w:rsidR="000D5D3B" w:rsidRPr="0059263F" w:rsidRDefault="000D5D3B" w:rsidP="00690FDE">
            <w:pPr>
              <w:jc w:val="left"/>
              <w:rPr>
                <w:sz w:val="18"/>
                <w:szCs w:val="18"/>
              </w:rPr>
            </w:pPr>
            <w:r w:rsidRPr="0059263F">
              <w:rPr>
                <w:sz w:val="18"/>
                <w:szCs w:val="18"/>
              </w:rPr>
              <w:t xml:space="preserve">Poprawa dostępności do świadczeń w </w:t>
            </w:r>
            <w:r w:rsidRPr="0059263F">
              <w:rPr>
                <w:sz w:val="18"/>
                <w:szCs w:val="18"/>
              </w:rPr>
              <w:lastRenderedPageBreak/>
              <w:t>zakresie chirurgii onkologicznej</w:t>
            </w:r>
          </w:p>
        </w:tc>
        <w:tc>
          <w:tcPr>
            <w:tcW w:w="1533" w:type="dxa"/>
          </w:tcPr>
          <w:p w:rsidR="000D5D3B" w:rsidRPr="0059263F" w:rsidRDefault="000D5D3B" w:rsidP="00690FDE">
            <w:pPr>
              <w:jc w:val="left"/>
              <w:rPr>
                <w:sz w:val="18"/>
                <w:szCs w:val="18"/>
              </w:rPr>
            </w:pPr>
            <w:r w:rsidRPr="0059263F">
              <w:rPr>
                <w:sz w:val="18"/>
                <w:szCs w:val="18"/>
              </w:rPr>
              <w:lastRenderedPageBreak/>
              <w:t>Do 2020rok</w:t>
            </w:r>
          </w:p>
        </w:tc>
        <w:tc>
          <w:tcPr>
            <w:tcW w:w="2377" w:type="dxa"/>
          </w:tcPr>
          <w:p w:rsidR="000D5D3B" w:rsidRPr="0059263F" w:rsidRDefault="000D5D3B" w:rsidP="00690FDE">
            <w:pPr>
              <w:jc w:val="left"/>
              <w:rPr>
                <w:sz w:val="18"/>
                <w:szCs w:val="18"/>
              </w:rPr>
            </w:pPr>
            <w:r w:rsidRPr="0059263F">
              <w:rPr>
                <w:sz w:val="18"/>
                <w:szCs w:val="18"/>
              </w:rPr>
              <w:t xml:space="preserve">Utworzenie na bazie istniejącego potencjału  </w:t>
            </w:r>
            <w:r w:rsidRPr="0059263F">
              <w:rPr>
                <w:sz w:val="18"/>
                <w:szCs w:val="18"/>
              </w:rPr>
              <w:lastRenderedPageBreak/>
              <w:t>wysokospecjalistyczn</w:t>
            </w:r>
            <w:r w:rsidR="00E01C2F" w:rsidRPr="0059263F">
              <w:rPr>
                <w:sz w:val="18"/>
                <w:szCs w:val="18"/>
              </w:rPr>
              <w:t xml:space="preserve">ych oddziałów </w:t>
            </w:r>
            <w:r w:rsidR="002E07DF" w:rsidRPr="0059263F">
              <w:rPr>
                <w:sz w:val="18"/>
                <w:szCs w:val="18"/>
              </w:rPr>
              <w:t>w zakresie chirurgii onkologicznej</w:t>
            </w:r>
          </w:p>
          <w:p w:rsidR="000D5D3B" w:rsidRPr="0059263F" w:rsidRDefault="000D5D3B" w:rsidP="00690FDE">
            <w:pPr>
              <w:jc w:val="left"/>
              <w:rPr>
                <w:sz w:val="18"/>
                <w:szCs w:val="18"/>
              </w:rPr>
            </w:pPr>
          </w:p>
          <w:p w:rsidR="000D5D3B" w:rsidRPr="0059263F" w:rsidRDefault="000D5D3B" w:rsidP="004F7D84">
            <w:pPr>
              <w:jc w:val="left"/>
              <w:rPr>
                <w:sz w:val="18"/>
                <w:szCs w:val="18"/>
              </w:rPr>
            </w:pPr>
            <w:r w:rsidRPr="0059263F">
              <w:rPr>
                <w:sz w:val="18"/>
                <w:szCs w:val="18"/>
              </w:rPr>
              <w:t xml:space="preserve">Koncentracja wykonywania zabiegów kompleksowych </w:t>
            </w:r>
          </w:p>
        </w:tc>
        <w:tc>
          <w:tcPr>
            <w:tcW w:w="2235" w:type="dxa"/>
          </w:tcPr>
          <w:p w:rsidR="000D5D3B" w:rsidRPr="0059263F" w:rsidRDefault="000D5D3B" w:rsidP="00690FDE">
            <w:pPr>
              <w:jc w:val="left"/>
              <w:rPr>
                <w:sz w:val="18"/>
                <w:szCs w:val="18"/>
              </w:rPr>
            </w:pPr>
            <w:r w:rsidRPr="0059263F">
              <w:rPr>
                <w:sz w:val="18"/>
                <w:szCs w:val="18"/>
              </w:rPr>
              <w:lastRenderedPageBreak/>
              <w:t xml:space="preserve">Utworzenie wysokospecjalistycznego </w:t>
            </w:r>
            <w:r w:rsidRPr="0059263F">
              <w:rPr>
                <w:sz w:val="18"/>
                <w:szCs w:val="18"/>
              </w:rPr>
              <w:lastRenderedPageBreak/>
              <w:t xml:space="preserve">oddziału </w:t>
            </w:r>
          </w:p>
          <w:p w:rsidR="000D5D3B" w:rsidRPr="0059263F" w:rsidRDefault="000D5D3B" w:rsidP="00690FDE">
            <w:pPr>
              <w:jc w:val="left"/>
              <w:rPr>
                <w:sz w:val="18"/>
                <w:szCs w:val="18"/>
              </w:rPr>
            </w:pPr>
          </w:p>
          <w:p w:rsidR="000D5D3B" w:rsidRPr="0059263F" w:rsidRDefault="00C54529" w:rsidP="00690FDE">
            <w:pPr>
              <w:jc w:val="left"/>
              <w:rPr>
                <w:sz w:val="18"/>
                <w:szCs w:val="18"/>
              </w:rPr>
            </w:pPr>
            <w:r w:rsidRPr="0059263F">
              <w:rPr>
                <w:sz w:val="18"/>
                <w:szCs w:val="18"/>
              </w:rPr>
              <w:t xml:space="preserve">Odsetek świadczeń zabiegowych kompleksowych  do wszystkich zabiegowych w danym roku </w:t>
            </w:r>
          </w:p>
        </w:tc>
        <w:tc>
          <w:tcPr>
            <w:tcW w:w="4296" w:type="dxa"/>
          </w:tcPr>
          <w:p w:rsidR="000D5D3B" w:rsidRPr="0059263F" w:rsidRDefault="000D5D3B" w:rsidP="00690FDE">
            <w:pPr>
              <w:jc w:val="left"/>
              <w:rPr>
                <w:sz w:val="18"/>
                <w:szCs w:val="18"/>
              </w:rPr>
            </w:pPr>
            <w:r w:rsidRPr="0059263F">
              <w:rPr>
                <w:sz w:val="18"/>
                <w:szCs w:val="18"/>
              </w:rPr>
              <w:lastRenderedPageBreak/>
              <w:t xml:space="preserve">Od wielu lat najbardziej skomplikowane operacje onkologiczne są przeprowadzane w Warszawie, </w:t>
            </w:r>
            <w:r w:rsidRPr="0059263F">
              <w:rPr>
                <w:sz w:val="18"/>
                <w:szCs w:val="18"/>
              </w:rPr>
              <w:lastRenderedPageBreak/>
              <w:t xml:space="preserve">Gliwicach, Katowicach. W wysokospecjalistycznym oddziale mogliby być operowani chorzy u których najtrudniejsze operacje onkologiczne (w terenie głowy i szyi, chirurgia wątroby i trzustki, mięsaków tkanek miękkich oraz kości, transplantologia) przeprowadzane są poza województwem.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4</w:t>
            </w:r>
          </w:p>
        </w:tc>
        <w:tc>
          <w:tcPr>
            <w:tcW w:w="1560" w:type="dxa"/>
          </w:tcPr>
          <w:p w:rsidR="000D5D3B" w:rsidRPr="0059263F" w:rsidRDefault="000D5D3B" w:rsidP="00690FDE">
            <w:pPr>
              <w:jc w:val="left"/>
              <w:rPr>
                <w:sz w:val="18"/>
                <w:szCs w:val="18"/>
              </w:rPr>
            </w:pPr>
            <w:r w:rsidRPr="0059263F">
              <w:rPr>
                <w:sz w:val="18"/>
                <w:szCs w:val="18"/>
              </w:rPr>
              <w:t>Chirurgia szczękowo-twarzowa</w:t>
            </w:r>
          </w:p>
        </w:tc>
        <w:tc>
          <w:tcPr>
            <w:tcW w:w="1988" w:type="dxa"/>
          </w:tcPr>
          <w:p w:rsidR="000D5D3B" w:rsidRPr="0059263F" w:rsidRDefault="000D5D3B" w:rsidP="00690FDE">
            <w:pPr>
              <w:jc w:val="left"/>
              <w:rPr>
                <w:sz w:val="18"/>
                <w:szCs w:val="18"/>
              </w:rPr>
            </w:pPr>
            <w:r w:rsidRPr="0059263F">
              <w:rPr>
                <w:sz w:val="18"/>
                <w:szCs w:val="18"/>
              </w:rPr>
              <w:t>Poprawa dostępności i skrócenie czasu oczekiwania  na zabiegi operacyjne w zakresie chirurgii szczękowo-twarzowej</w:t>
            </w:r>
          </w:p>
        </w:tc>
        <w:tc>
          <w:tcPr>
            <w:tcW w:w="1533" w:type="dxa"/>
          </w:tcPr>
          <w:p w:rsidR="000D5D3B" w:rsidRPr="0059263F" w:rsidRDefault="000D5D3B" w:rsidP="00690FDE">
            <w:pPr>
              <w:jc w:val="left"/>
              <w:rPr>
                <w:sz w:val="18"/>
                <w:szCs w:val="18"/>
              </w:rPr>
            </w:pPr>
            <w:r w:rsidRPr="0059263F">
              <w:rPr>
                <w:sz w:val="18"/>
                <w:szCs w:val="18"/>
              </w:rPr>
              <w:t>długoterminowy</w:t>
            </w:r>
          </w:p>
        </w:tc>
        <w:tc>
          <w:tcPr>
            <w:tcW w:w="2377" w:type="dxa"/>
          </w:tcPr>
          <w:p w:rsidR="000D5D3B" w:rsidRPr="0059263F" w:rsidRDefault="000D5D3B" w:rsidP="00EA2024">
            <w:pPr>
              <w:jc w:val="left"/>
              <w:rPr>
                <w:sz w:val="18"/>
                <w:szCs w:val="18"/>
              </w:rPr>
            </w:pPr>
            <w:r w:rsidRPr="0059263F">
              <w:rPr>
                <w:sz w:val="18"/>
                <w:szCs w:val="18"/>
              </w:rPr>
              <w:t>Utworzenie Kliniki Chirurgii Szczękowo-Twarzowej</w:t>
            </w:r>
          </w:p>
        </w:tc>
        <w:tc>
          <w:tcPr>
            <w:tcW w:w="2235" w:type="dxa"/>
          </w:tcPr>
          <w:p w:rsidR="000D5D3B" w:rsidRPr="0059263F" w:rsidRDefault="00EA2024" w:rsidP="00690FDE">
            <w:pPr>
              <w:jc w:val="left"/>
              <w:rPr>
                <w:sz w:val="18"/>
                <w:szCs w:val="18"/>
              </w:rPr>
            </w:pPr>
            <w:r w:rsidRPr="0059263F">
              <w:rPr>
                <w:sz w:val="18"/>
                <w:szCs w:val="18"/>
              </w:rPr>
              <w:t>Utworzenie kliniki</w:t>
            </w: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4296" w:type="dxa"/>
          </w:tcPr>
          <w:p w:rsidR="000D5D3B" w:rsidRPr="0059263F" w:rsidRDefault="000D5D3B" w:rsidP="00690FDE">
            <w:pPr>
              <w:jc w:val="left"/>
              <w:rPr>
                <w:sz w:val="18"/>
                <w:szCs w:val="18"/>
              </w:rPr>
            </w:pPr>
            <w:r w:rsidRPr="0059263F">
              <w:rPr>
                <w:sz w:val="18"/>
                <w:szCs w:val="18"/>
              </w:rPr>
              <w:t xml:space="preserve">Powstanie nowej kliniki </w:t>
            </w:r>
            <w:r w:rsidR="002E07DF" w:rsidRPr="0059263F">
              <w:rPr>
                <w:sz w:val="18"/>
                <w:szCs w:val="18"/>
              </w:rPr>
              <w:t>u</w:t>
            </w:r>
            <w:r w:rsidRPr="0059263F">
              <w:rPr>
                <w:sz w:val="18"/>
                <w:szCs w:val="18"/>
              </w:rPr>
              <w:t>możliwi zrównanie liczby łóżek w województwie ze średnią krajową z zachowaniem wysokospecjalistycznego profilu usług medycznych obu placówek (Szpital Rydygiera i nowo powstała placówka). W Polsce obserwuje się stały wzrost zachorowań na raka jamy ustnej wśród mężczyzn i kobiet. Ponadto prognozowany wzrost osób starszych w naszym województwie będzie skutkował wzrostem liczby zachorowań na nowotwory złośliwe głowy i szyi. Szybka diagnostyka i kompleksowe skojarzone leczenie chorych na nowotwory głowy, szyi i jamy ustnej ze szczególnym uwzględnieniem wysokospecjalistycznego leczenia rekonstrukcyjnego zapewni wysoką  jakość życia chorych i zapobiegnie ich wykluczeniu społecznemu.</w:t>
            </w:r>
          </w:p>
        </w:tc>
      </w:tr>
      <w:tr w:rsidR="00181CD7" w:rsidRPr="0059263F" w:rsidTr="00690FDE">
        <w:tc>
          <w:tcPr>
            <w:tcW w:w="1701" w:type="dxa"/>
            <w:vMerge/>
          </w:tcPr>
          <w:p w:rsidR="00181CD7" w:rsidRPr="0059263F" w:rsidRDefault="00181CD7" w:rsidP="00690FDE">
            <w:pPr>
              <w:jc w:val="left"/>
              <w:rPr>
                <w:sz w:val="18"/>
                <w:szCs w:val="18"/>
              </w:rPr>
            </w:pPr>
          </w:p>
        </w:tc>
        <w:tc>
          <w:tcPr>
            <w:tcW w:w="426" w:type="dxa"/>
          </w:tcPr>
          <w:p w:rsidR="00181CD7" w:rsidRPr="0059263F" w:rsidRDefault="00181CD7" w:rsidP="00690FDE">
            <w:pPr>
              <w:jc w:val="left"/>
              <w:rPr>
                <w:sz w:val="18"/>
                <w:szCs w:val="18"/>
              </w:rPr>
            </w:pPr>
            <w:r w:rsidRPr="0059263F">
              <w:rPr>
                <w:sz w:val="18"/>
                <w:szCs w:val="18"/>
              </w:rPr>
              <w:t>5</w:t>
            </w:r>
          </w:p>
        </w:tc>
        <w:tc>
          <w:tcPr>
            <w:tcW w:w="1560" w:type="dxa"/>
          </w:tcPr>
          <w:p w:rsidR="00181CD7" w:rsidRPr="0059263F" w:rsidRDefault="00181CD7" w:rsidP="00690FDE">
            <w:pPr>
              <w:jc w:val="left"/>
              <w:rPr>
                <w:sz w:val="18"/>
                <w:szCs w:val="18"/>
              </w:rPr>
            </w:pPr>
            <w:r w:rsidRPr="0059263F">
              <w:rPr>
                <w:sz w:val="18"/>
                <w:szCs w:val="18"/>
              </w:rPr>
              <w:t>Ginekologia onkologiczna</w:t>
            </w:r>
          </w:p>
        </w:tc>
        <w:tc>
          <w:tcPr>
            <w:tcW w:w="1988" w:type="dxa"/>
          </w:tcPr>
          <w:p w:rsidR="00181CD7" w:rsidRPr="0059263F" w:rsidRDefault="00181CD7" w:rsidP="00690FDE">
            <w:pPr>
              <w:jc w:val="left"/>
              <w:rPr>
                <w:sz w:val="18"/>
                <w:szCs w:val="18"/>
              </w:rPr>
            </w:pPr>
            <w:r w:rsidRPr="0059263F">
              <w:rPr>
                <w:sz w:val="18"/>
                <w:szCs w:val="18"/>
              </w:rPr>
              <w:t>Poprawa jakości leczenia operacyjnego i wprowadzenie nowych technik operacyjnych w tym laparoskopowych</w:t>
            </w:r>
          </w:p>
          <w:p w:rsidR="00181CD7" w:rsidRPr="0059263F" w:rsidRDefault="00181CD7" w:rsidP="00690FDE">
            <w:pPr>
              <w:jc w:val="left"/>
              <w:rPr>
                <w:sz w:val="18"/>
                <w:szCs w:val="18"/>
              </w:rPr>
            </w:pPr>
          </w:p>
          <w:p w:rsidR="00181CD7" w:rsidRPr="0059263F" w:rsidRDefault="00181CD7" w:rsidP="00690FDE">
            <w:pPr>
              <w:jc w:val="left"/>
              <w:rPr>
                <w:sz w:val="18"/>
                <w:szCs w:val="18"/>
              </w:rPr>
            </w:pPr>
            <w:r w:rsidRPr="0059263F">
              <w:rPr>
                <w:sz w:val="18"/>
                <w:szCs w:val="18"/>
              </w:rPr>
              <w:t>Poprawa wyników leczenia raka jajnika</w:t>
            </w:r>
          </w:p>
        </w:tc>
        <w:tc>
          <w:tcPr>
            <w:tcW w:w="1533" w:type="dxa"/>
          </w:tcPr>
          <w:p w:rsidR="00181CD7" w:rsidRPr="0059263F" w:rsidRDefault="00C04924" w:rsidP="00690FDE">
            <w:pPr>
              <w:jc w:val="left"/>
              <w:rPr>
                <w:sz w:val="18"/>
                <w:szCs w:val="18"/>
              </w:rPr>
            </w:pPr>
            <w:r w:rsidRPr="0059263F">
              <w:rPr>
                <w:sz w:val="18"/>
                <w:szCs w:val="18"/>
              </w:rPr>
              <w:t>długoterminowy</w:t>
            </w:r>
          </w:p>
        </w:tc>
        <w:tc>
          <w:tcPr>
            <w:tcW w:w="2377" w:type="dxa"/>
          </w:tcPr>
          <w:p w:rsidR="00181CD7" w:rsidRPr="0059263F" w:rsidRDefault="000C4F6B" w:rsidP="00C04924">
            <w:pPr>
              <w:jc w:val="left"/>
              <w:rPr>
                <w:sz w:val="18"/>
                <w:szCs w:val="18"/>
              </w:rPr>
            </w:pPr>
            <w:r w:rsidRPr="0059263F">
              <w:rPr>
                <w:sz w:val="18"/>
                <w:szCs w:val="18"/>
              </w:rPr>
              <w:t xml:space="preserve">Utworzenie ośrodków </w:t>
            </w:r>
            <w:r w:rsidR="00C04924" w:rsidRPr="0059263F">
              <w:rPr>
                <w:sz w:val="18"/>
                <w:szCs w:val="18"/>
              </w:rPr>
              <w:t>nowoczesn</w:t>
            </w:r>
            <w:r w:rsidRPr="0059263F">
              <w:rPr>
                <w:sz w:val="18"/>
                <w:szCs w:val="18"/>
              </w:rPr>
              <w:t xml:space="preserve">ego leczenia </w:t>
            </w:r>
            <w:r w:rsidR="00C04924" w:rsidRPr="0059263F">
              <w:rPr>
                <w:sz w:val="18"/>
                <w:szCs w:val="18"/>
              </w:rPr>
              <w:t xml:space="preserve">operacyjnego nowotworów ginekologicznych </w:t>
            </w:r>
          </w:p>
          <w:p w:rsidR="00C04924" w:rsidRPr="0059263F" w:rsidRDefault="00C04924" w:rsidP="00C04924">
            <w:pPr>
              <w:jc w:val="left"/>
              <w:rPr>
                <w:sz w:val="18"/>
                <w:szCs w:val="18"/>
              </w:rPr>
            </w:pPr>
          </w:p>
          <w:p w:rsidR="00C04924" w:rsidRPr="0059263F" w:rsidRDefault="00C04924" w:rsidP="000C4F6B">
            <w:pPr>
              <w:jc w:val="left"/>
              <w:rPr>
                <w:sz w:val="18"/>
                <w:szCs w:val="18"/>
              </w:rPr>
            </w:pPr>
            <w:r w:rsidRPr="0059263F">
              <w:rPr>
                <w:sz w:val="18"/>
                <w:szCs w:val="18"/>
              </w:rPr>
              <w:t xml:space="preserve">Utworzenie referencyjnego ośrodka </w:t>
            </w:r>
            <w:r w:rsidR="000C4F6B" w:rsidRPr="0059263F">
              <w:rPr>
                <w:sz w:val="18"/>
                <w:szCs w:val="18"/>
              </w:rPr>
              <w:t xml:space="preserve">leczenia </w:t>
            </w:r>
            <w:r w:rsidRPr="0059263F">
              <w:rPr>
                <w:sz w:val="18"/>
                <w:szCs w:val="18"/>
              </w:rPr>
              <w:t>raka jajnika spełniającego kryteria aktualnych wytycznych w oparciu  wys</w:t>
            </w:r>
            <w:r w:rsidR="000C4F6B" w:rsidRPr="0059263F">
              <w:rPr>
                <w:sz w:val="18"/>
                <w:szCs w:val="18"/>
              </w:rPr>
              <w:t>pecjalizowaną kadrę ginekologów o</w:t>
            </w:r>
            <w:r w:rsidRPr="0059263F">
              <w:rPr>
                <w:sz w:val="18"/>
                <w:szCs w:val="18"/>
              </w:rPr>
              <w:t xml:space="preserve">nkologicznych i personelu średniego oraz nowoczesny sprzęt </w:t>
            </w:r>
          </w:p>
        </w:tc>
        <w:tc>
          <w:tcPr>
            <w:tcW w:w="2235" w:type="dxa"/>
          </w:tcPr>
          <w:p w:rsidR="00181CD7" w:rsidRPr="0059263F" w:rsidRDefault="000C4F6B" w:rsidP="00690FDE">
            <w:pPr>
              <w:jc w:val="left"/>
              <w:rPr>
                <w:sz w:val="18"/>
                <w:szCs w:val="18"/>
              </w:rPr>
            </w:pPr>
            <w:r w:rsidRPr="0059263F">
              <w:rPr>
                <w:sz w:val="18"/>
                <w:szCs w:val="18"/>
              </w:rPr>
              <w:t>Utworzenie ośrodków leczenia operacyjnego nowotworów ginekologicznych</w:t>
            </w:r>
          </w:p>
          <w:p w:rsidR="000C4F6B" w:rsidRPr="0059263F" w:rsidRDefault="000C4F6B" w:rsidP="00690FDE">
            <w:pPr>
              <w:jc w:val="left"/>
              <w:rPr>
                <w:sz w:val="18"/>
                <w:szCs w:val="18"/>
              </w:rPr>
            </w:pPr>
          </w:p>
          <w:p w:rsidR="000C4F6B" w:rsidRPr="0059263F" w:rsidRDefault="000C4F6B" w:rsidP="00690FDE">
            <w:pPr>
              <w:jc w:val="left"/>
              <w:rPr>
                <w:sz w:val="18"/>
                <w:szCs w:val="18"/>
              </w:rPr>
            </w:pPr>
            <w:r w:rsidRPr="0059263F">
              <w:rPr>
                <w:sz w:val="18"/>
                <w:szCs w:val="18"/>
              </w:rPr>
              <w:t>Utworzenie referencyjnego ośrodka leczenia raka jajnika</w:t>
            </w:r>
          </w:p>
        </w:tc>
        <w:tc>
          <w:tcPr>
            <w:tcW w:w="4296" w:type="dxa"/>
          </w:tcPr>
          <w:p w:rsidR="00181CD7" w:rsidRPr="0059263F" w:rsidRDefault="00C04924" w:rsidP="00C04924">
            <w:pPr>
              <w:jc w:val="left"/>
              <w:rPr>
                <w:sz w:val="18"/>
                <w:szCs w:val="18"/>
              </w:rPr>
            </w:pPr>
            <w:r w:rsidRPr="0059263F">
              <w:rPr>
                <w:sz w:val="18"/>
                <w:szCs w:val="18"/>
              </w:rPr>
              <w:t xml:space="preserve">Mając na uwadze dużą liczbę specjalistów w dziedzinie ginekologii onkologicznej  i liczbę zachorowań na  nowotwory narządu rodnego, należy dążyć aby leczeniem operacyjnym  raka szyjki macicy, raka trzonu macicy i raka sromu  zajmowali się ginekolodzy onkologiczni. </w:t>
            </w:r>
          </w:p>
          <w:p w:rsidR="00C04924" w:rsidRPr="0059263F" w:rsidRDefault="00C04924" w:rsidP="00C04924">
            <w:pPr>
              <w:jc w:val="left"/>
              <w:rPr>
                <w:sz w:val="18"/>
                <w:szCs w:val="18"/>
              </w:rPr>
            </w:pPr>
            <w:r w:rsidRPr="0059263F">
              <w:rPr>
                <w:sz w:val="18"/>
                <w:szCs w:val="18"/>
              </w:rPr>
              <w:t>Złe wynikli leczenia raka jajnika ,oprócz zaawansowanego stanu choroby w chwili rozpoznania, wynikają z nieadekwatnego leczenia pierwotnego. Rozproszenie  powoduje, że doświadczenie w leczeniu tego nowotworu jest niestety  nazbyt małe-szczególnie dotyczy to zabiegów operacyjnych dodatkowo uniemożliwia wprowadzenie nowoczesnych metod leczenia pierwotnego i uzupełniającego.</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181CD7" w:rsidP="00690FDE">
            <w:pPr>
              <w:jc w:val="left"/>
              <w:rPr>
                <w:sz w:val="18"/>
                <w:szCs w:val="18"/>
              </w:rPr>
            </w:pPr>
            <w:r w:rsidRPr="0059263F">
              <w:rPr>
                <w:sz w:val="18"/>
                <w:szCs w:val="18"/>
              </w:rPr>
              <w:t>6</w:t>
            </w:r>
          </w:p>
        </w:tc>
        <w:tc>
          <w:tcPr>
            <w:tcW w:w="1560" w:type="dxa"/>
          </w:tcPr>
          <w:p w:rsidR="000D5D3B" w:rsidRPr="0059263F" w:rsidRDefault="000D5D3B" w:rsidP="00690FDE">
            <w:pPr>
              <w:jc w:val="left"/>
              <w:rPr>
                <w:sz w:val="18"/>
                <w:szCs w:val="18"/>
              </w:rPr>
            </w:pPr>
            <w:r w:rsidRPr="0059263F">
              <w:rPr>
                <w:sz w:val="18"/>
                <w:szCs w:val="18"/>
              </w:rPr>
              <w:t xml:space="preserve">Hematologia </w:t>
            </w:r>
          </w:p>
        </w:tc>
        <w:tc>
          <w:tcPr>
            <w:tcW w:w="1988" w:type="dxa"/>
          </w:tcPr>
          <w:p w:rsidR="000D5D3B" w:rsidRPr="0059263F" w:rsidRDefault="000D5D3B" w:rsidP="00690FDE">
            <w:pPr>
              <w:jc w:val="left"/>
              <w:rPr>
                <w:sz w:val="18"/>
                <w:szCs w:val="18"/>
              </w:rPr>
            </w:pPr>
            <w:r w:rsidRPr="0059263F">
              <w:rPr>
                <w:sz w:val="18"/>
                <w:szCs w:val="18"/>
              </w:rPr>
              <w:t xml:space="preserve">Zwiększenie dostępności do wysokiej jakości usług zdrowotnych w zakresie hematologii </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długoterminowy</w:t>
            </w: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lastRenderedPageBreak/>
              <w:t xml:space="preserve">Rozbudowa ośrodków hematologicznych </w:t>
            </w:r>
            <w:r w:rsidRPr="0059263F">
              <w:rPr>
                <w:sz w:val="18"/>
                <w:szCs w:val="18"/>
              </w:rPr>
              <w:br/>
              <w:t>o dodatkowe miejsca umożliwiające wykonywanie procedur przeszczepiania szpiku kostnego oraz kompleksową opiekę nad pacjentem hematologicznym</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Lokalizacja ośrodków </w:t>
            </w:r>
            <w:r w:rsidRPr="0059263F">
              <w:rPr>
                <w:sz w:val="18"/>
                <w:szCs w:val="18"/>
              </w:rPr>
              <w:lastRenderedPageBreak/>
              <w:t>hematologicznych w miejscach zapewniających równomierny dostęp do świadczeń hematologicznych mieszkańcom województwa.</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Dostosowanie infrastruktury diagnostyczno – leczniczej  oddziałów hematologicznych, szczególnie usytuowanych poza ośrodkami uniwersyteckimi do standardów zapewniających wysoką efektywność i jakość wykonywanych świadczeń.</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Adekwatne do celów leczenia i możliwości budżetu finansowanie kompleksowej opieki nad pacjentem hematologicznym.</w:t>
            </w:r>
          </w:p>
        </w:tc>
        <w:tc>
          <w:tcPr>
            <w:tcW w:w="2235" w:type="dxa"/>
          </w:tcPr>
          <w:p w:rsidR="000D5D3B" w:rsidRPr="0059263F" w:rsidRDefault="000D5D3B" w:rsidP="00690FDE">
            <w:pPr>
              <w:jc w:val="left"/>
              <w:rPr>
                <w:sz w:val="18"/>
                <w:szCs w:val="18"/>
              </w:rPr>
            </w:pPr>
            <w:r w:rsidRPr="0059263F">
              <w:rPr>
                <w:sz w:val="18"/>
                <w:szCs w:val="18"/>
              </w:rPr>
              <w:lastRenderedPageBreak/>
              <w:t xml:space="preserve">Czas oczekiwania na realizację świadczenia w </w:t>
            </w:r>
          </w:p>
          <w:p w:rsidR="000D5D3B" w:rsidRPr="0059263F" w:rsidRDefault="000D5D3B" w:rsidP="00690FDE">
            <w:pPr>
              <w:jc w:val="left"/>
              <w:rPr>
                <w:sz w:val="18"/>
                <w:szCs w:val="18"/>
              </w:rPr>
            </w:pPr>
            <w:r w:rsidRPr="0059263F">
              <w:rPr>
                <w:sz w:val="18"/>
                <w:szCs w:val="18"/>
              </w:rPr>
              <w:t xml:space="preserve">stosunku do 2014r. </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Liczby łóżek przeszczepowych oraz miejsc przeznaczonych na opiekę nad pacjentami z powikłaniami/odrzutem po przeszczepieniu szpiku </w:t>
            </w:r>
            <w:r w:rsidRPr="0059263F">
              <w:rPr>
                <w:sz w:val="18"/>
                <w:szCs w:val="18"/>
              </w:rPr>
              <w:lastRenderedPageBreak/>
              <w:t>kostnego. w stosunku do 2014r.</w:t>
            </w: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4296" w:type="dxa"/>
          </w:tcPr>
          <w:p w:rsidR="000D5D3B" w:rsidRPr="0059263F" w:rsidRDefault="000D5D3B" w:rsidP="00690FDE">
            <w:pPr>
              <w:autoSpaceDE w:val="0"/>
              <w:autoSpaceDN w:val="0"/>
              <w:adjustRightInd w:val="0"/>
              <w:jc w:val="left"/>
              <w:rPr>
                <w:sz w:val="18"/>
                <w:szCs w:val="18"/>
              </w:rPr>
            </w:pPr>
            <w:r w:rsidRPr="0059263F">
              <w:rPr>
                <w:sz w:val="18"/>
                <w:szCs w:val="18"/>
              </w:rPr>
              <w:lastRenderedPageBreak/>
              <w:t>Zgodnie z mapą potrzeb zdrowotnych w województwie małopolskim znajdują się 3 spośród 38 oddziałów hematologicznych w Polsce, które w 2014r. sprawozdawały  świadczenia do NFZ</w:t>
            </w:r>
            <w:r w:rsidR="00EC5595">
              <w:rPr>
                <w:sz w:val="18"/>
                <w:szCs w:val="18"/>
              </w:rPr>
              <w:t>. We wszystkich trzech udział</w:t>
            </w:r>
            <w:r w:rsidRPr="0059263F">
              <w:rPr>
                <w:sz w:val="18"/>
                <w:szCs w:val="18"/>
              </w:rPr>
              <w:t xml:space="preserve"> pacjentów spoza swojego powiatu jest wysoki (najniższy 47,3%), ale tylko jeden oddział ma charakter ponad powiatowy (powyżej 60% pacjentów spoza swojego powiatu), - Szpital Specjalistyczny im. J. Śniadeckiego w Nowym Sączu.   </w:t>
            </w:r>
            <w:r w:rsidRPr="0059263F">
              <w:rPr>
                <w:sz w:val="18"/>
                <w:szCs w:val="18"/>
              </w:rPr>
              <w:br/>
              <w:t xml:space="preserve">W jednym z nich jest ponadto relatywnie znaczny </w:t>
            </w:r>
            <w:r w:rsidRPr="0059263F">
              <w:rPr>
                <w:sz w:val="18"/>
                <w:szCs w:val="18"/>
              </w:rPr>
              <w:lastRenderedPageBreak/>
              <w:t>odsetek pacjentów spoza województwa (15,1%).</w:t>
            </w:r>
          </w:p>
          <w:p w:rsidR="000D5D3B" w:rsidRPr="00EC5595" w:rsidRDefault="000D5D3B" w:rsidP="00690FDE">
            <w:pPr>
              <w:autoSpaceDE w:val="0"/>
              <w:autoSpaceDN w:val="0"/>
              <w:adjustRightInd w:val="0"/>
              <w:jc w:val="left"/>
              <w:rPr>
                <w:sz w:val="18"/>
                <w:szCs w:val="18"/>
              </w:rPr>
            </w:pPr>
            <w:r w:rsidRPr="0059263F">
              <w:rPr>
                <w:sz w:val="18"/>
                <w:szCs w:val="18"/>
              </w:rPr>
              <w:t xml:space="preserve">Dane z mapy, zarówno ogólnopolskiej jak i regionalnej są podstawą sformułowania rekomendacji o zwiększeniu dostępności do realizowanych na tych oddziałach świadczeń ze względu na długi czas oczekiwania na przyjęcie przy jednocześnie wysokich wartościach obłożenia (nawet powyżej 100%) . Ponadto ta dziedzina medycyny została uznana </w:t>
            </w:r>
            <w:r w:rsidRPr="0059263F">
              <w:rPr>
                <w:rFonts w:cs="TimesNewRomanPSMT"/>
                <w:sz w:val="18"/>
                <w:szCs w:val="18"/>
              </w:rPr>
              <w:t>przez Ministra Zdrowia za priorytetową</w:t>
            </w:r>
            <w:r w:rsidR="00EC5595">
              <w:rPr>
                <w:rFonts w:cs="TimesNewRomanPSMT"/>
                <w:sz w:val="18"/>
                <w:szCs w:val="18"/>
              </w:rPr>
              <w:t xml:space="preserve"> dziedzinę medycyny wynikającą </w:t>
            </w:r>
            <w:r w:rsidRPr="0059263F">
              <w:rPr>
                <w:rFonts w:cs="TimesNewRomanPSMT"/>
                <w:sz w:val="18"/>
                <w:szCs w:val="18"/>
              </w:rPr>
              <w:t>z uwarunkowań epidemiologicznych.</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181CD7" w:rsidP="00690FDE">
            <w:pPr>
              <w:jc w:val="left"/>
              <w:rPr>
                <w:sz w:val="18"/>
                <w:szCs w:val="18"/>
              </w:rPr>
            </w:pPr>
            <w:r w:rsidRPr="0059263F">
              <w:rPr>
                <w:sz w:val="18"/>
                <w:szCs w:val="18"/>
              </w:rPr>
              <w:t>7</w:t>
            </w:r>
          </w:p>
        </w:tc>
        <w:tc>
          <w:tcPr>
            <w:tcW w:w="1560" w:type="dxa"/>
          </w:tcPr>
          <w:p w:rsidR="000D5D3B" w:rsidRPr="0059263F" w:rsidRDefault="000D5D3B" w:rsidP="00690FDE">
            <w:pPr>
              <w:jc w:val="left"/>
              <w:rPr>
                <w:sz w:val="18"/>
                <w:szCs w:val="18"/>
              </w:rPr>
            </w:pPr>
            <w:r w:rsidRPr="0059263F">
              <w:rPr>
                <w:sz w:val="18"/>
                <w:szCs w:val="18"/>
              </w:rPr>
              <w:t>Onkologia</w:t>
            </w:r>
          </w:p>
        </w:tc>
        <w:tc>
          <w:tcPr>
            <w:tcW w:w="1988" w:type="dxa"/>
          </w:tcPr>
          <w:p w:rsidR="000D5D3B" w:rsidRPr="0059263F" w:rsidRDefault="000D5D3B" w:rsidP="00690FDE">
            <w:pPr>
              <w:jc w:val="left"/>
              <w:rPr>
                <w:sz w:val="18"/>
                <w:szCs w:val="18"/>
              </w:rPr>
            </w:pPr>
            <w:r w:rsidRPr="0059263F">
              <w:rPr>
                <w:sz w:val="18"/>
                <w:szCs w:val="18"/>
              </w:rPr>
              <w:t>Poprawa dostępności do świadczeń w zakresie onkologii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Stworzenie oddziałów  chemioterapii w trybie dziennym, głównie w powi</w:t>
            </w:r>
            <w:r w:rsidR="002E07DF" w:rsidRPr="0059263F">
              <w:rPr>
                <w:sz w:val="18"/>
                <w:szCs w:val="18"/>
              </w:rPr>
              <w:t>atach proszowickim</w:t>
            </w:r>
            <w:r w:rsidR="00DD5DE8" w:rsidRPr="0059263F">
              <w:rPr>
                <w:sz w:val="18"/>
                <w:szCs w:val="18"/>
              </w:rPr>
              <w:t>,</w:t>
            </w:r>
            <w:r w:rsidR="002E07DF" w:rsidRPr="0059263F">
              <w:rPr>
                <w:sz w:val="18"/>
                <w:szCs w:val="18"/>
              </w:rPr>
              <w:t xml:space="preserve">  miechowskim</w:t>
            </w:r>
            <w:r w:rsidR="00DD5DE8" w:rsidRPr="0059263F">
              <w:rPr>
                <w:sz w:val="18"/>
                <w:szCs w:val="18"/>
              </w:rPr>
              <w:t xml:space="preserve"> i tatrzańskim</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Zwiększenie kompleksowej realizacji świadczeń onkologicznych</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Nowelizacja przepisów dotyczących pakietu onkologicznego</w:t>
            </w:r>
          </w:p>
        </w:tc>
        <w:tc>
          <w:tcPr>
            <w:tcW w:w="2235" w:type="dxa"/>
          </w:tcPr>
          <w:p w:rsidR="000D5D3B" w:rsidRPr="0059263F" w:rsidRDefault="000D5D3B" w:rsidP="00690FDE">
            <w:pPr>
              <w:jc w:val="left"/>
              <w:rPr>
                <w:sz w:val="18"/>
                <w:szCs w:val="18"/>
              </w:rPr>
            </w:pPr>
            <w:r w:rsidRPr="0059263F">
              <w:rPr>
                <w:sz w:val="18"/>
                <w:szCs w:val="18"/>
              </w:rPr>
              <w:t xml:space="preserve">Liczba łóżek do chemioterapii w stosunku do roku 2014 </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Czas oczekiwania na świadczenia w stosunku 2014 roku</w:t>
            </w:r>
          </w:p>
          <w:p w:rsidR="000D5D3B" w:rsidRPr="0059263F" w:rsidRDefault="000D5D3B" w:rsidP="00690FDE">
            <w:pPr>
              <w:jc w:val="left"/>
              <w:rPr>
                <w:sz w:val="18"/>
                <w:szCs w:val="18"/>
              </w:rPr>
            </w:pPr>
          </w:p>
        </w:tc>
        <w:tc>
          <w:tcPr>
            <w:tcW w:w="4296" w:type="dxa"/>
          </w:tcPr>
          <w:p w:rsidR="000D5D3B" w:rsidRPr="0059263F" w:rsidRDefault="000D5D3B" w:rsidP="00690FDE">
            <w:pPr>
              <w:jc w:val="left"/>
              <w:rPr>
                <w:sz w:val="18"/>
                <w:szCs w:val="18"/>
              </w:rPr>
            </w:pPr>
            <w:r w:rsidRPr="0059263F">
              <w:rPr>
                <w:sz w:val="18"/>
                <w:szCs w:val="18"/>
              </w:rPr>
              <w:t>Stworzenie referencyjności ośrodków poprawi sytuację tych placówek, które realnie leczą 70% wszystkich nowotworów w województwie. Najwyższy stopień referencyjności powinien dotyczyć ośrodków kompleksowo realizujących świadczenia onkologiczne. Wzrost zapotrzebowania na świadczenia chemioterapii pozwoli na pojawienie się 3 nowych ośrodków realizujących świadczenia chemioterapii.</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181CD7" w:rsidP="00690FDE">
            <w:pPr>
              <w:jc w:val="left"/>
              <w:rPr>
                <w:sz w:val="18"/>
                <w:szCs w:val="18"/>
              </w:rPr>
            </w:pPr>
            <w:r w:rsidRPr="0059263F">
              <w:rPr>
                <w:sz w:val="18"/>
                <w:szCs w:val="18"/>
              </w:rPr>
              <w:t>8</w:t>
            </w:r>
          </w:p>
        </w:tc>
        <w:tc>
          <w:tcPr>
            <w:tcW w:w="1560" w:type="dxa"/>
          </w:tcPr>
          <w:p w:rsidR="000D5D3B" w:rsidRPr="0059263F" w:rsidRDefault="000D5D3B" w:rsidP="00690FDE">
            <w:pPr>
              <w:jc w:val="left"/>
              <w:rPr>
                <w:sz w:val="18"/>
                <w:szCs w:val="18"/>
              </w:rPr>
            </w:pPr>
            <w:r w:rsidRPr="0059263F">
              <w:rPr>
                <w:sz w:val="18"/>
                <w:szCs w:val="18"/>
              </w:rPr>
              <w:t>Onkologia i hematologia dziecięca</w:t>
            </w:r>
          </w:p>
        </w:tc>
        <w:tc>
          <w:tcPr>
            <w:tcW w:w="1988" w:type="dxa"/>
          </w:tcPr>
          <w:p w:rsidR="000D5D3B" w:rsidRPr="0059263F" w:rsidRDefault="000D5D3B" w:rsidP="00690FDE">
            <w:pPr>
              <w:jc w:val="left"/>
              <w:rPr>
                <w:sz w:val="18"/>
                <w:szCs w:val="18"/>
              </w:rPr>
            </w:pPr>
            <w:r w:rsidRPr="0059263F">
              <w:rPr>
                <w:sz w:val="18"/>
                <w:szCs w:val="18"/>
              </w:rPr>
              <w:t>Poprawa dostępności do diagnostyki i wysokiej jakości leczenia w zakresie onkologii i hematologii dziecięcej</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Utrzymanie centralizacji w strukturze organizacyjnej świadczeń z onkologii i hematologii dziecięcej</w:t>
            </w:r>
          </w:p>
          <w:p w:rsidR="00DD5DE8" w:rsidRPr="0059263F" w:rsidRDefault="00DD5DE8" w:rsidP="00690FDE">
            <w:pPr>
              <w:jc w:val="left"/>
              <w:rPr>
                <w:sz w:val="18"/>
                <w:szCs w:val="18"/>
              </w:rPr>
            </w:pPr>
          </w:p>
          <w:p w:rsidR="000D5D3B" w:rsidRPr="0059263F" w:rsidRDefault="000D5D3B" w:rsidP="00690FDE">
            <w:pPr>
              <w:jc w:val="left"/>
              <w:rPr>
                <w:sz w:val="18"/>
                <w:szCs w:val="18"/>
              </w:rPr>
            </w:pPr>
            <w:r w:rsidRPr="0059263F">
              <w:rPr>
                <w:sz w:val="18"/>
                <w:szCs w:val="18"/>
              </w:rPr>
              <w:t xml:space="preserve">Utworzenie poradni specjalistycznych o profilu hematologicznym </w:t>
            </w:r>
            <w:r w:rsidR="00DD5DE8" w:rsidRPr="0059263F">
              <w:rPr>
                <w:sz w:val="18"/>
                <w:szCs w:val="18"/>
              </w:rPr>
              <w:t xml:space="preserve">dla dzieci </w:t>
            </w:r>
            <w:r w:rsidRPr="0059263F">
              <w:rPr>
                <w:sz w:val="18"/>
                <w:szCs w:val="18"/>
              </w:rPr>
              <w:t>w każdym powiecie</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Utworzenie poradni </w:t>
            </w:r>
            <w:r w:rsidRPr="0059263F">
              <w:rPr>
                <w:sz w:val="18"/>
                <w:szCs w:val="18"/>
              </w:rPr>
              <w:lastRenderedPageBreak/>
              <w:t xml:space="preserve">monitorowania późnych następstw leczenia chorób nowotworowych </w:t>
            </w:r>
          </w:p>
        </w:tc>
        <w:tc>
          <w:tcPr>
            <w:tcW w:w="2235" w:type="dxa"/>
          </w:tcPr>
          <w:p w:rsidR="000D5D3B" w:rsidRPr="0059263F" w:rsidRDefault="005C7638" w:rsidP="00690FDE">
            <w:pPr>
              <w:jc w:val="left"/>
              <w:rPr>
                <w:sz w:val="18"/>
                <w:szCs w:val="18"/>
              </w:rPr>
            </w:pPr>
            <w:r w:rsidRPr="0059263F">
              <w:rPr>
                <w:sz w:val="18"/>
                <w:szCs w:val="18"/>
              </w:rPr>
              <w:lastRenderedPageBreak/>
              <w:t xml:space="preserve">Utworzenie </w:t>
            </w:r>
            <w:r w:rsidR="000D5D3B" w:rsidRPr="0059263F">
              <w:rPr>
                <w:sz w:val="18"/>
                <w:szCs w:val="18"/>
              </w:rPr>
              <w:t>poradni o profilu hematologicznym</w:t>
            </w:r>
            <w:r w:rsidRPr="0059263F">
              <w:rPr>
                <w:sz w:val="18"/>
                <w:szCs w:val="18"/>
              </w:rPr>
              <w:t xml:space="preserve"> dla dzieci </w:t>
            </w:r>
          </w:p>
          <w:p w:rsidR="000D5D3B" w:rsidRPr="0059263F" w:rsidRDefault="000D5D3B" w:rsidP="00690FDE">
            <w:pPr>
              <w:jc w:val="left"/>
              <w:rPr>
                <w:sz w:val="18"/>
                <w:szCs w:val="18"/>
              </w:rPr>
            </w:pPr>
          </w:p>
          <w:p w:rsidR="000D5D3B" w:rsidRPr="0059263F" w:rsidRDefault="005C7638" w:rsidP="005C7638">
            <w:pPr>
              <w:jc w:val="left"/>
              <w:rPr>
                <w:sz w:val="18"/>
                <w:szCs w:val="18"/>
              </w:rPr>
            </w:pPr>
            <w:r w:rsidRPr="0059263F">
              <w:rPr>
                <w:sz w:val="18"/>
                <w:szCs w:val="18"/>
              </w:rPr>
              <w:t xml:space="preserve">Utworzenie  </w:t>
            </w:r>
            <w:r w:rsidR="000D5D3B" w:rsidRPr="0059263F">
              <w:rPr>
                <w:sz w:val="18"/>
                <w:szCs w:val="18"/>
              </w:rPr>
              <w:t>poradni monitorowania późnych następstw leczenia chorób nowotworowych</w:t>
            </w:r>
            <w:r w:rsidRPr="0059263F">
              <w:rPr>
                <w:sz w:val="18"/>
                <w:szCs w:val="18"/>
              </w:rPr>
              <w:t xml:space="preserve"> </w:t>
            </w:r>
          </w:p>
        </w:tc>
        <w:tc>
          <w:tcPr>
            <w:tcW w:w="4296" w:type="dxa"/>
          </w:tcPr>
          <w:p w:rsidR="000D5D3B" w:rsidRPr="0059263F" w:rsidRDefault="000D5D3B" w:rsidP="00690FDE">
            <w:pPr>
              <w:jc w:val="left"/>
              <w:rPr>
                <w:sz w:val="18"/>
                <w:szCs w:val="18"/>
              </w:rPr>
            </w:pPr>
            <w:r w:rsidRPr="0059263F">
              <w:rPr>
                <w:sz w:val="18"/>
                <w:szCs w:val="18"/>
              </w:rPr>
              <w:t xml:space="preserve">Proces diagnostyczno-leczniczego powinien być zlokalizowany w ośrodku centralnym dla województwa o wielospecjalistycznym profilu zapewniającym kompleksowość diagnostyki i leczenia. Przy stosunkowo małej liczbie, ale dużej różnorodności nowych rozpoznań nowotworów u dzieci konieczny jest doświadczony zespół osób dysponujący pełnym zapleczem diagnostycznym i leczniczym w celu zabezpieczenia właściwej jakości usług. </w:t>
            </w:r>
          </w:p>
          <w:p w:rsidR="000D5D3B" w:rsidRPr="0059263F" w:rsidRDefault="000D5D3B" w:rsidP="00690FDE">
            <w:pPr>
              <w:jc w:val="left"/>
              <w:rPr>
                <w:sz w:val="18"/>
                <w:szCs w:val="18"/>
              </w:rPr>
            </w:pPr>
            <w:r w:rsidRPr="0059263F">
              <w:rPr>
                <w:sz w:val="18"/>
                <w:szCs w:val="18"/>
              </w:rPr>
              <w:t xml:space="preserve">Wstępna diagnostyka hematologiczna i onkologiczna oraz leczenie wielu nienowotworowych chorób układu </w:t>
            </w:r>
            <w:r w:rsidRPr="0059263F">
              <w:rPr>
                <w:sz w:val="18"/>
                <w:szCs w:val="18"/>
              </w:rPr>
              <w:lastRenderedPageBreak/>
              <w:t xml:space="preserve">krwiotwórczego i limfatycznego może odbywać się w rejonowych ośrodkach. </w:t>
            </w:r>
          </w:p>
          <w:p w:rsidR="000D5D3B" w:rsidRPr="0059263F" w:rsidRDefault="000D5D3B" w:rsidP="0011334C">
            <w:pPr>
              <w:jc w:val="left"/>
              <w:rPr>
                <w:sz w:val="18"/>
                <w:szCs w:val="18"/>
              </w:rPr>
            </w:pPr>
            <w:r w:rsidRPr="0059263F">
              <w:rPr>
                <w:sz w:val="18"/>
                <w:szCs w:val="18"/>
              </w:rPr>
              <w:t>Konieczne jest zapewnienie dzieciom po przebytej chorobie nowotworowej dostępu do monitorowania późnych powikłań związanych z przebytą chorobą i jej leczeniem.</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181CD7" w:rsidP="00690FDE">
            <w:pPr>
              <w:jc w:val="left"/>
              <w:rPr>
                <w:sz w:val="18"/>
                <w:szCs w:val="18"/>
              </w:rPr>
            </w:pPr>
            <w:r w:rsidRPr="0059263F">
              <w:rPr>
                <w:sz w:val="18"/>
                <w:szCs w:val="18"/>
              </w:rPr>
              <w:t>9</w:t>
            </w:r>
          </w:p>
        </w:tc>
        <w:tc>
          <w:tcPr>
            <w:tcW w:w="1560" w:type="dxa"/>
          </w:tcPr>
          <w:p w:rsidR="000D5D3B" w:rsidRPr="0059263F" w:rsidRDefault="000D5D3B" w:rsidP="00690FDE">
            <w:pPr>
              <w:jc w:val="left"/>
              <w:rPr>
                <w:sz w:val="18"/>
                <w:szCs w:val="18"/>
              </w:rPr>
            </w:pPr>
            <w:r w:rsidRPr="0059263F">
              <w:rPr>
                <w:sz w:val="18"/>
                <w:szCs w:val="18"/>
              </w:rPr>
              <w:t>Położnictwo i ginekologia</w:t>
            </w:r>
          </w:p>
        </w:tc>
        <w:tc>
          <w:tcPr>
            <w:tcW w:w="1988" w:type="dxa"/>
          </w:tcPr>
          <w:p w:rsidR="000D5D3B" w:rsidRPr="0059263F" w:rsidRDefault="000D5D3B" w:rsidP="00690FDE">
            <w:pPr>
              <w:jc w:val="left"/>
              <w:rPr>
                <w:sz w:val="18"/>
                <w:szCs w:val="18"/>
              </w:rPr>
            </w:pPr>
            <w:r w:rsidRPr="0059263F">
              <w:rPr>
                <w:sz w:val="18"/>
                <w:szCs w:val="18"/>
              </w:rPr>
              <w:t xml:space="preserve">Wczesne wykrywanie raka szyjki macicy i piersi </w:t>
            </w:r>
          </w:p>
        </w:tc>
        <w:tc>
          <w:tcPr>
            <w:tcW w:w="1533" w:type="dxa"/>
          </w:tcPr>
          <w:p w:rsidR="000D5D3B" w:rsidRPr="0059263F" w:rsidRDefault="000D5D3B" w:rsidP="00690FDE">
            <w:pPr>
              <w:jc w:val="left"/>
              <w:rPr>
                <w:sz w:val="18"/>
                <w:szCs w:val="18"/>
              </w:rPr>
            </w:pPr>
            <w:r w:rsidRPr="0059263F">
              <w:rPr>
                <w:sz w:val="18"/>
                <w:szCs w:val="18"/>
              </w:rPr>
              <w:t>do 2020 roku</w:t>
            </w: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t>Zwiększenie dostępności do badań profilaktycznych</w:t>
            </w:r>
          </w:p>
        </w:tc>
        <w:tc>
          <w:tcPr>
            <w:tcW w:w="2235" w:type="dxa"/>
          </w:tcPr>
          <w:p w:rsidR="00C667A7" w:rsidRPr="0059263F" w:rsidRDefault="00C667A7" w:rsidP="00C667A7">
            <w:pPr>
              <w:jc w:val="left"/>
              <w:rPr>
                <w:sz w:val="18"/>
                <w:szCs w:val="18"/>
              </w:rPr>
            </w:pPr>
            <w:r w:rsidRPr="0059263F">
              <w:rPr>
                <w:sz w:val="18"/>
                <w:szCs w:val="18"/>
              </w:rPr>
              <w:t>Liczba kobiet objętych badaniami profilaktycznymi w stosunku do 2014 roku</w:t>
            </w:r>
          </w:p>
          <w:p w:rsidR="00C667A7" w:rsidRPr="0059263F" w:rsidRDefault="00C667A7" w:rsidP="00C667A7">
            <w:pPr>
              <w:jc w:val="left"/>
              <w:rPr>
                <w:sz w:val="18"/>
                <w:szCs w:val="18"/>
              </w:rPr>
            </w:pPr>
          </w:p>
          <w:p w:rsidR="000D5D3B" w:rsidRPr="0059263F" w:rsidRDefault="00C667A7" w:rsidP="00C667A7">
            <w:pPr>
              <w:jc w:val="left"/>
              <w:rPr>
                <w:sz w:val="18"/>
                <w:szCs w:val="18"/>
              </w:rPr>
            </w:pPr>
            <w:r w:rsidRPr="0059263F">
              <w:rPr>
                <w:sz w:val="18"/>
                <w:szCs w:val="18"/>
              </w:rPr>
              <w:t>Liczba kobiet objętych badaniami profilaktycznymi w stosunku do liczby kobiet mogących przystąpić do badania w danym roku</w:t>
            </w:r>
          </w:p>
        </w:tc>
        <w:tc>
          <w:tcPr>
            <w:tcW w:w="4296" w:type="dxa"/>
          </w:tcPr>
          <w:p w:rsidR="000D5D3B" w:rsidRPr="0059263F" w:rsidRDefault="000D5D3B" w:rsidP="004F29CA">
            <w:pPr>
              <w:jc w:val="left"/>
              <w:rPr>
                <w:sz w:val="18"/>
                <w:szCs w:val="18"/>
              </w:rPr>
            </w:pPr>
            <w:r w:rsidRPr="0059263F">
              <w:rPr>
                <w:sz w:val="18"/>
                <w:szCs w:val="18"/>
              </w:rPr>
              <w:t xml:space="preserve">Niska </w:t>
            </w:r>
            <w:proofErr w:type="spellStart"/>
            <w:r w:rsidRPr="0059263F">
              <w:rPr>
                <w:sz w:val="18"/>
                <w:szCs w:val="18"/>
              </w:rPr>
              <w:t>zgłaszalność</w:t>
            </w:r>
            <w:proofErr w:type="spellEnd"/>
            <w:r w:rsidRPr="0059263F">
              <w:rPr>
                <w:sz w:val="18"/>
                <w:szCs w:val="18"/>
              </w:rPr>
              <w:t xml:space="preserve"> na realizowane programy profilaktyczne dotyczące wczesnego wykrywania raka szyjki macicy i piersi uzasadnia konieczność podjęcia działań zmierzających do poprawy ich efektywności</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181CD7" w:rsidP="00690FDE">
            <w:pPr>
              <w:jc w:val="left"/>
              <w:rPr>
                <w:sz w:val="18"/>
                <w:szCs w:val="18"/>
              </w:rPr>
            </w:pPr>
            <w:r w:rsidRPr="0059263F">
              <w:rPr>
                <w:sz w:val="18"/>
                <w:szCs w:val="18"/>
              </w:rPr>
              <w:t>10</w:t>
            </w:r>
          </w:p>
        </w:tc>
        <w:tc>
          <w:tcPr>
            <w:tcW w:w="1560" w:type="dxa"/>
          </w:tcPr>
          <w:p w:rsidR="000D5D3B" w:rsidRPr="0059263F" w:rsidRDefault="000D5D3B" w:rsidP="00690FDE">
            <w:pPr>
              <w:jc w:val="left"/>
              <w:rPr>
                <w:sz w:val="18"/>
                <w:szCs w:val="18"/>
              </w:rPr>
            </w:pPr>
            <w:r w:rsidRPr="0059263F">
              <w:rPr>
                <w:sz w:val="18"/>
                <w:szCs w:val="18"/>
              </w:rPr>
              <w:t>Urologia</w:t>
            </w:r>
          </w:p>
        </w:tc>
        <w:tc>
          <w:tcPr>
            <w:tcW w:w="1988" w:type="dxa"/>
          </w:tcPr>
          <w:p w:rsidR="000D5D3B" w:rsidRPr="0059263F" w:rsidRDefault="000D5D3B" w:rsidP="00690FDE">
            <w:pPr>
              <w:jc w:val="left"/>
              <w:rPr>
                <w:sz w:val="18"/>
                <w:szCs w:val="18"/>
              </w:rPr>
            </w:pPr>
            <w:r w:rsidRPr="0059263F">
              <w:rPr>
                <w:sz w:val="18"/>
                <w:szCs w:val="18"/>
              </w:rPr>
              <w:t>Poprawa dostępności do diagnostyki i wydłużenie czasu przeżycia z chorobą nowotworową układu moczowo płciowego</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świadczeń zabiegowych w oddziałach urologicznych</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Koncentracja wykonywania zabiegów kompleksowych </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Utworzenie na bazie istniejącego potencjału oddziałów urologicznych do hospitalizacji około 2 tys. pacjentów rocznie</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Rozwój ambulatoryjnej opieki specjalistycznej – przesunięcie ciężaru z opieki szpitalnej na ambulatoryjną opiekę specjalistyczną</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Rozwój profilaktyki nowotworowej</w:t>
            </w:r>
          </w:p>
        </w:tc>
        <w:tc>
          <w:tcPr>
            <w:tcW w:w="2235" w:type="dxa"/>
          </w:tcPr>
          <w:p w:rsidR="00C54529" w:rsidRPr="0059263F" w:rsidRDefault="00C54529" w:rsidP="00C54529">
            <w:pPr>
              <w:jc w:val="left"/>
              <w:rPr>
                <w:sz w:val="18"/>
                <w:szCs w:val="18"/>
              </w:rPr>
            </w:pPr>
            <w:r w:rsidRPr="0059263F">
              <w:rPr>
                <w:sz w:val="18"/>
                <w:szCs w:val="18"/>
              </w:rPr>
              <w:t>Odsetek  świadczeń zabiegowych do hospitalizacji zachowawczych na oddziałach w stosunku do 2014 roku</w:t>
            </w:r>
          </w:p>
          <w:p w:rsidR="00C667A7" w:rsidRPr="0059263F" w:rsidRDefault="00C667A7" w:rsidP="00C667A7">
            <w:pPr>
              <w:jc w:val="left"/>
              <w:rPr>
                <w:sz w:val="18"/>
                <w:szCs w:val="18"/>
              </w:rPr>
            </w:pPr>
          </w:p>
          <w:p w:rsidR="00C667A7" w:rsidRPr="0059263F" w:rsidRDefault="00C667A7" w:rsidP="00C667A7">
            <w:pPr>
              <w:jc w:val="left"/>
              <w:rPr>
                <w:sz w:val="18"/>
                <w:szCs w:val="18"/>
              </w:rPr>
            </w:pPr>
            <w:r w:rsidRPr="0059263F">
              <w:rPr>
                <w:sz w:val="18"/>
                <w:szCs w:val="18"/>
              </w:rPr>
              <w:t xml:space="preserve">Odsetek świadczeń zabiegowych kompleksowych  do wszystkich zabiegowych w danym roku </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Czas oczekiwania na świadczenia w stosunku do 2014 roku</w:t>
            </w:r>
          </w:p>
          <w:p w:rsidR="000D5D3B" w:rsidRPr="0059263F" w:rsidRDefault="000D5D3B" w:rsidP="00690FDE">
            <w:pPr>
              <w:jc w:val="left"/>
              <w:rPr>
                <w:sz w:val="18"/>
                <w:szCs w:val="18"/>
              </w:rPr>
            </w:pPr>
          </w:p>
          <w:p w:rsidR="005C7638" w:rsidRPr="0059263F" w:rsidRDefault="000E52A5" w:rsidP="0085677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0D5D3B" w:rsidRPr="0059263F" w:rsidRDefault="000D5D3B" w:rsidP="00690FDE">
            <w:pPr>
              <w:jc w:val="left"/>
              <w:rPr>
                <w:sz w:val="18"/>
                <w:szCs w:val="18"/>
              </w:rPr>
            </w:pPr>
            <w:r w:rsidRPr="0059263F">
              <w:rPr>
                <w:sz w:val="18"/>
                <w:szCs w:val="18"/>
              </w:rPr>
              <w:t>Stosunkowo niska liczba hospitalizacji na oddziałach urologicznych (7 najniższa wartość w Polsce). Wykonanie kontraktu we wszystkich oddziałach przekracza 100%, pomimo to obserwuje się długi okres oczekiwania na hospitalizację planową (4 do 90 dni). Przewidywane wydłużenie życia populacji zwiększy liczbę chorych z nowotworami. Zapadalność na raka stercza, nerki, pęcherza w populacji męskiej (po raku płuc i jelita grubego) są największe. Zwiększenie dostępności do świadczeń to szansa na przedłużenie życia, krótszy okres hospitalizacji, zmniejszenie liczby powikłań, krótszą i przez to tańszą rehabilitację, co może przełożyć się na aktywizację zawodową i zapobieganie wykluczeniu społecznemu. Zwiększenie możliwości diagnostyki w POZ – obecnie niewystarczająca liczba poradni urologicznych, mających kontrakt z NFZ. Przyspieszenie rozpoznania u lekarza rejonowego pozwoli na szybsze wdrożenie leczenia chirurgicznego.</w:t>
            </w:r>
          </w:p>
        </w:tc>
      </w:tr>
      <w:tr w:rsidR="00A9748B" w:rsidRPr="0059263F" w:rsidTr="00A9748B">
        <w:tc>
          <w:tcPr>
            <w:tcW w:w="1701" w:type="dxa"/>
          </w:tcPr>
          <w:p w:rsidR="00A9748B" w:rsidRPr="0059263F" w:rsidRDefault="00A9748B" w:rsidP="00690FDE">
            <w:pPr>
              <w:jc w:val="left"/>
              <w:rPr>
                <w:sz w:val="18"/>
                <w:szCs w:val="18"/>
              </w:rPr>
            </w:pPr>
          </w:p>
        </w:tc>
        <w:tc>
          <w:tcPr>
            <w:tcW w:w="14415" w:type="dxa"/>
            <w:gridSpan w:val="7"/>
          </w:tcPr>
          <w:p w:rsidR="00A9748B" w:rsidRPr="0059263F" w:rsidRDefault="00395F9B" w:rsidP="00690FDE">
            <w:pPr>
              <w:jc w:val="left"/>
              <w:rPr>
                <w:sz w:val="18"/>
                <w:szCs w:val="18"/>
              </w:rPr>
            </w:pPr>
            <w:r>
              <w:rPr>
                <w:sz w:val="18"/>
                <w:szCs w:val="18"/>
              </w:rPr>
              <w:t>Dla priorytetu nr 2</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FF5119">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b/>
                <w:sz w:val="18"/>
                <w:szCs w:val="18"/>
              </w:rPr>
            </w:pPr>
            <w:r w:rsidRPr="0059263F">
              <w:rPr>
                <w:sz w:val="18"/>
                <w:szCs w:val="18"/>
              </w:rPr>
              <w:t xml:space="preserve">3. Zwiększenie dostępności i jakości usług w zakresie profilaktyki, diagnostyki i </w:t>
            </w:r>
            <w:r w:rsidRPr="0059263F">
              <w:rPr>
                <w:sz w:val="18"/>
                <w:szCs w:val="18"/>
              </w:rPr>
              <w:lastRenderedPageBreak/>
              <w:t>leczenia w zakresie chorób układu oddechowego</w:t>
            </w:r>
          </w:p>
        </w:tc>
        <w:tc>
          <w:tcPr>
            <w:tcW w:w="426" w:type="dxa"/>
          </w:tcPr>
          <w:p w:rsidR="00591B90" w:rsidRPr="0059263F" w:rsidRDefault="00591B90" w:rsidP="00690FDE">
            <w:pPr>
              <w:jc w:val="left"/>
              <w:rPr>
                <w:sz w:val="18"/>
                <w:szCs w:val="18"/>
              </w:rPr>
            </w:pPr>
            <w:r w:rsidRPr="0059263F">
              <w:rPr>
                <w:sz w:val="18"/>
                <w:szCs w:val="18"/>
              </w:rPr>
              <w:lastRenderedPageBreak/>
              <w:t>1</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 xml:space="preserve">Poprawa </w:t>
            </w:r>
            <w:proofErr w:type="spellStart"/>
            <w:r w:rsidRPr="0059263F">
              <w:rPr>
                <w:sz w:val="18"/>
                <w:szCs w:val="18"/>
              </w:rPr>
              <w:t>pozaszpitalnych</w:t>
            </w:r>
            <w:proofErr w:type="spellEnd"/>
            <w:r w:rsidRPr="0059263F">
              <w:rPr>
                <w:sz w:val="18"/>
                <w:szCs w:val="18"/>
              </w:rPr>
              <w:t xml:space="preserve"> form rehabilitacji szczególnie chorych na Przewlekłą </w:t>
            </w:r>
            <w:proofErr w:type="spellStart"/>
            <w:r w:rsidRPr="0059263F">
              <w:rPr>
                <w:sz w:val="18"/>
                <w:szCs w:val="18"/>
              </w:rPr>
              <w:t>Obturacyjną</w:t>
            </w:r>
            <w:proofErr w:type="spellEnd"/>
            <w:r w:rsidRPr="0059263F">
              <w:rPr>
                <w:sz w:val="18"/>
                <w:szCs w:val="18"/>
              </w:rPr>
              <w:t xml:space="preserve"> Chorobę Płuc po zaostrzeniach</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Utworzenie na bazie już istniejących form opieki.</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5C7638">
            <w:pPr>
              <w:jc w:val="left"/>
              <w:rPr>
                <w:sz w:val="18"/>
                <w:szCs w:val="18"/>
              </w:rPr>
            </w:pPr>
            <w:r w:rsidRPr="0059263F">
              <w:rPr>
                <w:sz w:val="18"/>
                <w:szCs w:val="18"/>
              </w:rPr>
              <w:t xml:space="preserve">Tworzenie oddziałów dziennych, zespołów opieki </w:t>
            </w:r>
            <w:r w:rsidRPr="0059263F">
              <w:rPr>
                <w:sz w:val="18"/>
                <w:szCs w:val="18"/>
              </w:rPr>
              <w:lastRenderedPageBreak/>
              <w:t>środowiskowej.</w:t>
            </w:r>
          </w:p>
        </w:tc>
        <w:tc>
          <w:tcPr>
            <w:tcW w:w="2235" w:type="dxa"/>
          </w:tcPr>
          <w:p w:rsidR="00591B90" w:rsidRPr="0059263F" w:rsidRDefault="00591B90" w:rsidP="00CA758A">
            <w:pPr>
              <w:jc w:val="left"/>
              <w:rPr>
                <w:sz w:val="18"/>
                <w:szCs w:val="18"/>
              </w:rPr>
            </w:pPr>
            <w:r w:rsidRPr="0059263F">
              <w:rPr>
                <w:sz w:val="18"/>
                <w:szCs w:val="18"/>
              </w:rPr>
              <w:lastRenderedPageBreak/>
              <w:t xml:space="preserve">Liczba pacjentów z </w:t>
            </w:r>
            <w:proofErr w:type="spellStart"/>
            <w:r w:rsidRPr="0059263F">
              <w:rPr>
                <w:sz w:val="18"/>
                <w:szCs w:val="18"/>
              </w:rPr>
              <w:t>POChP</w:t>
            </w:r>
            <w:proofErr w:type="spellEnd"/>
            <w:r w:rsidRPr="0059263F">
              <w:rPr>
                <w:sz w:val="18"/>
                <w:szCs w:val="18"/>
              </w:rPr>
              <w:t xml:space="preserve"> objętych opieką w stosunku do roku 2014</w:t>
            </w:r>
          </w:p>
        </w:tc>
        <w:tc>
          <w:tcPr>
            <w:tcW w:w="4296" w:type="dxa"/>
          </w:tcPr>
          <w:p w:rsidR="00591B90" w:rsidRPr="0059263F" w:rsidRDefault="00591B90" w:rsidP="00690FDE">
            <w:pPr>
              <w:jc w:val="left"/>
              <w:rPr>
                <w:sz w:val="18"/>
                <w:szCs w:val="18"/>
              </w:rPr>
            </w:pPr>
            <w:r w:rsidRPr="0059263F">
              <w:rPr>
                <w:sz w:val="18"/>
                <w:szCs w:val="18"/>
              </w:rPr>
              <w:t xml:space="preserve">Realizacja zaleceń zawartych w najnowszych wytycznych GOLD 2015 na 2016 rok dotyczących postępowania w </w:t>
            </w:r>
            <w:proofErr w:type="spellStart"/>
            <w:r w:rsidRPr="0059263F">
              <w:rPr>
                <w:sz w:val="18"/>
                <w:szCs w:val="18"/>
              </w:rPr>
              <w:t>POChP</w:t>
            </w:r>
            <w:proofErr w:type="spellEnd"/>
            <w:r w:rsidRPr="0059263F">
              <w:rPr>
                <w:sz w:val="18"/>
                <w:szCs w:val="18"/>
              </w:rPr>
              <w:t>. Odciążenie opieki szpitalnej, skrócenie czasu hospitalizacji.</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 xml:space="preserve">Stworzenie lecznictwa szpitalnego i otwartego dla dorosłych chorych na </w:t>
            </w:r>
            <w:proofErr w:type="spellStart"/>
            <w:r w:rsidRPr="0059263F">
              <w:rPr>
                <w:sz w:val="18"/>
                <w:szCs w:val="18"/>
              </w:rPr>
              <w:t>mukowiscydozę</w:t>
            </w:r>
            <w:proofErr w:type="spellEnd"/>
            <w:r w:rsidRPr="0059263F">
              <w:rPr>
                <w:sz w:val="18"/>
                <w:szCs w:val="18"/>
              </w:rPr>
              <w:t xml:space="preserve"> </w:t>
            </w: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 xml:space="preserve">Utworzenie na bazie istniejącego potencjału Ośrodka, tam gdzie może być zapewniona opieka interdyscyplinarna tj. psychologa, transplantologa, gastrologa i </w:t>
            </w:r>
            <w:proofErr w:type="spellStart"/>
            <w:r w:rsidRPr="0059263F">
              <w:rPr>
                <w:sz w:val="18"/>
                <w:szCs w:val="18"/>
              </w:rPr>
              <w:t>pulmunologa</w:t>
            </w:r>
            <w:proofErr w:type="spellEnd"/>
            <w:r w:rsidRPr="0059263F">
              <w:rPr>
                <w:sz w:val="18"/>
                <w:szCs w:val="18"/>
              </w:rPr>
              <w:t>.</w:t>
            </w:r>
          </w:p>
        </w:tc>
        <w:tc>
          <w:tcPr>
            <w:tcW w:w="2235" w:type="dxa"/>
          </w:tcPr>
          <w:p w:rsidR="00591B90" w:rsidRPr="0059263F" w:rsidRDefault="00591B90" w:rsidP="00690FDE">
            <w:pPr>
              <w:jc w:val="left"/>
              <w:rPr>
                <w:sz w:val="18"/>
                <w:szCs w:val="18"/>
              </w:rPr>
            </w:pPr>
            <w:r w:rsidRPr="0059263F">
              <w:rPr>
                <w:sz w:val="18"/>
                <w:szCs w:val="18"/>
              </w:rPr>
              <w:t>Utworzenie ośrodka</w:t>
            </w:r>
          </w:p>
        </w:tc>
        <w:tc>
          <w:tcPr>
            <w:tcW w:w="4296" w:type="dxa"/>
          </w:tcPr>
          <w:p w:rsidR="00591B90" w:rsidRPr="0059263F" w:rsidRDefault="00591B90" w:rsidP="00690FDE">
            <w:pPr>
              <w:jc w:val="left"/>
              <w:rPr>
                <w:sz w:val="18"/>
                <w:szCs w:val="18"/>
              </w:rPr>
            </w:pPr>
            <w:r w:rsidRPr="0059263F">
              <w:rPr>
                <w:iCs/>
                <w:sz w:val="18"/>
                <w:szCs w:val="18"/>
              </w:rPr>
              <w:t xml:space="preserve">Leczenie powinno odbywać się w strukturach oddziału o profilu chorób płuc wraz z kontynuacją leczenia w poradni chorób płuc lub poradni leczenia </w:t>
            </w:r>
            <w:proofErr w:type="spellStart"/>
            <w:r w:rsidRPr="0059263F">
              <w:rPr>
                <w:iCs/>
                <w:sz w:val="18"/>
                <w:szCs w:val="18"/>
              </w:rPr>
              <w:t>mukowiscydozy</w:t>
            </w:r>
            <w:proofErr w:type="spellEnd"/>
            <w:r w:rsidRPr="0059263F">
              <w:rPr>
                <w:iCs/>
                <w:sz w:val="18"/>
                <w:szCs w:val="18"/>
              </w:rPr>
              <w:t xml:space="preserve">. Warunki, jakie docelowo powinien spełniać ośrodek leczenia </w:t>
            </w:r>
            <w:proofErr w:type="spellStart"/>
            <w:r w:rsidRPr="0059263F">
              <w:rPr>
                <w:iCs/>
                <w:sz w:val="18"/>
                <w:szCs w:val="18"/>
              </w:rPr>
              <w:t>mukowiscydozy</w:t>
            </w:r>
            <w:proofErr w:type="spellEnd"/>
            <w:r w:rsidRPr="0059263F">
              <w:rPr>
                <w:iCs/>
                <w:sz w:val="18"/>
                <w:szCs w:val="18"/>
              </w:rPr>
              <w:t xml:space="preserve"> i jakie należy rozważyć planując objęcie opieką tej grupy chorych to przede wszystkim:</w:t>
            </w:r>
          </w:p>
          <w:p w:rsidR="00591B90" w:rsidRPr="0059263F" w:rsidRDefault="00591B90" w:rsidP="00690FDE">
            <w:pPr>
              <w:jc w:val="left"/>
              <w:rPr>
                <w:sz w:val="18"/>
                <w:szCs w:val="18"/>
              </w:rPr>
            </w:pPr>
            <w:r w:rsidRPr="0059263F">
              <w:rPr>
                <w:bCs/>
                <w:iCs/>
                <w:sz w:val="18"/>
                <w:szCs w:val="18"/>
              </w:rPr>
              <w:t>1) zapewnienie możliwości leczenia pacjentów w warunkach izolacyjnych (ośrodek powinien mieć opracowane i wdrożone zasady zapobiegania i kontroli zakażeń),</w:t>
            </w:r>
          </w:p>
          <w:p w:rsidR="00591B90" w:rsidRPr="0059263F" w:rsidRDefault="00591B90" w:rsidP="00690FDE">
            <w:pPr>
              <w:jc w:val="left"/>
              <w:rPr>
                <w:sz w:val="18"/>
                <w:szCs w:val="18"/>
              </w:rPr>
            </w:pPr>
            <w:r w:rsidRPr="0059263F">
              <w:rPr>
                <w:bCs/>
                <w:iCs/>
                <w:sz w:val="18"/>
                <w:szCs w:val="18"/>
              </w:rPr>
              <w:t>2) dostęp do oddziału szpitalnego o profilu anestezjologia i intensywna terapia  lub łóżka intensywnej opieki medycznej (wzmożonego nadzoru) w miejscu udzielania świadczeń,</w:t>
            </w:r>
          </w:p>
          <w:p w:rsidR="00591B90" w:rsidRPr="0059263F" w:rsidRDefault="00591B90" w:rsidP="00690FDE">
            <w:pPr>
              <w:jc w:val="left"/>
              <w:rPr>
                <w:rFonts w:cs="TimesNewRomanPSMT"/>
                <w:sz w:val="18"/>
                <w:szCs w:val="18"/>
              </w:rPr>
            </w:pPr>
            <w:r w:rsidRPr="0059263F">
              <w:rPr>
                <w:bCs/>
                <w:iCs/>
                <w:sz w:val="18"/>
                <w:szCs w:val="18"/>
              </w:rPr>
              <w:t>3)  zapewnienie w zespole prowadzącym leczenie fizjoterapeuty, psychologa, osoby planującej dietę.</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3</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Poprawa dostępności i jakości opieki dla chorych na astmę ciężką</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Utworzenie Oddziału chorych na astmę ciężką</w:t>
            </w:r>
          </w:p>
        </w:tc>
        <w:tc>
          <w:tcPr>
            <w:tcW w:w="2235" w:type="dxa"/>
          </w:tcPr>
          <w:p w:rsidR="00591B90" w:rsidRPr="0059263F" w:rsidRDefault="00591B90" w:rsidP="00690FDE">
            <w:pPr>
              <w:jc w:val="left"/>
              <w:rPr>
                <w:sz w:val="18"/>
                <w:szCs w:val="18"/>
              </w:rPr>
            </w:pPr>
            <w:r w:rsidRPr="0059263F">
              <w:rPr>
                <w:sz w:val="18"/>
                <w:szCs w:val="18"/>
              </w:rPr>
              <w:t>Utworzenie oddziału chorych na astmę ciężką</w:t>
            </w:r>
          </w:p>
        </w:tc>
        <w:tc>
          <w:tcPr>
            <w:tcW w:w="4296" w:type="dxa"/>
          </w:tcPr>
          <w:p w:rsidR="00591B90" w:rsidRPr="0059263F" w:rsidRDefault="00591B90" w:rsidP="00690FDE">
            <w:pPr>
              <w:jc w:val="left"/>
              <w:rPr>
                <w:sz w:val="18"/>
                <w:szCs w:val="18"/>
              </w:rPr>
            </w:pPr>
            <w:r w:rsidRPr="0059263F">
              <w:rPr>
                <w:sz w:val="18"/>
                <w:szCs w:val="18"/>
              </w:rPr>
              <w:t xml:space="preserve">Realizacja zaleceń zawartych w najnowszych wytycznych GINA 2015 na 2016 rok dotyczących postępowania w astmie ciężkiej. Astma ciężka to poważny problem diagnostyczny i leczniczy. Na całym świecie powstają ośrodki zajmujące się tylko chorymi na astmę ciężką, trudną do leczenia. Astma ciężka powinna być leczona zarówno w szpitalu jak i </w:t>
            </w:r>
            <w:proofErr w:type="spellStart"/>
            <w:r w:rsidRPr="0059263F">
              <w:rPr>
                <w:sz w:val="18"/>
                <w:szCs w:val="18"/>
              </w:rPr>
              <w:t>pozaszpitalem</w:t>
            </w:r>
            <w:proofErr w:type="spellEnd"/>
            <w:r w:rsidRPr="0059263F">
              <w:rPr>
                <w:sz w:val="18"/>
                <w:szCs w:val="18"/>
              </w:rPr>
              <w:t xml:space="preserve"> przez lekarzy specjalistów. Specjalistyczna opieka skróci czas hospitalizacji chorych, a co za tym idzie obniży koszty leczenia.</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4</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 xml:space="preserve">Kompleksowa opieka nad chorymi z przewlekłą </w:t>
            </w:r>
            <w:proofErr w:type="spellStart"/>
            <w:r w:rsidRPr="0059263F">
              <w:rPr>
                <w:sz w:val="18"/>
                <w:szCs w:val="18"/>
              </w:rPr>
              <w:t>obturacyjną</w:t>
            </w:r>
            <w:proofErr w:type="spellEnd"/>
            <w:r w:rsidRPr="0059263F">
              <w:rPr>
                <w:sz w:val="18"/>
                <w:szCs w:val="18"/>
              </w:rPr>
              <w:t xml:space="preserve"> chorobą płuc (</w:t>
            </w:r>
            <w:proofErr w:type="spellStart"/>
            <w:r w:rsidRPr="0059263F">
              <w:rPr>
                <w:sz w:val="18"/>
                <w:szCs w:val="18"/>
              </w:rPr>
              <w:t>POChP</w:t>
            </w:r>
            <w:proofErr w:type="spellEnd"/>
            <w:r w:rsidRPr="0059263F">
              <w:rPr>
                <w:sz w:val="18"/>
                <w:szCs w:val="18"/>
              </w:rPr>
              <w:t>)</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Zwiększenie dostępności  do badania spirometrycznego.</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Poprawa wykrywalności przewlekłej niewydolności oddychania.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Zwiększenie dostępności do koncentratorów tlenu w poradniach DLT</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Zwiększenie dostępności do leczenia metodą wentylacji nieinwazyjnej w warunkach domowych</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Zwiększenie liczby transplantacji płuca </w:t>
            </w:r>
            <w:proofErr w:type="spellStart"/>
            <w:r w:rsidRPr="0059263F">
              <w:rPr>
                <w:sz w:val="18"/>
                <w:szCs w:val="18"/>
              </w:rPr>
              <w:t>POChP</w:t>
            </w:r>
            <w:proofErr w:type="spellEnd"/>
          </w:p>
          <w:p w:rsidR="00591B90" w:rsidRPr="0059263F" w:rsidRDefault="00591B90" w:rsidP="00690FDE">
            <w:pPr>
              <w:jc w:val="left"/>
              <w:rPr>
                <w:sz w:val="18"/>
                <w:szCs w:val="18"/>
              </w:rPr>
            </w:pPr>
            <w:r w:rsidRPr="0059263F">
              <w:rPr>
                <w:sz w:val="18"/>
                <w:szCs w:val="18"/>
              </w:rPr>
              <w:lastRenderedPageBreak/>
              <w:t>Objęcie opieką chorych w fazie terminalnej choroby</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Rozwój ambulatoryjnej opieki specjalistycznej– przesunięcie ciężaru z opieki szpitalnej na ambulatoryjną opiekę specjalistyczną</w:t>
            </w:r>
          </w:p>
        </w:tc>
        <w:tc>
          <w:tcPr>
            <w:tcW w:w="2235" w:type="dxa"/>
          </w:tcPr>
          <w:p w:rsidR="00591B90" w:rsidRPr="0059263F" w:rsidRDefault="00591B90" w:rsidP="00690FDE">
            <w:pPr>
              <w:jc w:val="left"/>
              <w:rPr>
                <w:sz w:val="18"/>
                <w:szCs w:val="18"/>
              </w:rPr>
            </w:pPr>
            <w:r w:rsidRPr="0059263F">
              <w:rPr>
                <w:sz w:val="18"/>
                <w:szCs w:val="18"/>
              </w:rPr>
              <w:lastRenderedPageBreak/>
              <w:t>Czas oczekiwania na badanie spirometryczne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chorych leczonych tlenem w domu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Liczba chorych leczonych metodą wentylacji nieinwazyjnej w warunkach domowych w stosunku do 2014 roku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lastRenderedPageBreak/>
              <w:t>Liczba transplantacji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chorych objętych opieką w fazie terminalnej choroby w stosunku do 2014 roku</w:t>
            </w:r>
          </w:p>
        </w:tc>
        <w:tc>
          <w:tcPr>
            <w:tcW w:w="4296" w:type="dxa"/>
          </w:tcPr>
          <w:p w:rsidR="00591B90" w:rsidRPr="0059263F" w:rsidRDefault="00591B90" w:rsidP="00690FDE">
            <w:pPr>
              <w:jc w:val="left"/>
              <w:rPr>
                <w:sz w:val="18"/>
                <w:szCs w:val="18"/>
              </w:rPr>
            </w:pPr>
            <w:proofErr w:type="spellStart"/>
            <w:r w:rsidRPr="0059263F">
              <w:rPr>
                <w:sz w:val="18"/>
                <w:szCs w:val="18"/>
              </w:rPr>
              <w:lastRenderedPageBreak/>
              <w:t>POChP</w:t>
            </w:r>
            <w:proofErr w:type="spellEnd"/>
            <w:r w:rsidRPr="0059263F">
              <w:rPr>
                <w:sz w:val="18"/>
                <w:szCs w:val="18"/>
              </w:rPr>
              <w:t xml:space="preserve"> jest 3. przyczyną zgonów w świecie i stale wzrasta zapadalność i śmiertelność na tę chorobę. Ocenia się, że w Polsce ponad 10% osób, które ukończyły 40 lat cierpi na </w:t>
            </w:r>
            <w:proofErr w:type="spellStart"/>
            <w:r w:rsidRPr="0059263F">
              <w:rPr>
                <w:sz w:val="18"/>
                <w:szCs w:val="18"/>
              </w:rPr>
              <w:t>POChP</w:t>
            </w:r>
            <w:proofErr w:type="spellEnd"/>
            <w:r w:rsidRPr="0059263F">
              <w:rPr>
                <w:sz w:val="18"/>
                <w:szCs w:val="18"/>
              </w:rPr>
              <w:t xml:space="preserve">. Nie więcej jak co druga osoba w Polsce ma tę chorobę rozpoznaną. Choroba nieuchronnie postępuje i prowadzi do rozwoju inwalidztwa. Wskaźniki częstości leczenia metodą tlenoterapii i wentylacji nieinwazyjnej daleko odbiegają od danych znanych z krajów o wysokim standardzie opieki medycznej. Wiele innych powszechnych chorób innych niż </w:t>
            </w:r>
            <w:proofErr w:type="spellStart"/>
            <w:r w:rsidRPr="0059263F">
              <w:rPr>
                <w:sz w:val="18"/>
                <w:szCs w:val="18"/>
              </w:rPr>
              <w:t>POChP</w:t>
            </w:r>
            <w:proofErr w:type="spellEnd"/>
            <w:r w:rsidRPr="0059263F">
              <w:rPr>
                <w:sz w:val="18"/>
                <w:szCs w:val="18"/>
              </w:rPr>
              <w:t xml:space="preserve"> prowadzi do przewlekłej niewydolności oddychania. Należy szczególnie wymienić: zespół hipowentylacji otyłych, deformacje klatki piersiowej, choroby śródmiąższowe płuc, choroby nerwowo-mięśniowe. Późne i niewłaściwe leczenie chorych przyczynia się do szybszego rozwoju powikłań i zwiększa śmiertelność. Właściwe postępowanie medyczne (tlenoterapia, wentylacja nieinwazyjna) </w:t>
            </w:r>
            <w:r w:rsidRPr="0059263F">
              <w:rPr>
                <w:sz w:val="18"/>
                <w:szCs w:val="18"/>
              </w:rPr>
              <w:lastRenderedPageBreak/>
              <w:t>pozwala poprawić jakość życia</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5</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 xml:space="preserve">Poprawa rozpoznawalności i opieki nad chorymi z zaburzeniami oddychania w czasie snu (OBS- </w:t>
            </w:r>
            <w:proofErr w:type="spellStart"/>
            <w:r w:rsidRPr="0059263F">
              <w:rPr>
                <w:sz w:val="18"/>
                <w:szCs w:val="18"/>
              </w:rPr>
              <w:t>obturacyjny</w:t>
            </w:r>
            <w:proofErr w:type="spellEnd"/>
            <w:r w:rsidRPr="0059263F">
              <w:rPr>
                <w:sz w:val="18"/>
                <w:szCs w:val="18"/>
              </w:rPr>
              <w:t xml:space="preserve"> bezdech senny)</w:t>
            </w: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Rozpowszechnienie dostępności  do badania polisomnograficznego.</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Zwiększenie liczby chorych leczonych metodą CPAP</w:t>
            </w:r>
          </w:p>
        </w:tc>
        <w:tc>
          <w:tcPr>
            <w:tcW w:w="2235" w:type="dxa"/>
          </w:tcPr>
          <w:p w:rsidR="00591B90" w:rsidRPr="0059263F" w:rsidRDefault="00591B90" w:rsidP="00690FDE">
            <w:pPr>
              <w:jc w:val="left"/>
              <w:rPr>
                <w:sz w:val="18"/>
                <w:szCs w:val="18"/>
              </w:rPr>
            </w:pPr>
            <w:r w:rsidRPr="0059263F">
              <w:rPr>
                <w:sz w:val="18"/>
                <w:szCs w:val="18"/>
              </w:rPr>
              <w:t>Liczba osób objętych badaniem polisomnograficznym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chorych leczonych metodą CPAP w stosunku do 2014 roku</w:t>
            </w:r>
          </w:p>
          <w:p w:rsidR="00591B90" w:rsidRPr="0059263F" w:rsidRDefault="00591B90" w:rsidP="00690FDE">
            <w:pPr>
              <w:jc w:val="left"/>
              <w:rPr>
                <w:sz w:val="18"/>
                <w:szCs w:val="18"/>
              </w:rPr>
            </w:pPr>
          </w:p>
        </w:tc>
        <w:tc>
          <w:tcPr>
            <w:tcW w:w="4296" w:type="dxa"/>
          </w:tcPr>
          <w:p w:rsidR="00591B90" w:rsidRPr="0059263F" w:rsidRDefault="00591B90" w:rsidP="00690FDE">
            <w:pPr>
              <w:jc w:val="left"/>
              <w:rPr>
                <w:sz w:val="18"/>
                <w:szCs w:val="18"/>
              </w:rPr>
            </w:pPr>
            <w:r w:rsidRPr="0059263F">
              <w:rPr>
                <w:sz w:val="18"/>
                <w:szCs w:val="18"/>
              </w:rPr>
              <w:t xml:space="preserve">OBS jest chorobą społeczną. Na OBS choruje co najmniej 2-4% dorosłych Polaków. Epidemia otyłości pogłębia skalę problemu z roku na rok. Nieleczony OBS jest powodem wielu powszechnych powikłań jak udar mózgu, zawał mięśnia sercowego. </w:t>
            </w:r>
          </w:p>
          <w:p w:rsidR="00591B90" w:rsidRPr="0059263F" w:rsidRDefault="00591B90" w:rsidP="00690FDE">
            <w:pPr>
              <w:jc w:val="left"/>
              <w:rPr>
                <w:sz w:val="18"/>
                <w:szCs w:val="18"/>
              </w:rPr>
            </w:pPr>
            <w:r w:rsidRPr="0059263F">
              <w:rPr>
                <w:sz w:val="18"/>
                <w:szCs w:val="18"/>
              </w:rPr>
              <w:t>Powoduje nadciśnienie tętnicze, zaburzenia depresyjne, zaburzenia koncentracji uwagi etc. Jest też ważnym powodem wypadków komunikacyjnych- ocenia się, że co trzeci wypadek komunikacyjny związany z zaśnięciem za kierownicą ma związek z nieleczonym OBS.</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6</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Poprawa jakości opieki nad dziećmi chorymi na gruźlicę</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56108A">
            <w:pPr>
              <w:jc w:val="left"/>
              <w:rPr>
                <w:sz w:val="18"/>
                <w:szCs w:val="18"/>
              </w:rPr>
            </w:pPr>
            <w:r w:rsidRPr="0059263F">
              <w:rPr>
                <w:sz w:val="18"/>
                <w:szCs w:val="18"/>
              </w:rPr>
              <w:t>Utworzenie na bazie istniejącego potencjału specjalistycznego oddziału dla dzieci chorych na gruźlicę</w:t>
            </w:r>
          </w:p>
        </w:tc>
        <w:tc>
          <w:tcPr>
            <w:tcW w:w="2235" w:type="dxa"/>
          </w:tcPr>
          <w:p w:rsidR="00591B90" w:rsidRPr="0059263F" w:rsidRDefault="00591B90" w:rsidP="00690FDE">
            <w:pPr>
              <w:jc w:val="left"/>
              <w:rPr>
                <w:sz w:val="18"/>
                <w:szCs w:val="18"/>
              </w:rPr>
            </w:pPr>
            <w:r w:rsidRPr="0059263F">
              <w:rPr>
                <w:sz w:val="18"/>
                <w:szCs w:val="18"/>
              </w:rPr>
              <w:t>Liczba dzieci chorych na gruźlicę objętych specjalistyczną opieką szpitalną w stosunku do 2014 roku</w:t>
            </w:r>
          </w:p>
        </w:tc>
        <w:tc>
          <w:tcPr>
            <w:tcW w:w="4296" w:type="dxa"/>
          </w:tcPr>
          <w:p w:rsidR="00591B90" w:rsidRPr="0059263F" w:rsidRDefault="00591B90" w:rsidP="00690FDE">
            <w:pPr>
              <w:jc w:val="left"/>
              <w:rPr>
                <w:sz w:val="18"/>
                <w:szCs w:val="18"/>
              </w:rPr>
            </w:pPr>
            <w:r w:rsidRPr="0059263F">
              <w:rPr>
                <w:sz w:val="18"/>
                <w:szCs w:val="18"/>
              </w:rPr>
              <w:t>Brak ośrodka w Małopolsce dla dzieci chorych na gruźlicę. Konieczność izolowania tych dzieci i stworzenia im opieki długoterminowej.</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7</w:t>
            </w:r>
          </w:p>
        </w:tc>
        <w:tc>
          <w:tcPr>
            <w:tcW w:w="1560" w:type="dxa"/>
          </w:tcPr>
          <w:p w:rsidR="00591B90" w:rsidRPr="0059263F" w:rsidRDefault="00591B90" w:rsidP="00690FDE">
            <w:pPr>
              <w:jc w:val="left"/>
              <w:rPr>
                <w:sz w:val="18"/>
                <w:szCs w:val="18"/>
              </w:rPr>
            </w:pPr>
            <w:r w:rsidRPr="0059263F">
              <w:rPr>
                <w:sz w:val="18"/>
                <w:szCs w:val="18"/>
              </w:rPr>
              <w:t>Choroby płuc</w:t>
            </w:r>
          </w:p>
        </w:tc>
        <w:tc>
          <w:tcPr>
            <w:tcW w:w="1988" w:type="dxa"/>
          </w:tcPr>
          <w:p w:rsidR="00591B90" w:rsidRPr="0059263F" w:rsidRDefault="00591B90" w:rsidP="00690FDE">
            <w:pPr>
              <w:jc w:val="left"/>
              <w:rPr>
                <w:sz w:val="18"/>
                <w:szCs w:val="18"/>
              </w:rPr>
            </w:pPr>
            <w:r w:rsidRPr="0059263F">
              <w:rPr>
                <w:sz w:val="18"/>
                <w:szCs w:val="18"/>
              </w:rPr>
              <w:t xml:space="preserve">Poprawa jakości opieki nad dziećmi chorymi na </w:t>
            </w:r>
            <w:proofErr w:type="spellStart"/>
            <w:r w:rsidRPr="0059263F">
              <w:rPr>
                <w:sz w:val="18"/>
                <w:szCs w:val="18"/>
              </w:rPr>
              <w:t>mukowiscydozę</w:t>
            </w:r>
            <w:proofErr w:type="spellEnd"/>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 xml:space="preserve">Utworzenie na bazie istniejącego potencjału lecznictwa szpitalnego i otwartego dla dzieci chorych na </w:t>
            </w:r>
            <w:proofErr w:type="spellStart"/>
            <w:r w:rsidRPr="0059263F">
              <w:rPr>
                <w:sz w:val="18"/>
                <w:szCs w:val="18"/>
              </w:rPr>
              <w:t>mukowiscydozę</w:t>
            </w:r>
            <w:proofErr w:type="spellEnd"/>
          </w:p>
        </w:tc>
        <w:tc>
          <w:tcPr>
            <w:tcW w:w="2235" w:type="dxa"/>
          </w:tcPr>
          <w:p w:rsidR="00591B90" w:rsidRPr="0059263F" w:rsidRDefault="00591B90" w:rsidP="00690FDE">
            <w:pPr>
              <w:jc w:val="left"/>
              <w:rPr>
                <w:sz w:val="18"/>
                <w:szCs w:val="18"/>
              </w:rPr>
            </w:pPr>
            <w:r w:rsidRPr="0059263F">
              <w:rPr>
                <w:sz w:val="18"/>
                <w:szCs w:val="18"/>
              </w:rPr>
              <w:t xml:space="preserve">Utworzenie ośrodka dla dzieci chorych na </w:t>
            </w:r>
            <w:proofErr w:type="spellStart"/>
            <w:r w:rsidRPr="0059263F">
              <w:rPr>
                <w:sz w:val="18"/>
                <w:szCs w:val="18"/>
              </w:rPr>
              <w:t>mukowiscydozę</w:t>
            </w:r>
            <w:proofErr w:type="spellEnd"/>
            <w:r w:rsidRPr="0059263F">
              <w:rPr>
                <w:sz w:val="18"/>
                <w:szCs w:val="18"/>
              </w:rPr>
              <w:t xml:space="preserve"> </w:t>
            </w:r>
          </w:p>
        </w:tc>
        <w:tc>
          <w:tcPr>
            <w:tcW w:w="4296" w:type="dxa"/>
          </w:tcPr>
          <w:p w:rsidR="00591B90" w:rsidRPr="0059263F" w:rsidRDefault="00591B90" w:rsidP="00690FDE">
            <w:pPr>
              <w:jc w:val="left"/>
              <w:rPr>
                <w:sz w:val="18"/>
                <w:szCs w:val="18"/>
              </w:rPr>
            </w:pPr>
            <w:r w:rsidRPr="0059263F">
              <w:rPr>
                <w:sz w:val="18"/>
                <w:szCs w:val="18"/>
              </w:rPr>
              <w:t>Konieczne jest utworzenie ośrodka, gdzie może być zapewniona opieka interdyscyplinarna tj. psychologa, transplantologa, gastrologa i pulmonologa</w:t>
            </w:r>
            <w:r w:rsidR="00D82693">
              <w:rPr>
                <w:sz w:val="18"/>
                <w:szCs w:val="18"/>
              </w:rPr>
              <w:t>.</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8</w:t>
            </w:r>
          </w:p>
        </w:tc>
        <w:tc>
          <w:tcPr>
            <w:tcW w:w="1560" w:type="dxa"/>
          </w:tcPr>
          <w:p w:rsidR="00591B90" w:rsidRPr="0059263F" w:rsidRDefault="00591B90" w:rsidP="00690FDE">
            <w:pPr>
              <w:jc w:val="left"/>
              <w:rPr>
                <w:b/>
                <w:sz w:val="18"/>
                <w:szCs w:val="18"/>
              </w:rPr>
            </w:pPr>
            <w:r w:rsidRPr="0059263F">
              <w:rPr>
                <w:sz w:val="18"/>
                <w:szCs w:val="18"/>
              </w:rPr>
              <w:t>Otolaryngologia</w:t>
            </w:r>
          </w:p>
        </w:tc>
        <w:tc>
          <w:tcPr>
            <w:tcW w:w="1988" w:type="dxa"/>
          </w:tcPr>
          <w:p w:rsidR="00591B90" w:rsidRPr="0059263F" w:rsidRDefault="00591B90" w:rsidP="00690FDE">
            <w:pPr>
              <w:jc w:val="left"/>
              <w:rPr>
                <w:sz w:val="18"/>
                <w:szCs w:val="18"/>
              </w:rPr>
            </w:pPr>
            <w:r w:rsidRPr="0059263F">
              <w:rPr>
                <w:sz w:val="18"/>
                <w:szCs w:val="18"/>
              </w:rPr>
              <w:t>Poprawa dostępności i skrócenie czasu oczekiwania, szczególnie na proste zabiegi operacyjne w zakresie otolaryngologii</w:t>
            </w:r>
          </w:p>
        </w:tc>
        <w:tc>
          <w:tcPr>
            <w:tcW w:w="1533" w:type="dxa"/>
          </w:tcPr>
          <w:p w:rsidR="00591B90" w:rsidRPr="0059263F" w:rsidRDefault="00591B90" w:rsidP="00690FDE">
            <w:pPr>
              <w:jc w:val="left"/>
              <w:rPr>
                <w:sz w:val="18"/>
                <w:szCs w:val="18"/>
              </w:rPr>
            </w:pPr>
            <w:r w:rsidRPr="0059263F">
              <w:rPr>
                <w:sz w:val="18"/>
                <w:szCs w:val="18"/>
              </w:rPr>
              <w:t xml:space="preserve">Do 2020 rok </w:t>
            </w:r>
          </w:p>
        </w:tc>
        <w:tc>
          <w:tcPr>
            <w:tcW w:w="2377" w:type="dxa"/>
          </w:tcPr>
          <w:p w:rsidR="00591B90" w:rsidRPr="0059263F" w:rsidRDefault="00591B90" w:rsidP="00690FDE">
            <w:pPr>
              <w:jc w:val="left"/>
              <w:rPr>
                <w:sz w:val="18"/>
                <w:szCs w:val="18"/>
              </w:rPr>
            </w:pPr>
            <w:r w:rsidRPr="0059263F">
              <w:rPr>
                <w:sz w:val="18"/>
                <w:szCs w:val="18"/>
              </w:rPr>
              <w:t>Dostosowanie infrastruktury poprzez równomierne rozmieszczenie, umożliwiające zwiększenie dostępności do świadczeń zdrowotnych w zakresie otolaryngologii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Koncentracja wykonywania zabiegów kompleksowych.</w:t>
            </w:r>
          </w:p>
        </w:tc>
        <w:tc>
          <w:tcPr>
            <w:tcW w:w="2235" w:type="dxa"/>
          </w:tcPr>
          <w:p w:rsidR="00591B90" w:rsidRPr="0059263F" w:rsidRDefault="00591B90" w:rsidP="00690FDE">
            <w:pPr>
              <w:jc w:val="left"/>
              <w:rPr>
                <w:sz w:val="18"/>
                <w:szCs w:val="18"/>
              </w:rPr>
            </w:pPr>
            <w:r w:rsidRPr="0059263F">
              <w:rPr>
                <w:sz w:val="18"/>
                <w:szCs w:val="18"/>
              </w:rPr>
              <w:t>czas oczekiwania na świadczenia w stosunku do 2014 roku</w:t>
            </w:r>
          </w:p>
          <w:p w:rsidR="00591B90" w:rsidRPr="0059263F" w:rsidRDefault="00591B90" w:rsidP="00690FDE">
            <w:pPr>
              <w:jc w:val="left"/>
              <w:rPr>
                <w:sz w:val="18"/>
                <w:szCs w:val="18"/>
              </w:rPr>
            </w:pPr>
          </w:p>
          <w:p w:rsidR="00591B90" w:rsidRPr="0059263F" w:rsidRDefault="00591B90" w:rsidP="00F86B5E">
            <w:pPr>
              <w:jc w:val="left"/>
              <w:rPr>
                <w:sz w:val="18"/>
                <w:szCs w:val="18"/>
              </w:rPr>
            </w:pPr>
            <w:r w:rsidRPr="0059263F">
              <w:rPr>
                <w:sz w:val="18"/>
                <w:szCs w:val="18"/>
              </w:rPr>
              <w:t>Odsetek  świadczeń zabiegowych do hospitalizacji zachowawczych na oddziałach w stosunku do 2014 roku</w:t>
            </w:r>
          </w:p>
          <w:p w:rsidR="00591B90" w:rsidRPr="0059263F" w:rsidRDefault="00591B90" w:rsidP="00CA758A">
            <w:pPr>
              <w:jc w:val="left"/>
              <w:rPr>
                <w:sz w:val="18"/>
                <w:szCs w:val="18"/>
              </w:rPr>
            </w:pPr>
          </w:p>
          <w:p w:rsidR="00591B90" w:rsidRPr="0059263F" w:rsidRDefault="00591B90" w:rsidP="0085677E">
            <w:pPr>
              <w:jc w:val="left"/>
              <w:rPr>
                <w:sz w:val="18"/>
                <w:szCs w:val="18"/>
              </w:rPr>
            </w:pPr>
            <w:r w:rsidRPr="0059263F">
              <w:rPr>
                <w:sz w:val="18"/>
                <w:szCs w:val="18"/>
              </w:rPr>
              <w:t xml:space="preserve">Odsetek świadczeń zabiegowych kompleksowych  do wszystkich zabiegowych w danym roku </w:t>
            </w:r>
          </w:p>
        </w:tc>
        <w:tc>
          <w:tcPr>
            <w:tcW w:w="4296" w:type="dxa"/>
          </w:tcPr>
          <w:p w:rsidR="00591B90" w:rsidRPr="0059263F" w:rsidRDefault="00591B90" w:rsidP="00690FDE">
            <w:pPr>
              <w:jc w:val="left"/>
              <w:rPr>
                <w:b/>
                <w:sz w:val="18"/>
                <w:szCs w:val="18"/>
              </w:rPr>
            </w:pPr>
            <w:r w:rsidRPr="0059263F">
              <w:rPr>
                <w:rFonts w:eastAsia="Times New Roman" w:cs="Arial"/>
                <w:sz w:val="18"/>
                <w:szCs w:val="18"/>
                <w:lang w:eastAsia="pl-PL"/>
              </w:rPr>
              <w:t>Dawniej oddziały otolaryngologiczne (obecnie zlikwidowane) wykonywały podstawowe proste operacje jak usuwanie migdałków, nastawianie złamanych nosów, operacje skrzywionych przegród nosowych, nacinanie ropni, usuwanie ciał obcych. Teraz chorzy są kierowani do Krakowa i wiele miesięcy wyczekują na podstawowe i proste operacje. Okres wyczekiwania na operacje proste to od 1 roku do 2 lat, natomiast na najtrudniejsze operacje onkologiczne, wady rozwojowe, nowotwory niezłośliwe a wykonywane tylko w Oddziale Klinicznym Kliniki Otolaryngologii SU to od 2 tygodni do miesiąca.</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Pr="0059263F" w:rsidRDefault="006E7C96" w:rsidP="00690FDE">
            <w:pPr>
              <w:jc w:val="left"/>
              <w:rPr>
                <w:rFonts w:eastAsia="Times New Roman" w:cs="Arial"/>
                <w:sz w:val="18"/>
                <w:szCs w:val="18"/>
                <w:lang w:eastAsia="pl-PL"/>
              </w:rPr>
            </w:pPr>
            <w:r>
              <w:rPr>
                <w:sz w:val="18"/>
                <w:szCs w:val="18"/>
              </w:rPr>
              <w:t>Dla priorytetu nr 3</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w:t>
            </w:r>
            <w:r w:rsidR="0023628C" w:rsidRPr="0059263F">
              <w:rPr>
                <w:sz w:val="18"/>
                <w:szCs w:val="18"/>
              </w:rPr>
              <w:lastRenderedPageBreak/>
              <w:t xml:space="preserve">jednostek organizacyjnych szpitali </w:t>
            </w:r>
            <w:r w:rsidR="00FF5119">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lastRenderedPageBreak/>
              <w:t>4. Zwiększenie dostępności i jakości usług w zakresie profilaktyki, diagnostyki i leczenia w zakresie schorzeń układu kostno-stawowego i mięśniowego</w:t>
            </w:r>
          </w:p>
        </w:tc>
        <w:tc>
          <w:tcPr>
            <w:tcW w:w="426" w:type="dxa"/>
          </w:tcPr>
          <w:p w:rsidR="00591B90" w:rsidRPr="0059263F" w:rsidRDefault="00591B90" w:rsidP="00690FDE">
            <w:pPr>
              <w:jc w:val="left"/>
              <w:rPr>
                <w:sz w:val="18"/>
                <w:szCs w:val="18"/>
              </w:rPr>
            </w:pPr>
            <w:r w:rsidRPr="0059263F">
              <w:rPr>
                <w:sz w:val="18"/>
                <w:szCs w:val="18"/>
              </w:rPr>
              <w:t>1</w:t>
            </w:r>
          </w:p>
        </w:tc>
        <w:tc>
          <w:tcPr>
            <w:tcW w:w="1560" w:type="dxa"/>
          </w:tcPr>
          <w:p w:rsidR="00591B90" w:rsidRPr="0059263F" w:rsidRDefault="00591B90" w:rsidP="00690FDE">
            <w:pPr>
              <w:jc w:val="left"/>
              <w:rPr>
                <w:sz w:val="18"/>
                <w:szCs w:val="18"/>
              </w:rPr>
            </w:pPr>
            <w:r w:rsidRPr="0059263F">
              <w:rPr>
                <w:sz w:val="18"/>
                <w:szCs w:val="18"/>
              </w:rPr>
              <w:t>Chirurgia urazowo-ortopedyczna</w:t>
            </w:r>
          </w:p>
        </w:tc>
        <w:tc>
          <w:tcPr>
            <w:tcW w:w="1988" w:type="dxa"/>
          </w:tcPr>
          <w:p w:rsidR="00591B90" w:rsidRPr="0059263F" w:rsidRDefault="00591B90" w:rsidP="00690FDE">
            <w:pPr>
              <w:jc w:val="left"/>
              <w:rPr>
                <w:sz w:val="18"/>
                <w:szCs w:val="18"/>
              </w:rPr>
            </w:pPr>
            <w:r w:rsidRPr="0059263F">
              <w:rPr>
                <w:sz w:val="18"/>
                <w:szCs w:val="18"/>
              </w:rPr>
              <w:t>Poprawa dostępności do świadczeń w zakresie chirurgii urazowo-ortopedycznej</w:t>
            </w:r>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Zwiększenie wykorzystania istniejącego potencjału bazowego i redukcja kolejek do świadczeń</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Zwiększenie liczby świadczeń zabiegowych szczególnie </w:t>
            </w:r>
            <w:proofErr w:type="spellStart"/>
            <w:r w:rsidRPr="0059263F">
              <w:rPr>
                <w:sz w:val="18"/>
                <w:szCs w:val="18"/>
              </w:rPr>
              <w:t>endoprotezoplastyk</w:t>
            </w:r>
            <w:proofErr w:type="spellEnd"/>
            <w:r w:rsidRPr="0059263F">
              <w:rPr>
                <w:sz w:val="18"/>
                <w:szCs w:val="18"/>
              </w:rPr>
              <w:t xml:space="preserve"> stawów</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Pr>
          <w:p w:rsidR="00591B90" w:rsidRPr="0059263F" w:rsidRDefault="00591B90" w:rsidP="00690FDE">
            <w:pPr>
              <w:jc w:val="left"/>
              <w:rPr>
                <w:sz w:val="18"/>
                <w:szCs w:val="18"/>
              </w:rPr>
            </w:pPr>
            <w:r w:rsidRPr="0059263F">
              <w:rPr>
                <w:sz w:val="18"/>
                <w:szCs w:val="18"/>
              </w:rPr>
              <w:t>czas oczekiwania na zabiegi w zakresie chirurgii urazowo-ortopedycznej</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F86B5E">
            <w:pPr>
              <w:jc w:val="left"/>
              <w:rPr>
                <w:sz w:val="18"/>
                <w:szCs w:val="18"/>
              </w:rPr>
            </w:pPr>
            <w:r w:rsidRPr="0059263F">
              <w:rPr>
                <w:sz w:val="18"/>
                <w:szCs w:val="18"/>
              </w:rPr>
              <w:t>Odsetek  świadczeń zabiegowych do hospitalizacji zachowawczych na oddziałach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591B90" w:rsidRPr="0059263F" w:rsidRDefault="00591B90" w:rsidP="00690FDE">
            <w:pPr>
              <w:jc w:val="left"/>
              <w:rPr>
                <w:sz w:val="18"/>
                <w:szCs w:val="18"/>
              </w:rPr>
            </w:pPr>
            <w:r w:rsidRPr="0059263F">
              <w:rPr>
                <w:sz w:val="18"/>
                <w:szCs w:val="18"/>
              </w:rPr>
              <w:t>W oparciu o mapowanie zasobów - większość oddziałów urazowo-ortopedycznych w publicznych jednostkach nie wykorzystuje swojego potencjału bazowego tj. łóżek szpitalnych, bloku operacyjnego i sprzętu oraz zasobów kadrowych. Jest to spowodowane głównie niedoszacowaniem wielkości kontraktów z NFZ. Obserwuje się rozdrobnienie środków finansowych na niepubliczne zakłady opieki zdrowotnej, które wykonują wyselekcjonowane przez siebie (opłacalne) procedury i nie świadczą kompleksowej opieki medycznej w dziedzinie zaopatrywania obrażeń narządu ruchu. W większości oddziałów zatrudniona jest wystarczająca kadra medyczna. Istotnym problemem jest poprawa dostępności dla pacjentów do leczenia ambulatoryjnego, należy poprawić warunki bazowe i kadrowe w poradniach ortopedycznych.</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 xml:space="preserve">Reumatologia </w:t>
            </w:r>
          </w:p>
        </w:tc>
        <w:tc>
          <w:tcPr>
            <w:tcW w:w="1988" w:type="dxa"/>
          </w:tcPr>
          <w:p w:rsidR="00591B90" w:rsidRPr="0059263F" w:rsidRDefault="00591B90" w:rsidP="00690FDE">
            <w:pPr>
              <w:jc w:val="left"/>
              <w:rPr>
                <w:sz w:val="18"/>
                <w:szCs w:val="18"/>
              </w:rPr>
            </w:pPr>
            <w:r w:rsidRPr="0059263F">
              <w:rPr>
                <w:sz w:val="18"/>
                <w:szCs w:val="18"/>
              </w:rPr>
              <w:t>Poprawa dostępności do świadczeń dla pacjentów z wczesnym stadium zapalnych chorób stawów</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Utworzenie (1-2) ośrodków wczesnego wykrywania i leczenia zapalenia stawów</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56108A">
            <w:pPr>
              <w:jc w:val="left"/>
              <w:rPr>
                <w:sz w:val="18"/>
                <w:szCs w:val="18"/>
              </w:rPr>
            </w:pPr>
            <w:r w:rsidRPr="0059263F">
              <w:rPr>
                <w:sz w:val="18"/>
                <w:szCs w:val="18"/>
              </w:rPr>
              <w:t>Poprawa dostępności leczenia szpitalnego dla chorych poza Krakowem</w:t>
            </w:r>
          </w:p>
          <w:p w:rsidR="00591B90" w:rsidRPr="0059263F" w:rsidRDefault="00591B90" w:rsidP="0056108A">
            <w:pPr>
              <w:jc w:val="left"/>
              <w:rPr>
                <w:sz w:val="18"/>
                <w:szCs w:val="18"/>
              </w:rPr>
            </w:pPr>
          </w:p>
          <w:p w:rsidR="00591B90" w:rsidRPr="0059263F" w:rsidRDefault="00591B90" w:rsidP="0056108A">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Pr>
          <w:p w:rsidR="00591B90" w:rsidRPr="0059263F" w:rsidRDefault="00591B90" w:rsidP="00690FDE">
            <w:pPr>
              <w:jc w:val="left"/>
              <w:rPr>
                <w:sz w:val="18"/>
                <w:szCs w:val="18"/>
              </w:rPr>
            </w:pPr>
            <w:r w:rsidRPr="0059263F">
              <w:rPr>
                <w:sz w:val="18"/>
                <w:szCs w:val="18"/>
              </w:rPr>
              <w:t>Czas oczekiwania na świadczenia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591B90" w:rsidRPr="0059263F" w:rsidRDefault="00591B90" w:rsidP="00690FDE">
            <w:pPr>
              <w:jc w:val="left"/>
              <w:rPr>
                <w:sz w:val="18"/>
                <w:szCs w:val="18"/>
              </w:rPr>
            </w:pPr>
            <w:r w:rsidRPr="0059263F">
              <w:rPr>
                <w:sz w:val="18"/>
                <w:szCs w:val="18"/>
              </w:rPr>
              <w:t>Niski odsetek pacjentów z ustalonym rozpoznaniem we wczesnym stadium zapalnej choroby stawów. Wdrożenie szybkiej diagnostyki reumatologicznej w trybie ambulatoryjnym przyczyni się do skrócenia czasu oczekiwania na przyjęcie do oddziału reumatologii i przełoży ciężar z diagnostyki z lecznictwa szpitalnego do otwartego, powodując obniżenie kosztów dla płatnika. Wczesne rozpoznanie i leczenie zapalnych chorób stawów pozwoli na uniknięcie hospitalizacji związanych z leczeniem powikłań (ortopedyczne zabiegi naprawcze, osteoporoza i inne).</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Pr="0059263F" w:rsidRDefault="00284531" w:rsidP="00690FDE">
            <w:pPr>
              <w:jc w:val="left"/>
              <w:rPr>
                <w:sz w:val="18"/>
                <w:szCs w:val="18"/>
              </w:rPr>
            </w:pPr>
            <w:r>
              <w:rPr>
                <w:sz w:val="18"/>
                <w:szCs w:val="18"/>
              </w:rPr>
              <w:t xml:space="preserve">Dla priorytetu nr 4 </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FF5119">
              <w:rPr>
                <w:sz w:val="18"/>
                <w:szCs w:val="18"/>
              </w:rPr>
              <w:t xml:space="preserve"> 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t xml:space="preserve">5. Poprawa dostępności i jakości usług w zakresie zmniejszenia negatywnych skutków urazów i wad powodujących </w:t>
            </w:r>
            <w:r w:rsidRPr="0059263F">
              <w:rPr>
                <w:sz w:val="18"/>
                <w:szCs w:val="18"/>
              </w:rPr>
              <w:lastRenderedPageBreak/>
              <w:t>istotne ograniczenia w funkcjonowaniu społecznym lub zawodowym</w:t>
            </w:r>
          </w:p>
        </w:tc>
        <w:tc>
          <w:tcPr>
            <w:tcW w:w="426" w:type="dxa"/>
          </w:tcPr>
          <w:p w:rsidR="00591B90" w:rsidRPr="0059263F" w:rsidRDefault="00591B90" w:rsidP="00690FDE">
            <w:pPr>
              <w:jc w:val="left"/>
              <w:rPr>
                <w:sz w:val="18"/>
                <w:szCs w:val="18"/>
              </w:rPr>
            </w:pPr>
            <w:r w:rsidRPr="0059263F">
              <w:rPr>
                <w:sz w:val="18"/>
                <w:szCs w:val="18"/>
              </w:rPr>
              <w:lastRenderedPageBreak/>
              <w:t>1</w:t>
            </w:r>
          </w:p>
        </w:tc>
        <w:tc>
          <w:tcPr>
            <w:tcW w:w="1560" w:type="dxa"/>
          </w:tcPr>
          <w:p w:rsidR="00591B90" w:rsidRPr="0059263F" w:rsidRDefault="00591B90" w:rsidP="00690FDE">
            <w:pPr>
              <w:jc w:val="left"/>
              <w:rPr>
                <w:sz w:val="18"/>
                <w:szCs w:val="18"/>
              </w:rPr>
            </w:pPr>
            <w:r w:rsidRPr="0059263F">
              <w:rPr>
                <w:sz w:val="18"/>
                <w:szCs w:val="18"/>
              </w:rPr>
              <w:t>Chirurgia dziecięca</w:t>
            </w:r>
          </w:p>
        </w:tc>
        <w:tc>
          <w:tcPr>
            <w:tcW w:w="1988" w:type="dxa"/>
          </w:tcPr>
          <w:p w:rsidR="00591B90" w:rsidRPr="0059263F" w:rsidRDefault="00591B90" w:rsidP="00690FDE">
            <w:pPr>
              <w:jc w:val="left"/>
              <w:rPr>
                <w:sz w:val="18"/>
                <w:szCs w:val="18"/>
              </w:rPr>
            </w:pPr>
            <w:r w:rsidRPr="0059263F">
              <w:rPr>
                <w:sz w:val="18"/>
                <w:szCs w:val="18"/>
              </w:rPr>
              <w:t>zmniejszenie niesprawności oraz poprawa jakości życia dzieci po urazach</w:t>
            </w:r>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Stworzenie centrów urazowych dla dzieci</w:t>
            </w:r>
          </w:p>
          <w:p w:rsidR="00591B90" w:rsidRPr="0059263F" w:rsidRDefault="00591B90" w:rsidP="00690FDE">
            <w:pPr>
              <w:jc w:val="left"/>
              <w:rPr>
                <w:sz w:val="18"/>
                <w:szCs w:val="18"/>
              </w:rPr>
            </w:pPr>
          </w:p>
          <w:p w:rsidR="00591B90" w:rsidRPr="0059263F" w:rsidRDefault="00591B90" w:rsidP="00CA758A">
            <w:pPr>
              <w:jc w:val="left"/>
              <w:rPr>
                <w:sz w:val="18"/>
                <w:szCs w:val="18"/>
              </w:rPr>
            </w:pPr>
            <w:r w:rsidRPr="0059263F">
              <w:rPr>
                <w:sz w:val="18"/>
                <w:szCs w:val="18"/>
              </w:rPr>
              <w:t xml:space="preserve">Wdrożenie programów prewencyjnych zapobiegania urazom oraz leczenia ich skutków </w:t>
            </w:r>
          </w:p>
        </w:tc>
        <w:tc>
          <w:tcPr>
            <w:tcW w:w="2235" w:type="dxa"/>
          </w:tcPr>
          <w:p w:rsidR="00591B90" w:rsidRPr="0059263F" w:rsidRDefault="00591B90" w:rsidP="00690FDE">
            <w:pPr>
              <w:jc w:val="left"/>
              <w:rPr>
                <w:sz w:val="18"/>
                <w:szCs w:val="18"/>
              </w:rPr>
            </w:pPr>
            <w:r w:rsidRPr="0059263F">
              <w:rPr>
                <w:sz w:val="18"/>
                <w:szCs w:val="18"/>
              </w:rPr>
              <w:t>Stworzenie centrów urazowych dla dzieci</w:t>
            </w:r>
          </w:p>
        </w:tc>
        <w:tc>
          <w:tcPr>
            <w:tcW w:w="4296" w:type="dxa"/>
          </w:tcPr>
          <w:p w:rsidR="00591B90" w:rsidRPr="0059263F" w:rsidRDefault="00591B90" w:rsidP="00690FDE">
            <w:pPr>
              <w:jc w:val="left"/>
              <w:rPr>
                <w:sz w:val="18"/>
                <w:szCs w:val="18"/>
              </w:rPr>
            </w:pPr>
            <w:r w:rsidRPr="0059263F">
              <w:rPr>
                <w:sz w:val="18"/>
                <w:szCs w:val="18"/>
              </w:rPr>
              <w:t xml:space="preserve">Urazy są przyczyną większej liczby zgonów dzieci niż wszystkie inne przyczyny zgonów łącznie.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 xml:space="preserve">Chirurgia </w:t>
            </w:r>
            <w:r w:rsidRPr="0059263F">
              <w:rPr>
                <w:sz w:val="18"/>
                <w:szCs w:val="18"/>
              </w:rPr>
              <w:lastRenderedPageBreak/>
              <w:t>plastyczna</w:t>
            </w:r>
          </w:p>
        </w:tc>
        <w:tc>
          <w:tcPr>
            <w:tcW w:w="1988" w:type="dxa"/>
          </w:tcPr>
          <w:p w:rsidR="00591B90" w:rsidRPr="0059263F" w:rsidRDefault="00591B90" w:rsidP="00690FDE">
            <w:pPr>
              <w:jc w:val="left"/>
              <w:rPr>
                <w:sz w:val="18"/>
                <w:szCs w:val="18"/>
              </w:rPr>
            </w:pPr>
            <w:r w:rsidRPr="0059263F">
              <w:rPr>
                <w:sz w:val="18"/>
                <w:szCs w:val="18"/>
              </w:rPr>
              <w:lastRenderedPageBreak/>
              <w:t xml:space="preserve">Kompleksowe leczenie </w:t>
            </w:r>
            <w:r w:rsidRPr="0059263F">
              <w:rPr>
                <w:sz w:val="18"/>
                <w:szCs w:val="18"/>
              </w:rPr>
              <w:lastRenderedPageBreak/>
              <w:t>chorych wymagających leczenia plastyczno-rekonstrukcyjnego</w:t>
            </w:r>
          </w:p>
        </w:tc>
        <w:tc>
          <w:tcPr>
            <w:tcW w:w="1533" w:type="dxa"/>
          </w:tcPr>
          <w:p w:rsidR="00591B90" w:rsidRPr="0059263F" w:rsidRDefault="00591B90" w:rsidP="00690FDE">
            <w:pPr>
              <w:jc w:val="left"/>
              <w:rPr>
                <w:sz w:val="18"/>
                <w:szCs w:val="18"/>
              </w:rPr>
            </w:pPr>
            <w:r w:rsidRPr="0059263F">
              <w:rPr>
                <w:sz w:val="18"/>
                <w:szCs w:val="18"/>
              </w:rPr>
              <w:lastRenderedPageBreak/>
              <w:t>Do 2020rok</w:t>
            </w:r>
          </w:p>
        </w:tc>
        <w:tc>
          <w:tcPr>
            <w:tcW w:w="2377" w:type="dxa"/>
          </w:tcPr>
          <w:p w:rsidR="00591B90" w:rsidRPr="0059263F" w:rsidRDefault="00591B90" w:rsidP="00690FDE">
            <w:pPr>
              <w:jc w:val="left"/>
              <w:rPr>
                <w:sz w:val="18"/>
                <w:szCs w:val="18"/>
              </w:rPr>
            </w:pPr>
            <w:r w:rsidRPr="0059263F">
              <w:rPr>
                <w:sz w:val="18"/>
                <w:szCs w:val="18"/>
              </w:rPr>
              <w:t xml:space="preserve">Zwiększenie dostępności </w:t>
            </w:r>
            <w:r w:rsidRPr="0059263F">
              <w:rPr>
                <w:sz w:val="18"/>
                <w:szCs w:val="18"/>
              </w:rPr>
              <w:lastRenderedPageBreak/>
              <w:t>leczenia poprzez zwiększenie bazy łóżkowej</w:t>
            </w:r>
          </w:p>
        </w:tc>
        <w:tc>
          <w:tcPr>
            <w:tcW w:w="2235" w:type="dxa"/>
          </w:tcPr>
          <w:p w:rsidR="00591B90" w:rsidRPr="0059263F" w:rsidRDefault="00591B90" w:rsidP="00690FDE">
            <w:pPr>
              <w:jc w:val="left"/>
              <w:rPr>
                <w:sz w:val="18"/>
                <w:szCs w:val="18"/>
              </w:rPr>
            </w:pPr>
            <w:r w:rsidRPr="0059263F">
              <w:rPr>
                <w:sz w:val="18"/>
                <w:szCs w:val="18"/>
              </w:rPr>
              <w:lastRenderedPageBreak/>
              <w:t xml:space="preserve">Liczba łóżek na oddziałach </w:t>
            </w:r>
            <w:r w:rsidRPr="0059263F">
              <w:rPr>
                <w:sz w:val="18"/>
                <w:szCs w:val="18"/>
              </w:rPr>
              <w:lastRenderedPageBreak/>
              <w:t xml:space="preserve">chirurgii plastycznej w stosunku do roku 2014 </w:t>
            </w:r>
          </w:p>
        </w:tc>
        <w:tc>
          <w:tcPr>
            <w:tcW w:w="4296" w:type="dxa"/>
          </w:tcPr>
          <w:p w:rsidR="00591B90" w:rsidRPr="0059263F" w:rsidRDefault="00591B90" w:rsidP="00690FDE">
            <w:pPr>
              <w:jc w:val="left"/>
              <w:rPr>
                <w:sz w:val="18"/>
                <w:szCs w:val="18"/>
              </w:rPr>
            </w:pPr>
            <w:r w:rsidRPr="0059263F">
              <w:rPr>
                <w:sz w:val="18"/>
                <w:szCs w:val="18"/>
              </w:rPr>
              <w:lastRenderedPageBreak/>
              <w:t xml:space="preserve">Podana w mapie potrzeb liczba łóżek 0,48 na 100 tys. </w:t>
            </w:r>
            <w:r w:rsidRPr="0059263F">
              <w:rPr>
                <w:sz w:val="18"/>
                <w:szCs w:val="18"/>
              </w:rPr>
              <w:lastRenderedPageBreak/>
              <w:t xml:space="preserve">mieszkańców uwzględnia także tzw. oparzeniowe, w rzeczywistości oddział chirurgii plastycznej  posiada tylko 7 łóżek. Liczba łóżek powinna być zbliżona do średniej krajowej, a przynajmniej 2-3 krotnie wyższa od obecnej. Nierozwiązanym problemem jest leczenie skutków operacji </w:t>
            </w:r>
            <w:proofErr w:type="spellStart"/>
            <w:r w:rsidRPr="0059263F">
              <w:rPr>
                <w:sz w:val="18"/>
                <w:szCs w:val="18"/>
              </w:rPr>
              <w:t>bariatrycznych</w:t>
            </w:r>
            <w:proofErr w:type="spellEnd"/>
            <w:r w:rsidRPr="0059263F">
              <w:rPr>
                <w:sz w:val="18"/>
                <w:szCs w:val="18"/>
              </w:rPr>
              <w:t>, rozległych zmian nowotworów skóry, odleżyn i wielu innych.</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3</w:t>
            </w:r>
          </w:p>
        </w:tc>
        <w:tc>
          <w:tcPr>
            <w:tcW w:w="1560" w:type="dxa"/>
          </w:tcPr>
          <w:p w:rsidR="00591B90" w:rsidRPr="0059263F" w:rsidRDefault="00591B90" w:rsidP="00690FDE">
            <w:pPr>
              <w:jc w:val="left"/>
              <w:rPr>
                <w:sz w:val="18"/>
                <w:szCs w:val="18"/>
              </w:rPr>
            </w:pPr>
            <w:r w:rsidRPr="0059263F">
              <w:rPr>
                <w:sz w:val="18"/>
                <w:szCs w:val="18"/>
              </w:rPr>
              <w:t>Chirurgia szczękowo-twarzowa</w:t>
            </w:r>
          </w:p>
        </w:tc>
        <w:tc>
          <w:tcPr>
            <w:tcW w:w="1988" w:type="dxa"/>
          </w:tcPr>
          <w:p w:rsidR="00591B90" w:rsidRPr="0059263F" w:rsidRDefault="00591B90" w:rsidP="00690FDE">
            <w:pPr>
              <w:jc w:val="left"/>
              <w:rPr>
                <w:sz w:val="18"/>
                <w:szCs w:val="18"/>
              </w:rPr>
            </w:pPr>
            <w:r w:rsidRPr="0059263F">
              <w:rPr>
                <w:sz w:val="18"/>
                <w:szCs w:val="18"/>
              </w:rPr>
              <w:t>Kompleksowe leczenie chorych z urazami części twarzowej czaszki współistniejącymi z obrażeniami wielonarządowymi</w:t>
            </w:r>
          </w:p>
        </w:tc>
        <w:tc>
          <w:tcPr>
            <w:tcW w:w="1533" w:type="dxa"/>
          </w:tcPr>
          <w:p w:rsidR="00591B90" w:rsidRPr="0059263F" w:rsidRDefault="00591B90" w:rsidP="00690FDE">
            <w:pPr>
              <w:jc w:val="left"/>
              <w:rPr>
                <w:sz w:val="18"/>
                <w:szCs w:val="18"/>
              </w:rPr>
            </w:pPr>
            <w:r w:rsidRPr="0059263F">
              <w:rPr>
                <w:sz w:val="18"/>
                <w:szCs w:val="18"/>
              </w:rPr>
              <w:t>Do 2020rok</w:t>
            </w:r>
          </w:p>
        </w:tc>
        <w:tc>
          <w:tcPr>
            <w:tcW w:w="2377" w:type="dxa"/>
          </w:tcPr>
          <w:p w:rsidR="00591B90" w:rsidRPr="0059263F" w:rsidRDefault="00591B90" w:rsidP="00690FDE">
            <w:pPr>
              <w:jc w:val="left"/>
              <w:rPr>
                <w:sz w:val="18"/>
                <w:szCs w:val="18"/>
              </w:rPr>
            </w:pPr>
            <w:r w:rsidRPr="0059263F">
              <w:rPr>
                <w:sz w:val="18"/>
                <w:szCs w:val="18"/>
              </w:rPr>
              <w:t>Działania zmierzające do kompleksowego zaopatrywania chorych z urazami części twarzowej czaszki i innymi współistniejącymi obrażeniami w ramach Centrów Urazowych</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Koncentracja usług medycznych w dobrze wyposażonych placówkach dysponujących wysoko wykwalifikowaną kadrą specjalistyczną</w:t>
            </w:r>
          </w:p>
        </w:tc>
        <w:tc>
          <w:tcPr>
            <w:tcW w:w="2235" w:type="dxa"/>
          </w:tcPr>
          <w:p w:rsidR="00591B90" w:rsidRPr="0059263F" w:rsidRDefault="00591B90" w:rsidP="00690FDE">
            <w:pPr>
              <w:jc w:val="left"/>
              <w:rPr>
                <w:sz w:val="18"/>
                <w:szCs w:val="18"/>
              </w:rPr>
            </w:pPr>
            <w:r w:rsidRPr="0059263F">
              <w:rPr>
                <w:sz w:val="18"/>
                <w:szCs w:val="18"/>
              </w:rPr>
              <w:t>Liczba pacjentów, u których wykonano wysokospecjalistyczne zabiegi w zakresie chirurgii szczękowo-twarzowej w stosunku do 2014 roku</w:t>
            </w:r>
          </w:p>
        </w:tc>
        <w:tc>
          <w:tcPr>
            <w:tcW w:w="4296" w:type="dxa"/>
          </w:tcPr>
          <w:p w:rsidR="00591B90" w:rsidRPr="0059263F" w:rsidRDefault="00591B90" w:rsidP="00690FDE">
            <w:pPr>
              <w:jc w:val="left"/>
              <w:rPr>
                <w:sz w:val="18"/>
                <w:szCs w:val="18"/>
              </w:rPr>
            </w:pPr>
            <w:r w:rsidRPr="0059263F">
              <w:rPr>
                <w:sz w:val="18"/>
                <w:szCs w:val="18"/>
              </w:rPr>
              <w:t>Obserwuje się  wzrostu liczby chorych urazowych, wzrost liczby ofiar wypadków komunikacyjnych i pobić. Kompleksowa opieka w Centrach Urazowych będzie skutkowała skróceniem okresu absencji chorobowej, zmniejszeniem liczby świadczeń rentowych.</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4</w:t>
            </w:r>
          </w:p>
        </w:tc>
        <w:tc>
          <w:tcPr>
            <w:tcW w:w="1560" w:type="dxa"/>
          </w:tcPr>
          <w:p w:rsidR="00591B90" w:rsidRPr="0059263F" w:rsidRDefault="00591B90" w:rsidP="00690FDE">
            <w:pPr>
              <w:jc w:val="left"/>
              <w:rPr>
                <w:sz w:val="18"/>
                <w:szCs w:val="18"/>
              </w:rPr>
            </w:pPr>
            <w:r w:rsidRPr="0059263F">
              <w:rPr>
                <w:sz w:val="18"/>
                <w:szCs w:val="18"/>
              </w:rPr>
              <w:t>Chirurgia urazowo-ortopedyczna</w:t>
            </w:r>
          </w:p>
        </w:tc>
        <w:tc>
          <w:tcPr>
            <w:tcW w:w="1988" w:type="dxa"/>
          </w:tcPr>
          <w:p w:rsidR="00591B90" w:rsidRPr="0059263F" w:rsidRDefault="00591B90" w:rsidP="00690FDE">
            <w:pPr>
              <w:jc w:val="left"/>
              <w:rPr>
                <w:sz w:val="18"/>
                <w:szCs w:val="18"/>
              </w:rPr>
            </w:pPr>
            <w:r w:rsidRPr="0059263F">
              <w:rPr>
                <w:sz w:val="18"/>
                <w:szCs w:val="18"/>
              </w:rPr>
              <w:t>zmniejszenie niesprawności oraz poprawa jakości życia chorych po urazach i amputacjach</w:t>
            </w:r>
          </w:p>
        </w:tc>
        <w:tc>
          <w:tcPr>
            <w:tcW w:w="1533" w:type="dxa"/>
          </w:tcPr>
          <w:p w:rsidR="00591B90" w:rsidRPr="0059263F" w:rsidRDefault="00591B90" w:rsidP="00690FDE">
            <w:pPr>
              <w:jc w:val="left"/>
              <w:rPr>
                <w:sz w:val="18"/>
                <w:szCs w:val="18"/>
              </w:rPr>
            </w:pPr>
            <w:r w:rsidRPr="0059263F">
              <w:rPr>
                <w:sz w:val="18"/>
                <w:szCs w:val="18"/>
              </w:rPr>
              <w:t>długoterminowy</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Utworzenie „ostrego dyżuru replantacyjnego” na bazie istniejącego potencjału</w:t>
            </w:r>
          </w:p>
        </w:tc>
        <w:tc>
          <w:tcPr>
            <w:tcW w:w="2235" w:type="dxa"/>
          </w:tcPr>
          <w:p w:rsidR="00591B90" w:rsidRPr="0059263F" w:rsidRDefault="00591B90" w:rsidP="00690FDE">
            <w:pPr>
              <w:jc w:val="left"/>
              <w:rPr>
                <w:sz w:val="18"/>
                <w:szCs w:val="18"/>
              </w:rPr>
            </w:pPr>
            <w:r w:rsidRPr="0059263F">
              <w:rPr>
                <w:sz w:val="18"/>
                <w:szCs w:val="18"/>
              </w:rPr>
              <w:t>Utworzenie zinstytucjonalizowanego „ostrego dyżuru replantacyjnego”</w:t>
            </w:r>
          </w:p>
        </w:tc>
        <w:tc>
          <w:tcPr>
            <w:tcW w:w="4296" w:type="dxa"/>
          </w:tcPr>
          <w:p w:rsidR="00591B90" w:rsidRPr="0059263F" w:rsidRDefault="00591B90" w:rsidP="00690FDE">
            <w:pPr>
              <w:jc w:val="left"/>
              <w:rPr>
                <w:sz w:val="18"/>
                <w:szCs w:val="18"/>
              </w:rPr>
            </w:pPr>
            <w:r w:rsidRPr="0059263F">
              <w:rPr>
                <w:sz w:val="18"/>
                <w:szCs w:val="18"/>
              </w:rPr>
              <w:t xml:space="preserve">Duży problem stanowi wysoki odsetek urazów ręki oraz amputacji w zakresie kończyn, które wymagają kompleksowego zaopatrzenia. Tylko niektóre oddziały posiadają zaplecze i przeszkoloną kadrę, która może zaopatrywać w/w urazy. "Ostry dyżur replantacyjny" nie ma dotychczas umocowania prawno-finansowego. Stan ten wymaga zinstytucjonalizowania tego problemu celem zmniejszenia następstw (kalectwa) i konsekwencji zwłaszcza finansowych (renty). Kolejnym problemem jest nadużywanie pewnych procedur np. artroskopii diagnostycznych, które budzą krytyczne uwagi w dobie dostępności do diagnostyki obrazowej. Tego typu opłacalne procedury ograniczają dostępność do innych np. urazowych. W wielu oddziałach zabiegi urazowe wykonywane są w dniach następnych jako planowe, co budzi poważne konsekwencje medyczno-ekonomiczne. </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Default="005C31C1" w:rsidP="00690FDE">
            <w:pPr>
              <w:jc w:val="left"/>
              <w:rPr>
                <w:sz w:val="18"/>
                <w:szCs w:val="18"/>
              </w:rPr>
            </w:pPr>
            <w:r>
              <w:rPr>
                <w:sz w:val="18"/>
                <w:szCs w:val="18"/>
              </w:rPr>
              <w:t>Dla priorytetu nr 5</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FF5119">
              <w:rPr>
                <w:sz w:val="18"/>
                <w:szCs w:val="18"/>
              </w:rPr>
              <w:t xml:space="preserve"> 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p w:rsidR="0023628C" w:rsidRPr="0059263F" w:rsidRDefault="0023628C" w:rsidP="00690FDE">
            <w:pPr>
              <w:jc w:val="left"/>
              <w:rPr>
                <w:sz w:val="18"/>
                <w:szCs w:val="18"/>
              </w:rPr>
            </w:pPr>
          </w:p>
        </w:tc>
      </w:tr>
      <w:tr w:rsidR="0059263F" w:rsidRPr="0059263F" w:rsidTr="00690FDE">
        <w:tc>
          <w:tcPr>
            <w:tcW w:w="1701" w:type="dxa"/>
            <w:vMerge w:val="restart"/>
          </w:tcPr>
          <w:p w:rsidR="0059263F" w:rsidRPr="0059263F" w:rsidRDefault="0059263F" w:rsidP="00690FDE">
            <w:pPr>
              <w:jc w:val="left"/>
              <w:rPr>
                <w:sz w:val="18"/>
                <w:szCs w:val="18"/>
              </w:rPr>
            </w:pPr>
            <w:r w:rsidRPr="0059263F">
              <w:rPr>
                <w:sz w:val="18"/>
                <w:szCs w:val="18"/>
              </w:rPr>
              <w:t xml:space="preserve">6. Zapewnienie osobom z zaburzeniami </w:t>
            </w:r>
            <w:r w:rsidRPr="0059263F">
              <w:rPr>
                <w:sz w:val="18"/>
                <w:szCs w:val="18"/>
              </w:rPr>
              <w:lastRenderedPageBreak/>
              <w:t>psychicznymi i zaburzeniami zachowania, kompleksowej i wielostronnej opieki medycznej oraz wsparcia społecznego i zawodowego dostosowanego do ich potrzeb</w:t>
            </w:r>
          </w:p>
        </w:tc>
        <w:tc>
          <w:tcPr>
            <w:tcW w:w="426" w:type="dxa"/>
          </w:tcPr>
          <w:p w:rsidR="0059263F" w:rsidRPr="0059263F" w:rsidRDefault="0059263F" w:rsidP="00690FDE">
            <w:pPr>
              <w:jc w:val="left"/>
              <w:rPr>
                <w:sz w:val="18"/>
                <w:szCs w:val="18"/>
              </w:rPr>
            </w:pPr>
            <w:r w:rsidRPr="0059263F">
              <w:rPr>
                <w:sz w:val="18"/>
                <w:szCs w:val="18"/>
              </w:rPr>
              <w:lastRenderedPageBreak/>
              <w:t>1</w:t>
            </w:r>
          </w:p>
        </w:tc>
        <w:tc>
          <w:tcPr>
            <w:tcW w:w="1560" w:type="dxa"/>
          </w:tcPr>
          <w:p w:rsidR="0059263F" w:rsidRPr="0059263F" w:rsidRDefault="0059263F" w:rsidP="00690FDE">
            <w:pPr>
              <w:jc w:val="left"/>
              <w:rPr>
                <w:sz w:val="18"/>
                <w:szCs w:val="18"/>
              </w:rPr>
            </w:pPr>
            <w:r w:rsidRPr="0059263F">
              <w:rPr>
                <w:sz w:val="18"/>
                <w:szCs w:val="18"/>
              </w:rPr>
              <w:t>Psychiatria</w:t>
            </w:r>
          </w:p>
        </w:tc>
        <w:tc>
          <w:tcPr>
            <w:tcW w:w="1988" w:type="dxa"/>
          </w:tcPr>
          <w:p w:rsidR="0059263F" w:rsidRPr="0059263F" w:rsidRDefault="0059263F" w:rsidP="00690FDE">
            <w:pPr>
              <w:jc w:val="left"/>
              <w:rPr>
                <w:b/>
                <w:sz w:val="18"/>
                <w:szCs w:val="18"/>
              </w:rPr>
            </w:pPr>
            <w:r w:rsidRPr="0059263F">
              <w:rPr>
                <w:rStyle w:val="A5"/>
                <w:b w:val="0"/>
                <w:color w:val="auto"/>
                <w:sz w:val="18"/>
                <w:szCs w:val="18"/>
              </w:rPr>
              <w:t xml:space="preserve">Zapewnienie osobom z zaburzeniami psychicznymi </w:t>
            </w:r>
            <w:r w:rsidRPr="0059263F">
              <w:rPr>
                <w:rStyle w:val="A5"/>
                <w:b w:val="0"/>
                <w:color w:val="auto"/>
                <w:sz w:val="18"/>
                <w:szCs w:val="18"/>
              </w:rPr>
              <w:lastRenderedPageBreak/>
              <w:t>wielostronnej i powszechnie dostępnej opieki zdrowotnej oraz innych form opieki i pomocy niezbędnych do życia w środowisku rodzinnym i społecznym</w:t>
            </w:r>
          </w:p>
        </w:tc>
        <w:tc>
          <w:tcPr>
            <w:tcW w:w="1533" w:type="dxa"/>
          </w:tcPr>
          <w:p w:rsidR="0059263F" w:rsidRPr="0059263F" w:rsidRDefault="0059263F" w:rsidP="00690FDE">
            <w:pPr>
              <w:jc w:val="left"/>
              <w:rPr>
                <w:sz w:val="18"/>
                <w:szCs w:val="18"/>
              </w:rPr>
            </w:pPr>
            <w:r w:rsidRPr="0059263F">
              <w:rPr>
                <w:sz w:val="18"/>
                <w:szCs w:val="18"/>
              </w:rPr>
              <w:lastRenderedPageBreak/>
              <w:t>Do 2020 roku</w:t>
            </w:r>
          </w:p>
        </w:tc>
        <w:tc>
          <w:tcPr>
            <w:tcW w:w="2377" w:type="dxa"/>
          </w:tcPr>
          <w:p w:rsidR="0059263F" w:rsidRPr="0059263F" w:rsidRDefault="0059263F" w:rsidP="00690FDE">
            <w:pPr>
              <w:jc w:val="left"/>
              <w:rPr>
                <w:sz w:val="18"/>
                <w:szCs w:val="18"/>
              </w:rPr>
            </w:pPr>
            <w:r w:rsidRPr="0059263F">
              <w:rPr>
                <w:sz w:val="18"/>
                <w:szCs w:val="18"/>
              </w:rPr>
              <w:t xml:space="preserve">Utworzenie sieci lokalnych  centrów zdrowia psychicznego zajmujących się </w:t>
            </w:r>
            <w:r w:rsidRPr="0059263F">
              <w:rPr>
                <w:sz w:val="18"/>
                <w:szCs w:val="18"/>
              </w:rPr>
              <w:lastRenderedPageBreak/>
              <w:t xml:space="preserve">profilaktyką, leczeniem i rehabilitacją zaburzeń psychicznych. </w:t>
            </w:r>
          </w:p>
          <w:p w:rsidR="0059263F" w:rsidRPr="0059263F" w:rsidRDefault="0059263F" w:rsidP="00690FDE">
            <w:pPr>
              <w:jc w:val="left"/>
              <w:rPr>
                <w:sz w:val="18"/>
                <w:szCs w:val="18"/>
              </w:rPr>
            </w:pPr>
          </w:p>
          <w:p w:rsidR="0059263F" w:rsidRPr="0059263F" w:rsidRDefault="0059263F" w:rsidP="00690FDE">
            <w:pPr>
              <w:jc w:val="left"/>
              <w:rPr>
                <w:sz w:val="18"/>
                <w:szCs w:val="18"/>
              </w:rPr>
            </w:pPr>
            <w:r w:rsidRPr="0059263F">
              <w:rPr>
                <w:sz w:val="18"/>
                <w:szCs w:val="18"/>
              </w:rPr>
              <w:t>Zwiększenie dostępu do kompleksowej psychiatrycznej opieki zdrowotnej (poradnie, oddziały dzienne, zespoły leczenie środowiskowego, łatwy dostęp do leczenie stacjonarnego) we wszystkich powiatach Województwa.</w:t>
            </w:r>
          </w:p>
          <w:p w:rsidR="0059263F" w:rsidRPr="0059263F" w:rsidRDefault="0059263F" w:rsidP="00690FDE">
            <w:pPr>
              <w:jc w:val="left"/>
              <w:rPr>
                <w:sz w:val="18"/>
                <w:szCs w:val="18"/>
              </w:rPr>
            </w:pPr>
            <w:r w:rsidRPr="0059263F">
              <w:rPr>
                <w:sz w:val="18"/>
                <w:szCs w:val="18"/>
              </w:rPr>
              <w:t>Włączenie w tworzone centra zdrowia psychicznego elementów rehabilitacyjnych poprzez współpracę z takimi instytucjami pomocy społecznej jak środowiskowe domy samopomocy, warsztaty terapii zajęciowej, mieszkania chronione, miejsca pracy chronionej etc.</w:t>
            </w:r>
          </w:p>
        </w:tc>
        <w:tc>
          <w:tcPr>
            <w:tcW w:w="2235" w:type="dxa"/>
          </w:tcPr>
          <w:p w:rsidR="0059263F" w:rsidRPr="0059263F" w:rsidRDefault="0059263F" w:rsidP="00690FDE">
            <w:pPr>
              <w:jc w:val="left"/>
              <w:rPr>
                <w:sz w:val="18"/>
                <w:szCs w:val="18"/>
              </w:rPr>
            </w:pPr>
            <w:r w:rsidRPr="0059263F">
              <w:rPr>
                <w:sz w:val="18"/>
                <w:szCs w:val="18"/>
              </w:rPr>
              <w:lastRenderedPageBreak/>
              <w:t>Czas oczekiwania na świadczenia w stosunku do 2014 roku</w:t>
            </w:r>
          </w:p>
          <w:p w:rsidR="0059263F" w:rsidRPr="0059263F" w:rsidRDefault="0059263F" w:rsidP="00690FDE">
            <w:pPr>
              <w:jc w:val="left"/>
              <w:rPr>
                <w:sz w:val="18"/>
                <w:szCs w:val="18"/>
              </w:rPr>
            </w:pPr>
          </w:p>
          <w:p w:rsidR="0059263F" w:rsidRPr="0059263F" w:rsidRDefault="0059263F" w:rsidP="00690FDE">
            <w:pPr>
              <w:jc w:val="left"/>
              <w:rPr>
                <w:sz w:val="18"/>
                <w:szCs w:val="18"/>
              </w:rPr>
            </w:pPr>
            <w:r w:rsidRPr="0059263F">
              <w:rPr>
                <w:sz w:val="18"/>
                <w:szCs w:val="18"/>
              </w:rPr>
              <w:t>Liczba pacjentów objętych kompleksową opieką psychiatryczną</w:t>
            </w:r>
          </w:p>
          <w:p w:rsidR="0059263F" w:rsidRPr="0059263F" w:rsidRDefault="0059263F" w:rsidP="00690FDE">
            <w:pPr>
              <w:jc w:val="left"/>
              <w:rPr>
                <w:sz w:val="18"/>
                <w:szCs w:val="18"/>
              </w:rPr>
            </w:pPr>
          </w:p>
        </w:tc>
        <w:tc>
          <w:tcPr>
            <w:tcW w:w="4296" w:type="dxa"/>
          </w:tcPr>
          <w:p w:rsidR="0059263F" w:rsidRPr="0059263F" w:rsidRDefault="0059263F" w:rsidP="00690FDE">
            <w:pPr>
              <w:jc w:val="left"/>
              <w:rPr>
                <w:sz w:val="18"/>
                <w:szCs w:val="18"/>
              </w:rPr>
            </w:pPr>
            <w:r w:rsidRPr="0059263F">
              <w:rPr>
                <w:sz w:val="18"/>
                <w:szCs w:val="18"/>
              </w:rPr>
              <w:lastRenderedPageBreak/>
              <w:t xml:space="preserve">Obecny system opieki zdrowotnej w zakresie psychiatrii ma rozproszony charakter. W wielu miejscach województwa dostępność do różnorodnych form </w:t>
            </w:r>
            <w:r w:rsidRPr="0059263F">
              <w:rPr>
                <w:sz w:val="18"/>
                <w:szCs w:val="18"/>
              </w:rPr>
              <w:lastRenderedPageBreak/>
              <w:t xml:space="preserve">terapii jest niewielka, bądź nie ma jej w ogóle. </w:t>
            </w:r>
          </w:p>
          <w:p w:rsidR="0059263F" w:rsidRPr="0059263F" w:rsidRDefault="0059263F" w:rsidP="00690FDE">
            <w:pPr>
              <w:jc w:val="left"/>
              <w:rPr>
                <w:sz w:val="18"/>
                <w:szCs w:val="18"/>
              </w:rPr>
            </w:pPr>
            <w:r w:rsidRPr="0059263F">
              <w:rPr>
                <w:sz w:val="18"/>
                <w:szCs w:val="18"/>
              </w:rPr>
              <w:t xml:space="preserve">Brakuje odpowiedzialności terytorialnej, tzn. wiedzy, gdzie mieszkaniec danego rejonu ma się zgłosić, jeśli wystąpią u niego zaburzenia psychiczne. Często pacjenci są odsyłani od poradni do poradni lub też otrzymują odległe terminy wizyt w sytuacjach, które wymagają szybkiej interwencji. Dość powszechne są zjawiska, że osoba kończąca dany etap terapii nie ma zapewnionej ciągłości leczenia za względu na brak dostępności potrzebnej mu formy leczenia w danej lokalizacji. Skutkuje to często większym ryzykiem kolejnych epizodów chorobowych i/lub przewlekłym przebiegiem choroby. Wielu z pacjentów psychiatrycznych choruje przewlekle. Aby zdrowieli lub przynajmniej aby ich stan zdrowia nie ulegał pogorszeniu wymagają szeroko rozumianej rehabilitacji (społecznej, zawodowej).  W wielu sytuacjach systemy opieki zdrowotnej i instytucji rehabilitacyjnych finansowanych przez pomoc społeczną nie podejmują efektywnej współpracy. Ten stan wymaga zmiany. </w:t>
            </w:r>
          </w:p>
        </w:tc>
      </w:tr>
      <w:tr w:rsidR="0059263F" w:rsidRPr="0059263F" w:rsidTr="00690FDE">
        <w:tc>
          <w:tcPr>
            <w:tcW w:w="1701" w:type="dxa"/>
            <w:vMerge/>
          </w:tcPr>
          <w:p w:rsidR="0059263F" w:rsidRPr="0059263F" w:rsidRDefault="0059263F" w:rsidP="00690FDE">
            <w:pPr>
              <w:jc w:val="left"/>
              <w:rPr>
                <w:sz w:val="18"/>
                <w:szCs w:val="18"/>
              </w:rPr>
            </w:pPr>
          </w:p>
        </w:tc>
        <w:tc>
          <w:tcPr>
            <w:tcW w:w="426" w:type="dxa"/>
          </w:tcPr>
          <w:p w:rsidR="0059263F" w:rsidRPr="0059263F" w:rsidRDefault="0059263F" w:rsidP="00690FDE">
            <w:pPr>
              <w:jc w:val="left"/>
              <w:rPr>
                <w:sz w:val="18"/>
                <w:szCs w:val="18"/>
              </w:rPr>
            </w:pPr>
            <w:r w:rsidRPr="0059263F">
              <w:rPr>
                <w:sz w:val="18"/>
                <w:szCs w:val="18"/>
              </w:rPr>
              <w:t>2</w:t>
            </w:r>
          </w:p>
        </w:tc>
        <w:tc>
          <w:tcPr>
            <w:tcW w:w="1560" w:type="dxa"/>
          </w:tcPr>
          <w:p w:rsidR="0059263F" w:rsidRPr="0059263F" w:rsidRDefault="0059263F" w:rsidP="00690FDE">
            <w:pPr>
              <w:jc w:val="left"/>
              <w:rPr>
                <w:sz w:val="18"/>
                <w:szCs w:val="18"/>
              </w:rPr>
            </w:pPr>
            <w:r w:rsidRPr="0059263F">
              <w:rPr>
                <w:sz w:val="18"/>
                <w:szCs w:val="18"/>
              </w:rPr>
              <w:t>Psychiatria dzieci i młodzieży</w:t>
            </w:r>
          </w:p>
        </w:tc>
        <w:tc>
          <w:tcPr>
            <w:tcW w:w="1988" w:type="dxa"/>
          </w:tcPr>
          <w:p w:rsidR="0059263F" w:rsidRPr="0059263F" w:rsidRDefault="0059263F" w:rsidP="00690FDE">
            <w:pPr>
              <w:jc w:val="left"/>
              <w:rPr>
                <w:rStyle w:val="A5"/>
                <w:b w:val="0"/>
                <w:color w:val="auto"/>
                <w:sz w:val="18"/>
                <w:szCs w:val="18"/>
              </w:rPr>
            </w:pPr>
            <w:r w:rsidRPr="0059263F">
              <w:rPr>
                <w:rFonts w:eastAsia="Calibri"/>
                <w:sz w:val="18"/>
                <w:szCs w:val="18"/>
              </w:rPr>
              <w:t>Poprawa parametrów opieki nad osobami z zaburzeniami psychicznymi w wieku rozwojowym</w:t>
            </w:r>
          </w:p>
        </w:tc>
        <w:tc>
          <w:tcPr>
            <w:tcW w:w="1533" w:type="dxa"/>
          </w:tcPr>
          <w:p w:rsidR="0059263F" w:rsidRPr="0059263F" w:rsidRDefault="0059263F" w:rsidP="00690FDE">
            <w:pPr>
              <w:jc w:val="left"/>
              <w:rPr>
                <w:sz w:val="18"/>
                <w:szCs w:val="18"/>
              </w:rPr>
            </w:pPr>
            <w:r w:rsidRPr="0059263F">
              <w:rPr>
                <w:sz w:val="18"/>
                <w:szCs w:val="18"/>
              </w:rPr>
              <w:t>Do 2020 roku</w:t>
            </w:r>
          </w:p>
        </w:tc>
        <w:tc>
          <w:tcPr>
            <w:tcW w:w="2377" w:type="dxa"/>
          </w:tcPr>
          <w:p w:rsidR="0059263F" w:rsidRPr="0059263F" w:rsidRDefault="0059263F" w:rsidP="006D0CCE">
            <w:pPr>
              <w:jc w:val="left"/>
              <w:rPr>
                <w:rFonts w:eastAsia="Calibri"/>
                <w:sz w:val="18"/>
                <w:szCs w:val="18"/>
              </w:rPr>
            </w:pPr>
            <w:r w:rsidRPr="0059263F">
              <w:rPr>
                <w:rFonts w:eastAsia="Calibri"/>
                <w:sz w:val="18"/>
                <w:szCs w:val="18"/>
              </w:rPr>
              <w:t>Utworzenie 20- łóżkowego stacjonarnego oddziału terapeutycznego</w:t>
            </w:r>
          </w:p>
          <w:p w:rsidR="0059263F" w:rsidRPr="0059263F" w:rsidRDefault="0059263F" w:rsidP="006D0CCE">
            <w:pPr>
              <w:jc w:val="left"/>
              <w:rPr>
                <w:rFonts w:eastAsia="Calibri"/>
                <w:sz w:val="18"/>
                <w:szCs w:val="18"/>
              </w:rPr>
            </w:pPr>
          </w:p>
          <w:p w:rsidR="0059263F" w:rsidRPr="0059263F" w:rsidRDefault="0059263F" w:rsidP="006D0CCE">
            <w:pPr>
              <w:jc w:val="left"/>
              <w:rPr>
                <w:rFonts w:eastAsia="Calibri"/>
                <w:sz w:val="18"/>
                <w:szCs w:val="18"/>
              </w:rPr>
            </w:pPr>
            <w:r w:rsidRPr="0059263F">
              <w:rPr>
                <w:rFonts w:eastAsia="Calibri"/>
                <w:sz w:val="18"/>
                <w:szCs w:val="18"/>
              </w:rPr>
              <w:t>Utworzenie 20-łóżkowego stacjonarnego oddziału podwójnych diagnoz</w:t>
            </w:r>
          </w:p>
          <w:p w:rsidR="0059263F" w:rsidRPr="0059263F" w:rsidRDefault="0059263F" w:rsidP="006D0CCE">
            <w:pPr>
              <w:jc w:val="left"/>
              <w:rPr>
                <w:rFonts w:eastAsia="Calibri"/>
                <w:sz w:val="18"/>
                <w:szCs w:val="18"/>
              </w:rPr>
            </w:pPr>
          </w:p>
          <w:p w:rsidR="0059263F" w:rsidRPr="0059263F" w:rsidRDefault="0059263F" w:rsidP="006D0CCE">
            <w:pPr>
              <w:jc w:val="left"/>
              <w:rPr>
                <w:rFonts w:eastAsia="Calibri"/>
                <w:sz w:val="18"/>
                <w:szCs w:val="18"/>
              </w:rPr>
            </w:pPr>
            <w:r w:rsidRPr="0059263F">
              <w:rPr>
                <w:rFonts w:eastAsia="Calibri"/>
                <w:sz w:val="18"/>
                <w:szCs w:val="18"/>
              </w:rPr>
              <w:t>Poprawa dostępności opieki ambulatoryjnej i środowiskowej</w:t>
            </w:r>
          </w:p>
          <w:p w:rsidR="0059263F" w:rsidRPr="0059263F" w:rsidRDefault="0059263F" w:rsidP="006D0CCE">
            <w:pPr>
              <w:jc w:val="left"/>
              <w:rPr>
                <w:rFonts w:eastAsia="Calibri"/>
                <w:sz w:val="18"/>
                <w:szCs w:val="18"/>
              </w:rPr>
            </w:pPr>
            <w:r w:rsidRPr="0059263F">
              <w:rPr>
                <w:rFonts w:eastAsia="Calibri"/>
                <w:sz w:val="18"/>
                <w:szCs w:val="18"/>
              </w:rPr>
              <w:t xml:space="preserve">  </w:t>
            </w:r>
          </w:p>
          <w:p w:rsidR="0059263F" w:rsidRPr="0059263F" w:rsidRDefault="0059263F" w:rsidP="006D0CCE">
            <w:pPr>
              <w:jc w:val="left"/>
              <w:rPr>
                <w:rFonts w:eastAsia="Calibri"/>
                <w:sz w:val="18"/>
                <w:szCs w:val="18"/>
              </w:rPr>
            </w:pPr>
            <w:r w:rsidRPr="0059263F">
              <w:rPr>
                <w:rFonts w:eastAsia="Calibri"/>
                <w:sz w:val="18"/>
                <w:szCs w:val="18"/>
              </w:rPr>
              <w:t>Stworzenie kompleksowego modelu profilaktyki zaburzeń psychicznych okresu rozwojowego</w:t>
            </w:r>
          </w:p>
          <w:p w:rsidR="0059263F" w:rsidRPr="0059263F" w:rsidRDefault="0059263F" w:rsidP="006D0CCE">
            <w:pPr>
              <w:jc w:val="left"/>
              <w:rPr>
                <w:rFonts w:eastAsia="Calibri"/>
                <w:sz w:val="18"/>
                <w:szCs w:val="18"/>
              </w:rPr>
            </w:pPr>
            <w:r w:rsidRPr="0059263F">
              <w:rPr>
                <w:rFonts w:eastAsia="Calibri"/>
                <w:sz w:val="18"/>
                <w:szCs w:val="18"/>
              </w:rPr>
              <w:t xml:space="preserve">  </w:t>
            </w:r>
          </w:p>
          <w:p w:rsidR="0059263F" w:rsidRPr="0059263F" w:rsidRDefault="0059263F" w:rsidP="006D0CCE">
            <w:pPr>
              <w:jc w:val="left"/>
              <w:rPr>
                <w:sz w:val="18"/>
                <w:szCs w:val="18"/>
              </w:rPr>
            </w:pPr>
            <w:r w:rsidRPr="0059263F">
              <w:rPr>
                <w:rFonts w:eastAsia="Calibri"/>
                <w:sz w:val="18"/>
                <w:szCs w:val="18"/>
              </w:rPr>
              <w:t>Dostępność psychiatrów wieku rozwojowego w izbach przyjęć szpitali ogólnych i pediatrycznych</w:t>
            </w:r>
          </w:p>
        </w:tc>
        <w:tc>
          <w:tcPr>
            <w:tcW w:w="2235" w:type="dxa"/>
          </w:tcPr>
          <w:p w:rsidR="0059263F" w:rsidRPr="0059263F" w:rsidRDefault="0059263F" w:rsidP="00690FDE">
            <w:pPr>
              <w:jc w:val="left"/>
              <w:rPr>
                <w:sz w:val="18"/>
                <w:szCs w:val="18"/>
              </w:rPr>
            </w:pPr>
            <w:r w:rsidRPr="0059263F">
              <w:rPr>
                <w:sz w:val="18"/>
                <w:szCs w:val="18"/>
              </w:rPr>
              <w:t xml:space="preserve">Liczba pacjentów objętych opieką w AOS w stosunku do liczby pacjentów objętych opieką w Szpitalu w danym roku </w:t>
            </w:r>
          </w:p>
          <w:p w:rsidR="0059263F" w:rsidRPr="0059263F" w:rsidRDefault="0059263F" w:rsidP="00690FDE">
            <w:pPr>
              <w:jc w:val="left"/>
              <w:rPr>
                <w:sz w:val="18"/>
                <w:szCs w:val="18"/>
              </w:rPr>
            </w:pPr>
          </w:p>
          <w:p w:rsidR="0059263F" w:rsidRPr="0059263F" w:rsidRDefault="0059263F" w:rsidP="00690FDE">
            <w:pPr>
              <w:jc w:val="left"/>
              <w:rPr>
                <w:sz w:val="18"/>
                <w:szCs w:val="18"/>
              </w:rPr>
            </w:pPr>
            <w:r w:rsidRPr="0059263F">
              <w:rPr>
                <w:sz w:val="18"/>
                <w:szCs w:val="18"/>
              </w:rPr>
              <w:t>Czas oczekiwania na wizytę w stosunku do 2014 roku</w:t>
            </w:r>
          </w:p>
        </w:tc>
        <w:tc>
          <w:tcPr>
            <w:tcW w:w="4296" w:type="dxa"/>
          </w:tcPr>
          <w:p w:rsidR="0059263F" w:rsidRPr="0059263F" w:rsidRDefault="0059263F" w:rsidP="006D0CCE">
            <w:pPr>
              <w:ind w:right="9"/>
              <w:rPr>
                <w:sz w:val="18"/>
                <w:szCs w:val="18"/>
              </w:rPr>
            </w:pPr>
            <w:r w:rsidRPr="0059263F">
              <w:rPr>
                <w:sz w:val="18"/>
                <w:szCs w:val="18"/>
              </w:rPr>
              <w:t xml:space="preserve">W </w:t>
            </w:r>
            <w:proofErr w:type="spellStart"/>
            <w:r w:rsidRPr="0059263F">
              <w:rPr>
                <w:sz w:val="18"/>
                <w:szCs w:val="18"/>
              </w:rPr>
              <w:t>małopolsce</w:t>
            </w:r>
            <w:proofErr w:type="spellEnd"/>
            <w:r w:rsidRPr="0059263F">
              <w:rPr>
                <w:sz w:val="18"/>
                <w:szCs w:val="18"/>
              </w:rPr>
              <w:t xml:space="preserve"> brakuje od 40 do 80 łóżek psychiatrii rozwojowej. Brak jest łóżek specjalistycznych</w:t>
            </w:r>
            <w:r w:rsidR="00550D25">
              <w:rPr>
                <w:sz w:val="18"/>
                <w:szCs w:val="18"/>
              </w:rPr>
              <w:t>. Problemem jest zbyt mała liczba</w:t>
            </w:r>
            <w:r w:rsidRPr="0059263F">
              <w:rPr>
                <w:sz w:val="18"/>
                <w:szCs w:val="18"/>
              </w:rPr>
              <w:t xml:space="preserve"> placówek opieki ambulatoryjnej i środowiskowej. Na uwagę zwraca długi czas oczekiwania na wizytę i terapię oraz duże odległości które muszą w poszukiwaniu pomocy pokonywać pacjenci i ich rodziny. </w:t>
            </w:r>
          </w:p>
          <w:p w:rsidR="0059263F" w:rsidRPr="0059263F" w:rsidRDefault="0059263F" w:rsidP="006D0CCE">
            <w:pPr>
              <w:ind w:right="9"/>
              <w:rPr>
                <w:sz w:val="18"/>
                <w:szCs w:val="18"/>
              </w:rPr>
            </w:pPr>
            <w:r w:rsidRPr="0059263F">
              <w:rPr>
                <w:sz w:val="18"/>
                <w:szCs w:val="18"/>
              </w:rPr>
              <w:t xml:space="preserve">Brak jest systemu opieki nad osobami z myślami i tendencjami samobójczymi czy w innych stanach nagłych. W izbach przyjęć szpitali pediatrycznych brak jest miejsc do izolacji pacjentów, personel nie jest przeszkolony do pracy z osobami w ryzyku </w:t>
            </w:r>
            <w:proofErr w:type="spellStart"/>
            <w:r w:rsidRPr="0059263F">
              <w:rPr>
                <w:sz w:val="18"/>
                <w:szCs w:val="18"/>
              </w:rPr>
              <w:t>suicydalnym</w:t>
            </w:r>
            <w:proofErr w:type="spellEnd"/>
            <w:r w:rsidRPr="0059263F">
              <w:rPr>
                <w:sz w:val="18"/>
                <w:szCs w:val="18"/>
              </w:rPr>
              <w:t xml:space="preserve">, zachowań agresywnych, ostrej psychozy.  </w:t>
            </w:r>
          </w:p>
          <w:p w:rsidR="0059263F" w:rsidRPr="0059263F" w:rsidRDefault="0059263F" w:rsidP="006D0CCE">
            <w:pPr>
              <w:jc w:val="left"/>
              <w:rPr>
                <w:sz w:val="18"/>
                <w:szCs w:val="18"/>
              </w:rPr>
            </w:pPr>
            <w:r w:rsidRPr="0059263F">
              <w:rPr>
                <w:sz w:val="18"/>
                <w:szCs w:val="18"/>
              </w:rPr>
              <w:t>System wczesnej profilaktyki obejmuje jedynie całościowe zaburzenia rozwoju a nie np. więzi czy niedostosowania społecznego.</w:t>
            </w:r>
          </w:p>
        </w:tc>
      </w:tr>
      <w:tr w:rsidR="0059263F" w:rsidRPr="0059263F" w:rsidTr="00EE3C82">
        <w:tc>
          <w:tcPr>
            <w:tcW w:w="1701" w:type="dxa"/>
            <w:vMerge/>
          </w:tcPr>
          <w:p w:rsidR="0059263F" w:rsidRPr="0059263F" w:rsidRDefault="0059263F" w:rsidP="00690FDE">
            <w:pPr>
              <w:jc w:val="left"/>
              <w:rPr>
                <w:sz w:val="18"/>
                <w:szCs w:val="18"/>
              </w:rPr>
            </w:pPr>
          </w:p>
        </w:tc>
        <w:tc>
          <w:tcPr>
            <w:tcW w:w="14415" w:type="dxa"/>
            <w:gridSpan w:val="7"/>
          </w:tcPr>
          <w:p w:rsidR="0059263F" w:rsidRPr="0059263F" w:rsidRDefault="002E7FFC" w:rsidP="006D0CCE">
            <w:pPr>
              <w:ind w:right="9"/>
              <w:rPr>
                <w:sz w:val="18"/>
                <w:szCs w:val="18"/>
              </w:rPr>
            </w:pPr>
            <w:r>
              <w:rPr>
                <w:sz w:val="18"/>
                <w:szCs w:val="18"/>
              </w:rPr>
              <w:t>Dla priorytetu nr 6</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w:t>
            </w:r>
            <w:r w:rsidR="0023628C" w:rsidRPr="0059263F">
              <w:rPr>
                <w:sz w:val="18"/>
                <w:szCs w:val="18"/>
              </w:rPr>
              <w:lastRenderedPageBreak/>
              <w:t>jednostek organizacyjnych szpitali</w:t>
            </w:r>
            <w:r w:rsidR="00FF5119">
              <w:rPr>
                <w:sz w:val="18"/>
                <w:szCs w:val="18"/>
              </w:rPr>
              <w:t xml:space="preserve"> w tym:</w:t>
            </w:r>
            <w:r w:rsidR="0023628C" w:rsidRPr="0059263F">
              <w:rPr>
                <w:sz w:val="18"/>
                <w:szCs w:val="18"/>
              </w:rPr>
              <w:t xml:space="preserve"> 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lastRenderedPageBreak/>
              <w:t>7. Zwiększenie dostępności i jakości usług w zakresie profilaktyki, diagnostyki i leczenia innych istotnych dla regionu jednostek chorobowych, szczególnie w ramach diabetologii, okulistyki i neurochirurgii</w:t>
            </w:r>
          </w:p>
        </w:tc>
        <w:tc>
          <w:tcPr>
            <w:tcW w:w="426" w:type="dxa"/>
          </w:tcPr>
          <w:p w:rsidR="00591B90" w:rsidRPr="0059263F" w:rsidRDefault="00591B90" w:rsidP="00690FDE">
            <w:pPr>
              <w:jc w:val="left"/>
              <w:rPr>
                <w:sz w:val="18"/>
                <w:szCs w:val="18"/>
              </w:rPr>
            </w:pPr>
            <w:r w:rsidRPr="0059263F">
              <w:rPr>
                <w:sz w:val="18"/>
                <w:szCs w:val="18"/>
              </w:rPr>
              <w:t>1</w:t>
            </w:r>
          </w:p>
        </w:tc>
        <w:tc>
          <w:tcPr>
            <w:tcW w:w="1560" w:type="dxa"/>
          </w:tcPr>
          <w:p w:rsidR="00591B90" w:rsidRPr="0059263F" w:rsidRDefault="00591B90" w:rsidP="00690FDE">
            <w:pPr>
              <w:jc w:val="left"/>
              <w:rPr>
                <w:sz w:val="18"/>
                <w:szCs w:val="18"/>
              </w:rPr>
            </w:pPr>
            <w:r w:rsidRPr="0059263F">
              <w:rPr>
                <w:sz w:val="18"/>
                <w:szCs w:val="18"/>
              </w:rPr>
              <w:t>Diabetologia</w:t>
            </w:r>
          </w:p>
        </w:tc>
        <w:tc>
          <w:tcPr>
            <w:tcW w:w="1988" w:type="dxa"/>
          </w:tcPr>
          <w:p w:rsidR="00591B90" w:rsidRPr="0059263F" w:rsidRDefault="00591B90" w:rsidP="00690FDE">
            <w:pPr>
              <w:jc w:val="left"/>
              <w:rPr>
                <w:sz w:val="18"/>
                <w:szCs w:val="18"/>
              </w:rPr>
            </w:pPr>
            <w:r w:rsidRPr="0059263F">
              <w:rPr>
                <w:sz w:val="18"/>
                <w:szCs w:val="18"/>
              </w:rPr>
              <w:t xml:space="preserve">Poprawa dostępności do </w:t>
            </w:r>
            <w:r w:rsidRPr="0059263F">
              <w:rPr>
                <w:bCs/>
                <w:sz w:val="18"/>
                <w:szCs w:val="18"/>
              </w:rPr>
              <w:t>wysokiej jakości świadczeń zdrowotnych z zakresu diabetologii</w:t>
            </w:r>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Wprowadzenie centralnego rejestru chorych na cukrzycę</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Poprawa dostępności do leków nowej generacji  oraz osobistych pomp insulinowych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Poprawa dostępności do elektrod do ciągłego monitorowania </w:t>
            </w:r>
            <w:proofErr w:type="spellStart"/>
            <w:r w:rsidRPr="0059263F">
              <w:rPr>
                <w:sz w:val="18"/>
                <w:szCs w:val="18"/>
              </w:rPr>
              <w:t>glikemii</w:t>
            </w:r>
            <w:proofErr w:type="spellEnd"/>
            <w:r w:rsidRPr="0059263F">
              <w:rPr>
                <w:sz w:val="18"/>
                <w:szCs w:val="18"/>
              </w:rPr>
              <w:t xml:space="preserve"> w cukrzycy typu 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Rozwój </w:t>
            </w:r>
            <w:proofErr w:type="spellStart"/>
            <w:r w:rsidRPr="0059263F">
              <w:rPr>
                <w:sz w:val="18"/>
                <w:szCs w:val="18"/>
              </w:rPr>
              <w:t>telemedycyny</w:t>
            </w:r>
            <w:proofErr w:type="spellEnd"/>
          </w:p>
          <w:p w:rsidR="00591B90" w:rsidRPr="0059263F" w:rsidRDefault="00591B90" w:rsidP="00690FDE">
            <w:pPr>
              <w:jc w:val="left"/>
              <w:rPr>
                <w:sz w:val="18"/>
                <w:szCs w:val="18"/>
              </w:rPr>
            </w:pPr>
            <w:r w:rsidRPr="0059263F">
              <w:rPr>
                <w:sz w:val="18"/>
                <w:szCs w:val="18"/>
              </w:rPr>
              <w:t>Rozwój ambulatoryjnej opieki specjalistycznej, gabinetów stopy cukrzycowej– przesunięcie ciężaru z opieki szpitalnej na ambulatoryjną opiekę specjalistyczną</w:t>
            </w:r>
          </w:p>
        </w:tc>
        <w:tc>
          <w:tcPr>
            <w:tcW w:w="2235" w:type="dxa"/>
          </w:tcPr>
          <w:p w:rsidR="00591B90" w:rsidRPr="0059263F" w:rsidRDefault="00591B90"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591B90" w:rsidRPr="0059263F" w:rsidRDefault="00591B90" w:rsidP="00690FDE">
            <w:pPr>
              <w:jc w:val="left"/>
              <w:rPr>
                <w:rFonts w:cs="TimesNewRomanPSMT"/>
                <w:sz w:val="18"/>
                <w:szCs w:val="18"/>
              </w:rPr>
            </w:pPr>
            <w:r w:rsidRPr="0059263F">
              <w:rPr>
                <w:rFonts w:cs="TimesNewRomanPSMT"/>
                <w:sz w:val="18"/>
                <w:szCs w:val="18"/>
              </w:rPr>
              <w:t xml:space="preserve">Wskazane jest otwarcie nowych (poza Krakowem) specjalistycznych gabinetów stopy cukrzycowej. Wskazane jest rozwijanie lokalnych ośrodków specjalizujących się w leczeniu opartym o zaawansowane technologie diabetologiczne takie jak osobiste pompy insulinowe czy systemy ciągłego monitorowania </w:t>
            </w:r>
            <w:proofErr w:type="spellStart"/>
            <w:r w:rsidRPr="0059263F">
              <w:rPr>
                <w:rFonts w:cs="TimesNewRomanPSMT"/>
                <w:sz w:val="18"/>
                <w:szCs w:val="18"/>
              </w:rPr>
              <w:t>glikemii</w:t>
            </w:r>
            <w:proofErr w:type="spellEnd"/>
            <w:r w:rsidRPr="0059263F">
              <w:rPr>
                <w:rFonts w:cs="TimesNewRomanPSMT"/>
                <w:sz w:val="18"/>
                <w:szCs w:val="18"/>
              </w:rPr>
              <w:t xml:space="preserve">. W odniesieniu do chorych stosujących wymienione zaawansowane technologie medyczne wskazany byłby rozwój usług o charakterze </w:t>
            </w:r>
            <w:proofErr w:type="spellStart"/>
            <w:r w:rsidRPr="0059263F">
              <w:rPr>
                <w:rFonts w:cs="TimesNewRomanPSMT"/>
                <w:sz w:val="18"/>
                <w:szCs w:val="18"/>
              </w:rPr>
              <w:t>telemedycyny</w:t>
            </w:r>
            <w:proofErr w:type="spellEnd"/>
            <w:r w:rsidRPr="0059263F">
              <w:rPr>
                <w:rFonts w:cs="TimesNewRomanPSMT"/>
                <w:sz w:val="18"/>
                <w:szCs w:val="18"/>
              </w:rPr>
              <w:t xml:space="preserve">, co obniżyłoby koszty leczenia, poprawiło komfort terapii dla pacjenta.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Okulistyka</w:t>
            </w:r>
          </w:p>
        </w:tc>
        <w:tc>
          <w:tcPr>
            <w:tcW w:w="1988" w:type="dxa"/>
          </w:tcPr>
          <w:p w:rsidR="00591B90" w:rsidRPr="0059263F" w:rsidRDefault="00591B90" w:rsidP="00690FDE">
            <w:pPr>
              <w:jc w:val="left"/>
              <w:rPr>
                <w:sz w:val="18"/>
                <w:szCs w:val="18"/>
              </w:rPr>
            </w:pPr>
            <w:r w:rsidRPr="0059263F">
              <w:rPr>
                <w:sz w:val="18"/>
                <w:szCs w:val="18"/>
              </w:rPr>
              <w:t xml:space="preserve">Poprawa dostępności do wysokiej jakości świadczeń okulistycznych, w tym w zakresie </w:t>
            </w:r>
            <w:proofErr w:type="spellStart"/>
            <w:r w:rsidRPr="0059263F">
              <w:rPr>
                <w:sz w:val="18"/>
                <w:szCs w:val="18"/>
              </w:rPr>
              <w:t>pozaszpitalnych</w:t>
            </w:r>
            <w:proofErr w:type="spellEnd"/>
            <w:r w:rsidRPr="0059263F">
              <w:rPr>
                <w:sz w:val="18"/>
                <w:szCs w:val="18"/>
              </w:rPr>
              <w:t xml:space="preserve"> form opieki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Poprawa dostępności do świadczeń okulistycznych dla dzieci </w:t>
            </w: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Optymalizacja organizacji i efektywności funkcjonujących aktualnie oddziałów, w tym w zakresie wykonywania świadczeń zabiegowych odpowiednio do oceny wykorzystania posiadanych zasobów oraz prognozowanego wzrostu hospitalizacji opartego na trendach demograficznych i epidemiologicznych na lata 2016 – 2029.</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Utworzenie specjalistycznej Izby Przyjęć lub SOR zabezpieczających całodobowe zapotrzebowanie na świadczenia okulistyczne w sytuacjach nagłych </w:t>
            </w:r>
          </w:p>
          <w:p w:rsidR="00591B90" w:rsidRPr="0059263F" w:rsidRDefault="00591B90" w:rsidP="00690FDE">
            <w:pPr>
              <w:jc w:val="left"/>
              <w:rPr>
                <w:sz w:val="18"/>
                <w:szCs w:val="18"/>
              </w:rPr>
            </w:pPr>
          </w:p>
          <w:p w:rsidR="00591B90" w:rsidRPr="0059263F" w:rsidRDefault="00591B90" w:rsidP="0056108A">
            <w:pPr>
              <w:jc w:val="left"/>
              <w:rPr>
                <w:sz w:val="18"/>
                <w:szCs w:val="18"/>
              </w:rPr>
            </w:pPr>
            <w:r w:rsidRPr="0059263F">
              <w:rPr>
                <w:sz w:val="18"/>
                <w:szCs w:val="18"/>
              </w:rPr>
              <w:t xml:space="preserve">Utworzenie oddziału </w:t>
            </w:r>
            <w:r w:rsidRPr="0059263F">
              <w:rPr>
                <w:sz w:val="18"/>
                <w:szCs w:val="18"/>
              </w:rPr>
              <w:lastRenderedPageBreak/>
              <w:t xml:space="preserve">okulistyki dziecięcej </w:t>
            </w:r>
          </w:p>
        </w:tc>
        <w:tc>
          <w:tcPr>
            <w:tcW w:w="2235" w:type="dxa"/>
          </w:tcPr>
          <w:p w:rsidR="00591B90" w:rsidRPr="0059263F" w:rsidRDefault="00591B90" w:rsidP="004D3241">
            <w:pPr>
              <w:jc w:val="left"/>
              <w:rPr>
                <w:sz w:val="18"/>
                <w:szCs w:val="18"/>
              </w:rPr>
            </w:pPr>
            <w:r w:rsidRPr="0059263F">
              <w:rPr>
                <w:sz w:val="18"/>
                <w:szCs w:val="18"/>
              </w:rPr>
              <w:lastRenderedPageBreak/>
              <w:t xml:space="preserve">Czas oczekiwania na realizację świadczenia w </w:t>
            </w:r>
          </w:p>
          <w:p w:rsidR="00591B90" w:rsidRPr="0059263F" w:rsidRDefault="00591B90" w:rsidP="004D3241">
            <w:pPr>
              <w:jc w:val="left"/>
              <w:rPr>
                <w:sz w:val="18"/>
                <w:szCs w:val="18"/>
              </w:rPr>
            </w:pPr>
            <w:r w:rsidRPr="0059263F">
              <w:rPr>
                <w:sz w:val="18"/>
                <w:szCs w:val="18"/>
              </w:rPr>
              <w:t>stosunku do 2014 roku</w:t>
            </w:r>
          </w:p>
          <w:p w:rsidR="00591B90" w:rsidRPr="0059263F" w:rsidRDefault="00591B90" w:rsidP="004D3241">
            <w:pPr>
              <w:jc w:val="left"/>
              <w:rPr>
                <w:sz w:val="18"/>
                <w:szCs w:val="18"/>
              </w:rPr>
            </w:pPr>
          </w:p>
          <w:p w:rsidR="00591B90" w:rsidRPr="0059263F" w:rsidRDefault="00591B90" w:rsidP="00F86B5E">
            <w:pPr>
              <w:jc w:val="left"/>
              <w:rPr>
                <w:sz w:val="18"/>
                <w:szCs w:val="18"/>
              </w:rPr>
            </w:pPr>
            <w:r w:rsidRPr="0059263F">
              <w:rPr>
                <w:sz w:val="18"/>
                <w:szCs w:val="18"/>
              </w:rPr>
              <w:t>Odsetek  świadczeń zabiegowych do hospitalizacji zachowawczych na oddziałach w stosunku do 2014 roku</w:t>
            </w:r>
          </w:p>
          <w:p w:rsidR="00591B90" w:rsidRPr="0059263F" w:rsidRDefault="00591B90" w:rsidP="004D3241">
            <w:pPr>
              <w:jc w:val="left"/>
              <w:rPr>
                <w:sz w:val="18"/>
                <w:szCs w:val="18"/>
              </w:rPr>
            </w:pPr>
          </w:p>
        </w:tc>
        <w:tc>
          <w:tcPr>
            <w:tcW w:w="4296" w:type="dxa"/>
          </w:tcPr>
          <w:p w:rsidR="00591B90" w:rsidRPr="0059263F" w:rsidRDefault="00591B90" w:rsidP="00690FDE">
            <w:pPr>
              <w:pStyle w:val="Default"/>
              <w:rPr>
                <w:rFonts w:asciiTheme="minorHAnsi" w:hAnsiTheme="minorHAnsi"/>
                <w:color w:val="auto"/>
                <w:sz w:val="18"/>
                <w:szCs w:val="18"/>
              </w:rPr>
            </w:pPr>
            <w:r w:rsidRPr="0059263F">
              <w:rPr>
                <w:rFonts w:asciiTheme="minorHAnsi" w:hAnsiTheme="minorHAnsi"/>
                <w:color w:val="auto"/>
                <w:sz w:val="18"/>
                <w:szCs w:val="18"/>
              </w:rPr>
              <w:t xml:space="preserve">Wg mapy potrzeb zdrowotnych w wojew. małopolskim w 2014 r. mediana liczby hospitalizacji w  10 (na 11) oddziałach, które sprawozdawały świadczenia w NFZ wynosiła 1275 i była to piąta, najniższa wartość w Polsce. Także wskaźnik  liczby łóżek na 100 tys. mieszkańców był w Małopolsce znacznie niższy niż w kraju, odpowiednio  6,09 i 8,83 Analiza funkcjonowania oddziałów w województwie wykazała, że należy dążyć do zwiększenia udziału świadczeń zabiegowych na oddziałach wobec obecnych wskaźników. </w:t>
            </w:r>
          </w:p>
          <w:p w:rsidR="00591B90" w:rsidRPr="0059263F" w:rsidRDefault="00591B90" w:rsidP="00690FDE">
            <w:pPr>
              <w:autoSpaceDE w:val="0"/>
              <w:autoSpaceDN w:val="0"/>
              <w:adjustRightInd w:val="0"/>
              <w:jc w:val="left"/>
              <w:rPr>
                <w:rFonts w:cs="TimesNewRomanPSMT"/>
                <w:sz w:val="18"/>
                <w:szCs w:val="18"/>
              </w:rPr>
            </w:pPr>
            <w:r w:rsidRPr="0059263F">
              <w:rPr>
                <w:sz w:val="18"/>
                <w:szCs w:val="18"/>
              </w:rPr>
              <w:t>Prognoza oparta na trendach demograficznych i optymalizacji obłożeń wykazała ponadto, że w latach 2016 - 2029 nastąpi wzrost liczby hospitalizacji o 25,3%.</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3</w:t>
            </w:r>
          </w:p>
        </w:tc>
        <w:tc>
          <w:tcPr>
            <w:tcW w:w="1560" w:type="dxa"/>
          </w:tcPr>
          <w:p w:rsidR="00591B90" w:rsidRPr="0059263F" w:rsidRDefault="00591B90" w:rsidP="00690FDE">
            <w:pPr>
              <w:jc w:val="left"/>
              <w:rPr>
                <w:sz w:val="18"/>
                <w:szCs w:val="18"/>
              </w:rPr>
            </w:pPr>
            <w:r w:rsidRPr="0059263F">
              <w:rPr>
                <w:sz w:val="18"/>
                <w:szCs w:val="18"/>
              </w:rPr>
              <w:t>Neurochirurgia</w:t>
            </w:r>
          </w:p>
        </w:tc>
        <w:tc>
          <w:tcPr>
            <w:tcW w:w="1988" w:type="dxa"/>
          </w:tcPr>
          <w:p w:rsidR="00591B90" w:rsidRPr="0059263F" w:rsidRDefault="00591B90" w:rsidP="00690FDE">
            <w:pPr>
              <w:jc w:val="left"/>
              <w:rPr>
                <w:sz w:val="18"/>
                <w:szCs w:val="18"/>
              </w:rPr>
            </w:pPr>
            <w:r w:rsidRPr="0059263F">
              <w:rPr>
                <w:sz w:val="18"/>
                <w:szCs w:val="18"/>
              </w:rPr>
              <w:t xml:space="preserve">Poprawa dostępności do wysokospecjalistycznych świadczeń neurochirurg. </w:t>
            </w:r>
            <w:r w:rsidRPr="0059263F">
              <w:rPr>
                <w:sz w:val="18"/>
                <w:szCs w:val="18"/>
              </w:rPr>
              <w:br/>
              <w:t xml:space="preserve">w szczególności w przypadkach schorzeń onkologicznych </w:t>
            </w:r>
            <w:proofErr w:type="spellStart"/>
            <w:r w:rsidRPr="0059263F">
              <w:rPr>
                <w:sz w:val="18"/>
                <w:szCs w:val="18"/>
              </w:rPr>
              <w:t>oun</w:t>
            </w:r>
            <w:proofErr w:type="spellEnd"/>
            <w:r w:rsidRPr="0059263F">
              <w:rPr>
                <w:sz w:val="18"/>
                <w:szCs w:val="18"/>
              </w:rPr>
              <w:t>, wad naczyniowych mózgu, ciężkich obrażeń czaszkowo – mózgowych, a w przypadku dzieci także wad wrodzonych</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Optymalizacja i racjonalizacja liczby oddziałów i łóżek w województwie odpowiednio do oceny wykorzystania aktualnych zasobów oraz prognozowanego wzrostu hospitalizacji opartego na trendach demograficznych i epidemiologicznych na lata 2016 – 2029.</w:t>
            </w:r>
          </w:p>
          <w:p w:rsidR="00591B90" w:rsidRPr="0059263F" w:rsidRDefault="00591B90" w:rsidP="00690FDE">
            <w:pPr>
              <w:jc w:val="left"/>
              <w:rPr>
                <w:sz w:val="18"/>
                <w:szCs w:val="18"/>
              </w:rPr>
            </w:pPr>
          </w:p>
          <w:p w:rsidR="00591B90" w:rsidRPr="0059263F" w:rsidRDefault="00591B90" w:rsidP="00690FDE">
            <w:pPr>
              <w:jc w:val="left"/>
              <w:rPr>
                <w:i/>
                <w:sz w:val="18"/>
                <w:szCs w:val="18"/>
              </w:rPr>
            </w:pPr>
            <w:r w:rsidRPr="0059263F">
              <w:rPr>
                <w:sz w:val="18"/>
                <w:szCs w:val="18"/>
              </w:rPr>
              <w:t xml:space="preserve">Zapewnienie koordynowanej opieki w oddziałach paliatywnych, hospicjach lub dla przewlekłej </w:t>
            </w:r>
            <w:proofErr w:type="spellStart"/>
            <w:r w:rsidRPr="0059263F">
              <w:rPr>
                <w:sz w:val="18"/>
                <w:szCs w:val="18"/>
              </w:rPr>
              <w:t>respiratoterapii</w:t>
            </w:r>
            <w:proofErr w:type="spellEnd"/>
            <w:r w:rsidRPr="0059263F">
              <w:rPr>
                <w:sz w:val="18"/>
                <w:szCs w:val="18"/>
              </w:rPr>
              <w:t xml:space="preserve"> dla osób po zakończeniu leczenia w wysokospecjalistycznych oddziałach neurochirurgicznych Zwiększenie liczby takich oddziałów. </w:t>
            </w:r>
          </w:p>
        </w:tc>
        <w:tc>
          <w:tcPr>
            <w:tcW w:w="2235" w:type="dxa"/>
          </w:tcPr>
          <w:p w:rsidR="00591B90" w:rsidRPr="0059263F" w:rsidRDefault="00591B90" w:rsidP="00690FDE">
            <w:pPr>
              <w:jc w:val="left"/>
              <w:rPr>
                <w:sz w:val="18"/>
                <w:szCs w:val="18"/>
              </w:rPr>
            </w:pPr>
            <w:r w:rsidRPr="0059263F">
              <w:rPr>
                <w:sz w:val="18"/>
                <w:szCs w:val="18"/>
              </w:rPr>
              <w:t xml:space="preserve">Czasu oczekiwania na realizację świadczenia w </w:t>
            </w:r>
          </w:p>
          <w:p w:rsidR="00591B90" w:rsidRPr="0059263F" w:rsidRDefault="00591B90" w:rsidP="00690FDE">
            <w:pPr>
              <w:jc w:val="left"/>
              <w:rPr>
                <w:sz w:val="18"/>
                <w:szCs w:val="18"/>
              </w:rPr>
            </w:pPr>
            <w:r w:rsidRPr="0059263F">
              <w:rPr>
                <w:sz w:val="18"/>
                <w:szCs w:val="18"/>
              </w:rPr>
              <w:t xml:space="preserve">stosunku do 2015r.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Liczba pacjentów ze schorzeniami OUN </w:t>
            </w:r>
            <w:r w:rsidRPr="0059263F">
              <w:rPr>
                <w:sz w:val="18"/>
                <w:szCs w:val="18"/>
              </w:rPr>
              <w:br/>
              <w:t>w stosunku do 2015r</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4296" w:type="dxa"/>
          </w:tcPr>
          <w:p w:rsidR="00591B90" w:rsidRPr="0059263F" w:rsidRDefault="00591B90" w:rsidP="00690FDE">
            <w:pPr>
              <w:jc w:val="left"/>
              <w:rPr>
                <w:sz w:val="18"/>
                <w:szCs w:val="18"/>
              </w:rPr>
            </w:pPr>
            <w:r w:rsidRPr="0059263F">
              <w:rPr>
                <w:rFonts w:cs="TimesNewRomanPSMT"/>
                <w:sz w:val="18"/>
                <w:szCs w:val="18"/>
              </w:rPr>
              <w:t xml:space="preserve">Rozmieszczenia ośrodków neurochirurgicznych zabezpiecza dostępność świadczeń dla województwa. Chorym w zakresie stanów nagłych świadczenia neurochirurgiczna są udzielane bez zwłoki. Dalsza </w:t>
            </w:r>
            <w:r w:rsidRPr="0059263F">
              <w:rPr>
                <w:sz w:val="18"/>
                <w:szCs w:val="18"/>
              </w:rPr>
              <w:t xml:space="preserve">poprawa dostępności do wysokospecjalistycznych świadczeń w oddziałach neurochirurgicznych uzależniona jest od efektywnej współpracy z ośrodkami leczenia przewlekłego,  paliatywnego i przewlekłej </w:t>
            </w:r>
            <w:proofErr w:type="spellStart"/>
            <w:r w:rsidRPr="0059263F">
              <w:rPr>
                <w:sz w:val="18"/>
                <w:szCs w:val="18"/>
              </w:rPr>
              <w:t>respiratoro-terapii</w:t>
            </w:r>
            <w:proofErr w:type="spellEnd"/>
            <w:r w:rsidRPr="0059263F">
              <w:rPr>
                <w:sz w:val="18"/>
                <w:szCs w:val="18"/>
              </w:rPr>
              <w:t>. Aktualnie ok.20 %-30%  pacjentów ma wydłużony czas hospitalizacji z powodu ograniczonej dostępności do  ww. ośrodków .  Efektywniejsze wykorzystanie obłożenia aktualnej liczby łóżek pozwoli na racjonalne gospodarowanie zasobami finansowymi, przyczyni się do pł</w:t>
            </w:r>
            <w:r w:rsidR="00BC6F4B">
              <w:rPr>
                <w:sz w:val="18"/>
                <w:szCs w:val="18"/>
              </w:rPr>
              <w:t xml:space="preserve">ynniejszego dysponowania kadrą </w:t>
            </w:r>
            <w:r w:rsidRPr="0059263F">
              <w:rPr>
                <w:sz w:val="18"/>
                <w:szCs w:val="18"/>
              </w:rPr>
              <w:t xml:space="preserve">i sprzętem wysokospecjalistycznym.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4</w:t>
            </w:r>
          </w:p>
        </w:tc>
        <w:tc>
          <w:tcPr>
            <w:tcW w:w="1560" w:type="dxa"/>
          </w:tcPr>
          <w:p w:rsidR="00591B90" w:rsidRPr="0059263F" w:rsidRDefault="00591B90" w:rsidP="00690FDE">
            <w:pPr>
              <w:jc w:val="left"/>
              <w:rPr>
                <w:sz w:val="18"/>
                <w:szCs w:val="18"/>
              </w:rPr>
            </w:pPr>
            <w:r w:rsidRPr="0059263F">
              <w:rPr>
                <w:sz w:val="18"/>
                <w:szCs w:val="18"/>
              </w:rPr>
              <w:t>Neurochirurgia</w:t>
            </w:r>
          </w:p>
        </w:tc>
        <w:tc>
          <w:tcPr>
            <w:tcW w:w="1988" w:type="dxa"/>
          </w:tcPr>
          <w:p w:rsidR="00591B90" w:rsidRPr="0059263F" w:rsidRDefault="00591B90" w:rsidP="00690FDE">
            <w:pPr>
              <w:jc w:val="left"/>
              <w:rPr>
                <w:sz w:val="18"/>
                <w:szCs w:val="18"/>
              </w:rPr>
            </w:pPr>
            <w:r w:rsidRPr="0059263F">
              <w:rPr>
                <w:sz w:val="18"/>
                <w:szCs w:val="18"/>
              </w:rPr>
              <w:t>Poprawa skuteczności świadczeń z zakresu neurochirurgii  poprzez stworzenie możliwości wczesnej diagnostyki</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 xml:space="preserve">Zwiększenie dostępności do diagnostyki w oparciu o CT, RM w celu wczesnej wykrywalności i diagnozy m.in. poprzez przekazanie uprawnień w tym zakresie lekarzom rodzinnym.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Preferowanie ośrodków neurochirurgicznych wykonujących znaczącą liczbę operacji kompleksowych, mających możliwość leczenia </w:t>
            </w:r>
            <w:proofErr w:type="spellStart"/>
            <w:r w:rsidRPr="0059263F">
              <w:rPr>
                <w:sz w:val="18"/>
                <w:szCs w:val="18"/>
              </w:rPr>
              <w:t>endowaskularnego</w:t>
            </w:r>
            <w:proofErr w:type="spellEnd"/>
            <w:r w:rsidRPr="0059263F">
              <w:rPr>
                <w:sz w:val="18"/>
                <w:szCs w:val="18"/>
              </w:rPr>
              <w:t xml:space="preserve"> oraz zaplecze wielospecjalistyczne. </w:t>
            </w:r>
          </w:p>
          <w:p w:rsidR="00591B90" w:rsidRPr="0059263F" w:rsidRDefault="00591B90" w:rsidP="00690FDE">
            <w:pPr>
              <w:jc w:val="left"/>
              <w:rPr>
                <w:sz w:val="18"/>
                <w:szCs w:val="18"/>
              </w:rPr>
            </w:pPr>
          </w:p>
          <w:p w:rsidR="00591B90" w:rsidRPr="0059263F" w:rsidRDefault="00591B90" w:rsidP="0085677E">
            <w:pPr>
              <w:jc w:val="left"/>
              <w:rPr>
                <w:sz w:val="18"/>
                <w:szCs w:val="18"/>
              </w:rPr>
            </w:pPr>
            <w:r w:rsidRPr="0059263F">
              <w:rPr>
                <w:sz w:val="18"/>
                <w:szCs w:val="18"/>
              </w:rPr>
              <w:t>Modyfikacja i standaryzacja aktualnej sprawozdawczości w zakresie liczby i rodzaju wykazywanych zabiegów operacyjnych</w:t>
            </w:r>
          </w:p>
        </w:tc>
        <w:tc>
          <w:tcPr>
            <w:tcW w:w="2235" w:type="dxa"/>
          </w:tcPr>
          <w:p w:rsidR="00591B90" w:rsidRPr="0059263F" w:rsidRDefault="00591B90" w:rsidP="00690FDE">
            <w:pPr>
              <w:jc w:val="left"/>
              <w:rPr>
                <w:sz w:val="18"/>
                <w:szCs w:val="18"/>
              </w:rPr>
            </w:pPr>
            <w:r w:rsidRPr="0059263F">
              <w:rPr>
                <w:sz w:val="18"/>
                <w:szCs w:val="18"/>
              </w:rPr>
              <w:t xml:space="preserve">Odsetek świadczeń zabiegowych kompleksowych  do wszystkich zabiegowych w danym roku </w:t>
            </w:r>
          </w:p>
          <w:p w:rsidR="00591B90" w:rsidRPr="0059263F" w:rsidRDefault="00591B90" w:rsidP="00690FDE">
            <w:pPr>
              <w:jc w:val="left"/>
              <w:rPr>
                <w:sz w:val="18"/>
                <w:szCs w:val="18"/>
              </w:rPr>
            </w:pPr>
          </w:p>
        </w:tc>
        <w:tc>
          <w:tcPr>
            <w:tcW w:w="4296" w:type="dxa"/>
          </w:tcPr>
          <w:p w:rsidR="00591B90" w:rsidRPr="0059263F" w:rsidRDefault="00591B90" w:rsidP="00690FDE">
            <w:pPr>
              <w:jc w:val="left"/>
              <w:rPr>
                <w:sz w:val="18"/>
                <w:szCs w:val="18"/>
              </w:rPr>
            </w:pPr>
            <w:r w:rsidRPr="0059263F">
              <w:rPr>
                <w:sz w:val="18"/>
                <w:szCs w:val="18"/>
              </w:rPr>
              <w:t xml:space="preserve">Wzrasta liczba chorych z: rozsianym procesem nowotworowym w tym przerzutami do OUN, z </w:t>
            </w:r>
            <w:proofErr w:type="spellStart"/>
            <w:r w:rsidRPr="0059263F">
              <w:rPr>
                <w:sz w:val="18"/>
                <w:szCs w:val="18"/>
              </w:rPr>
              <w:t>chłoniakami</w:t>
            </w:r>
            <w:proofErr w:type="spellEnd"/>
            <w:r w:rsidRPr="0059263F">
              <w:rPr>
                <w:sz w:val="18"/>
                <w:szCs w:val="18"/>
              </w:rPr>
              <w:t xml:space="preserve"> oraz nietypowymi guzami OUN, a także z rozpoznanymi tzw. tętniakami niemymi w zakresie OUN w związku ze wzrastającą liczbą chorych poddających się badaniom z użyciem CT czy RM. Aktualny standard postępowania wymusza kwalifikowanie takich chorych do operacji neurochirurgicznej lub </w:t>
            </w:r>
            <w:proofErr w:type="spellStart"/>
            <w:r w:rsidRPr="0059263F">
              <w:rPr>
                <w:sz w:val="18"/>
                <w:szCs w:val="18"/>
              </w:rPr>
              <w:t>endowaskularnej</w:t>
            </w:r>
            <w:proofErr w:type="spellEnd"/>
            <w:r w:rsidRPr="0059263F">
              <w:rPr>
                <w:sz w:val="18"/>
                <w:szCs w:val="18"/>
              </w:rPr>
              <w:t xml:space="preserve">.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Aktualnie wykazywane w sprawozdawczości dane dotyczące liczby i rodzaju zabiegów operacyjnych (np. jednodniowych, dużych, kompleksowych) nie w pełni odzwierciedlają strukturę  realizowanych świadczeń, głównie z zakresu dużej neurochirurgii, która jest podstawą dla zabezpieczenie potrzeb onkologii, wad naczyniowych mózgu i ciężkich obrażeń czaszkowo-mózgowych.</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Pr="0059263F" w:rsidRDefault="00F8523B" w:rsidP="00690FDE">
            <w:pPr>
              <w:jc w:val="left"/>
              <w:rPr>
                <w:sz w:val="18"/>
                <w:szCs w:val="18"/>
              </w:rPr>
            </w:pPr>
            <w:r>
              <w:rPr>
                <w:sz w:val="18"/>
                <w:szCs w:val="18"/>
              </w:rPr>
              <w:t>Dla priorytetu nr 7</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EA7E83">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t>8.</w:t>
            </w:r>
            <w:r w:rsidRPr="0059263F">
              <w:t xml:space="preserve"> </w:t>
            </w:r>
            <w:r w:rsidRPr="0059263F">
              <w:rPr>
                <w:sz w:val="18"/>
                <w:szCs w:val="18"/>
              </w:rPr>
              <w:t>Poprawa opieki zdrowotnej nad matką, noworodkiem i małym dzieckiem</w:t>
            </w:r>
          </w:p>
        </w:tc>
        <w:tc>
          <w:tcPr>
            <w:tcW w:w="426" w:type="dxa"/>
          </w:tcPr>
          <w:p w:rsidR="00591B90" w:rsidRPr="0059263F" w:rsidRDefault="00591B90" w:rsidP="00690FDE">
            <w:pPr>
              <w:jc w:val="left"/>
              <w:rPr>
                <w:sz w:val="18"/>
                <w:szCs w:val="18"/>
              </w:rPr>
            </w:pPr>
            <w:r w:rsidRPr="0059263F">
              <w:rPr>
                <w:sz w:val="18"/>
                <w:szCs w:val="18"/>
              </w:rPr>
              <w:t>1</w:t>
            </w:r>
          </w:p>
        </w:tc>
        <w:tc>
          <w:tcPr>
            <w:tcW w:w="1560" w:type="dxa"/>
          </w:tcPr>
          <w:p w:rsidR="00591B90" w:rsidRPr="0059263F" w:rsidRDefault="00591B90" w:rsidP="00690FDE">
            <w:pPr>
              <w:jc w:val="left"/>
              <w:rPr>
                <w:sz w:val="18"/>
                <w:szCs w:val="18"/>
              </w:rPr>
            </w:pPr>
            <w:r w:rsidRPr="0059263F">
              <w:rPr>
                <w:sz w:val="18"/>
                <w:szCs w:val="18"/>
              </w:rPr>
              <w:t>Chirurgia dziecięca</w:t>
            </w:r>
          </w:p>
        </w:tc>
        <w:tc>
          <w:tcPr>
            <w:tcW w:w="1988" w:type="dxa"/>
          </w:tcPr>
          <w:p w:rsidR="00591B90" w:rsidRPr="0059263F" w:rsidRDefault="00591B90" w:rsidP="00690FDE">
            <w:pPr>
              <w:jc w:val="left"/>
              <w:rPr>
                <w:sz w:val="18"/>
                <w:szCs w:val="18"/>
              </w:rPr>
            </w:pPr>
            <w:r w:rsidRPr="0059263F">
              <w:rPr>
                <w:sz w:val="18"/>
                <w:szCs w:val="18"/>
              </w:rPr>
              <w:t>Poprawa dostępności do wysokiej jakości świadczeń w zakresie chirurgii dziecięcej</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 xml:space="preserve">Stworzenie na bazie istniejącego potencjału ośrodka chirurgii </w:t>
            </w:r>
            <w:proofErr w:type="spellStart"/>
            <w:r w:rsidRPr="0059263F">
              <w:rPr>
                <w:sz w:val="18"/>
                <w:szCs w:val="18"/>
              </w:rPr>
              <w:t>bariatrycznej</w:t>
            </w:r>
            <w:proofErr w:type="spellEnd"/>
            <w:r w:rsidRPr="0059263F">
              <w:rPr>
                <w:sz w:val="18"/>
                <w:szCs w:val="18"/>
              </w:rPr>
              <w:t xml:space="preserve">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Modernizacja zużytej bazy i sprzętu medycznego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Zwiększenie udziału świadczeń zabiegowych</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Koncentracja wykonywania zabiegów kompleksowych </w:t>
            </w:r>
          </w:p>
          <w:p w:rsidR="00591B90" w:rsidRPr="0059263F" w:rsidRDefault="00591B90" w:rsidP="00690FDE">
            <w:pPr>
              <w:jc w:val="left"/>
              <w:rPr>
                <w:sz w:val="18"/>
                <w:szCs w:val="18"/>
              </w:rPr>
            </w:pPr>
          </w:p>
        </w:tc>
        <w:tc>
          <w:tcPr>
            <w:tcW w:w="2235" w:type="dxa"/>
          </w:tcPr>
          <w:p w:rsidR="00591B90" w:rsidRPr="0059263F" w:rsidRDefault="00591B90" w:rsidP="00690FDE">
            <w:pPr>
              <w:jc w:val="left"/>
              <w:rPr>
                <w:sz w:val="18"/>
                <w:szCs w:val="18"/>
              </w:rPr>
            </w:pPr>
            <w:r w:rsidRPr="0059263F">
              <w:rPr>
                <w:sz w:val="18"/>
                <w:szCs w:val="18"/>
              </w:rPr>
              <w:t>Liczba nowo zakupionego  sprzętu</w:t>
            </w:r>
          </w:p>
          <w:p w:rsidR="00591B90" w:rsidRPr="0059263F" w:rsidRDefault="00591B90" w:rsidP="00690FDE">
            <w:pPr>
              <w:jc w:val="left"/>
              <w:rPr>
                <w:sz w:val="18"/>
                <w:szCs w:val="18"/>
              </w:rPr>
            </w:pPr>
          </w:p>
          <w:p w:rsidR="00591B90" w:rsidRPr="0059263F" w:rsidRDefault="00591B90" w:rsidP="00F86B5E">
            <w:pPr>
              <w:jc w:val="left"/>
              <w:rPr>
                <w:sz w:val="18"/>
                <w:szCs w:val="18"/>
              </w:rPr>
            </w:pPr>
            <w:r w:rsidRPr="0059263F">
              <w:rPr>
                <w:sz w:val="18"/>
                <w:szCs w:val="18"/>
              </w:rPr>
              <w:t>Odsetek  świadczeń zabiegowych do hospitalizacji zachowawczych na oddziałach w stosunku do 2014 roku</w:t>
            </w:r>
          </w:p>
          <w:p w:rsidR="00591B90" w:rsidRPr="0059263F" w:rsidRDefault="00591B90" w:rsidP="004D3241">
            <w:pPr>
              <w:jc w:val="left"/>
              <w:rPr>
                <w:sz w:val="18"/>
                <w:szCs w:val="18"/>
              </w:rPr>
            </w:pPr>
          </w:p>
          <w:p w:rsidR="00591B90" w:rsidRPr="0059263F" w:rsidRDefault="00591B90" w:rsidP="004D3241">
            <w:pPr>
              <w:jc w:val="left"/>
              <w:rPr>
                <w:sz w:val="18"/>
                <w:szCs w:val="18"/>
              </w:rPr>
            </w:pPr>
            <w:r w:rsidRPr="0059263F">
              <w:rPr>
                <w:sz w:val="18"/>
                <w:szCs w:val="18"/>
              </w:rPr>
              <w:t xml:space="preserve">Odsetek świadczeń zabiegowych kompleksowych  do wszystkich zabiegowych w danym roku </w:t>
            </w:r>
          </w:p>
          <w:p w:rsidR="00591B90" w:rsidRPr="0059263F" w:rsidRDefault="00591B90" w:rsidP="004D3241">
            <w:pPr>
              <w:jc w:val="left"/>
              <w:rPr>
                <w:sz w:val="18"/>
                <w:szCs w:val="18"/>
              </w:rPr>
            </w:pPr>
          </w:p>
        </w:tc>
        <w:tc>
          <w:tcPr>
            <w:tcW w:w="4296" w:type="dxa"/>
          </w:tcPr>
          <w:p w:rsidR="00591B90" w:rsidRPr="0059263F" w:rsidRDefault="00591B90" w:rsidP="00690FDE">
            <w:pPr>
              <w:jc w:val="left"/>
              <w:rPr>
                <w:sz w:val="18"/>
                <w:szCs w:val="18"/>
              </w:rPr>
            </w:pPr>
            <w:r w:rsidRPr="0059263F">
              <w:rPr>
                <w:sz w:val="18"/>
                <w:szCs w:val="18"/>
              </w:rPr>
              <w:t xml:space="preserve">Epidemia otyłości wśród dzieci na świecie w krajach wysokorozwiniętych i doświadczenia ośrodków chirurgii dziecięcej w chirurgicznym leczeniu otyłości pozwala oszacować zapotrzebowanie na powstanie ośrodka chirurgii </w:t>
            </w:r>
            <w:proofErr w:type="spellStart"/>
            <w:r w:rsidRPr="0059263F">
              <w:rPr>
                <w:sz w:val="18"/>
                <w:szCs w:val="18"/>
              </w:rPr>
              <w:t>bariatrycznej</w:t>
            </w:r>
            <w:proofErr w:type="spellEnd"/>
            <w:r w:rsidRPr="0059263F">
              <w:rPr>
                <w:sz w:val="18"/>
                <w:szCs w:val="18"/>
              </w:rPr>
              <w:t xml:space="preserve">. Operacje </w:t>
            </w:r>
            <w:proofErr w:type="spellStart"/>
            <w:r w:rsidRPr="0059263F">
              <w:rPr>
                <w:sz w:val="18"/>
                <w:szCs w:val="18"/>
              </w:rPr>
              <w:t>bariatryczne</w:t>
            </w:r>
            <w:proofErr w:type="spellEnd"/>
            <w:r w:rsidRPr="0059263F">
              <w:rPr>
                <w:sz w:val="18"/>
                <w:szCs w:val="18"/>
              </w:rPr>
              <w:t xml:space="preserve"> u niektórych pacjentów są jedynym realnym sposobem powrotu do zdrowia, polepszenia jakości życia i możliwości zdobycia wykształcenia i założenia rodziny. Zapobiega wykluczeniu społecznemu w dorosłym życiu. </w:t>
            </w:r>
          </w:p>
          <w:p w:rsidR="00591B90" w:rsidRPr="0059263F" w:rsidRDefault="00591B90" w:rsidP="00690FDE">
            <w:pPr>
              <w:jc w:val="left"/>
              <w:rPr>
                <w:sz w:val="18"/>
                <w:szCs w:val="18"/>
              </w:rPr>
            </w:pPr>
            <w:r w:rsidRPr="0059263F">
              <w:rPr>
                <w:sz w:val="18"/>
                <w:szCs w:val="18"/>
              </w:rPr>
              <w:t>Stwierdza się braki sprzętowe w zakresie aparatów USG, sprzętu do chirurgii małoinwazyjnej endoskopów.</w:t>
            </w:r>
          </w:p>
          <w:p w:rsidR="00591B90" w:rsidRPr="0059263F" w:rsidRDefault="00591B90" w:rsidP="00690FDE">
            <w:pPr>
              <w:jc w:val="left"/>
              <w:rPr>
                <w:sz w:val="18"/>
                <w:szCs w:val="18"/>
              </w:rPr>
            </w:pPr>
            <w:r w:rsidRPr="0059263F">
              <w:rPr>
                <w:rFonts w:cs="TimesNewRomanPSMT"/>
                <w:sz w:val="18"/>
                <w:szCs w:val="18"/>
              </w:rPr>
              <w:t>Brak oddziału chirurgii dziecięcej w rejonie Nowego Targu i Zakopanego. Brak chirurga dziecięcego w szpitalu w Zakopanem. Jeden chirurg dziecięcy w szpitalu w Nowym Targu. Większość dzieci z okolic Zakopanego i Nowego Targu kierowanych jest do USD.</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Gastroenterologia dziecięca</w:t>
            </w:r>
          </w:p>
        </w:tc>
        <w:tc>
          <w:tcPr>
            <w:tcW w:w="1988" w:type="dxa"/>
          </w:tcPr>
          <w:p w:rsidR="00591B90" w:rsidRPr="0059263F" w:rsidRDefault="00591B90" w:rsidP="008439E2">
            <w:pPr>
              <w:jc w:val="left"/>
              <w:rPr>
                <w:sz w:val="18"/>
                <w:szCs w:val="18"/>
              </w:rPr>
            </w:pPr>
            <w:r w:rsidRPr="0059263F">
              <w:rPr>
                <w:sz w:val="18"/>
                <w:szCs w:val="18"/>
              </w:rPr>
              <w:t>Poprawa dostępności  i jakości świadczeń w zakresie gastroenterologii dziecięcej, w tym w warunkach ambulatoryjnych lub jednodniowych</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Rozwój ambulatoryjnej opieki specjalistycznej – przesunięcie ciężaru z opieki szpitalnej na ambulatoryjną opiekę specjalistyczną</w:t>
            </w:r>
          </w:p>
          <w:p w:rsidR="00591B90" w:rsidRPr="0059263F" w:rsidRDefault="00591B90" w:rsidP="00690FDE">
            <w:pPr>
              <w:jc w:val="left"/>
              <w:rPr>
                <w:sz w:val="18"/>
                <w:szCs w:val="18"/>
              </w:rPr>
            </w:pPr>
          </w:p>
          <w:p w:rsidR="00591B90" w:rsidRPr="0059263F" w:rsidRDefault="00591B90" w:rsidP="008439E2">
            <w:pPr>
              <w:jc w:val="left"/>
              <w:rPr>
                <w:sz w:val="18"/>
                <w:szCs w:val="18"/>
              </w:rPr>
            </w:pPr>
            <w:r w:rsidRPr="0059263F">
              <w:rPr>
                <w:sz w:val="18"/>
                <w:szCs w:val="18"/>
              </w:rPr>
              <w:t>Modernizacja metod diagnostycznych (szczególnie endoskopii) i leczniczych (terapii biologicznej)</w:t>
            </w:r>
          </w:p>
        </w:tc>
        <w:tc>
          <w:tcPr>
            <w:tcW w:w="2235" w:type="dxa"/>
          </w:tcPr>
          <w:p w:rsidR="00591B90" w:rsidRPr="0059263F" w:rsidRDefault="00591B90" w:rsidP="00690FDE">
            <w:pPr>
              <w:jc w:val="left"/>
              <w:rPr>
                <w:sz w:val="18"/>
                <w:szCs w:val="18"/>
              </w:rPr>
            </w:pPr>
            <w:r w:rsidRPr="0059263F">
              <w:rPr>
                <w:sz w:val="18"/>
                <w:szCs w:val="18"/>
              </w:rPr>
              <w:t xml:space="preserve">Liczba pacjentów objętych opieką w AOS w stosunku do liczby pacjentów objętych opieką w Szpitalu w danym roku </w:t>
            </w:r>
          </w:p>
        </w:tc>
        <w:tc>
          <w:tcPr>
            <w:tcW w:w="4296" w:type="dxa"/>
          </w:tcPr>
          <w:p w:rsidR="00591B90" w:rsidRPr="0059263F" w:rsidRDefault="00591B90" w:rsidP="00690FDE">
            <w:pPr>
              <w:jc w:val="left"/>
              <w:rPr>
                <w:sz w:val="18"/>
                <w:szCs w:val="18"/>
              </w:rPr>
            </w:pPr>
            <w:r w:rsidRPr="0059263F">
              <w:rPr>
                <w:sz w:val="18"/>
                <w:szCs w:val="18"/>
              </w:rPr>
              <w:t>Konieczna jest poprawa i wzmocnienie opieki ambulatoryjnej z możliwością rozliczania droższych procedur w ambulatorium. Możliwość monitorowania i częściowego leczenia żywieniowego i terapii biologicznej w ambulatorium.</w:t>
            </w:r>
          </w:p>
          <w:p w:rsidR="00591B90" w:rsidRPr="0059263F" w:rsidRDefault="00591B90" w:rsidP="00690FDE">
            <w:pPr>
              <w:jc w:val="left"/>
              <w:rPr>
                <w:sz w:val="18"/>
                <w:szCs w:val="18"/>
              </w:rPr>
            </w:pP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3</w:t>
            </w:r>
          </w:p>
        </w:tc>
        <w:tc>
          <w:tcPr>
            <w:tcW w:w="1560" w:type="dxa"/>
          </w:tcPr>
          <w:p w:rsidR="00591B90" w:rsidRPr="0059263F" w:rsidRDefault="00591B90" w:rsidP="00690FDE">
            <w:pPr>
              <w:jc w:val="left"/>
              <w:rPr>
                <w:sz w:val="18"/>
                <w:szCs w:val="18"/>
              </w:rPr>
            </w:pPr>
            <w:r w:rsidRPr="0059263F">
              <w:rPr>
                <w:sz w:val="18"/>
                <w:szCs w:val="18"/>
              </w:rPr>
              <w:t>Ginekologia onkologiczna</w:t>
            </w:r>
          </w:p>
        </w:tc>
        <w:tc>
          <w:tcPr>
            <w:tcW w:w="1988" w:type="dxa"/>
          </w:tcPr>
          <w:p w:rsidR="00591B90" w:rsidRPr="0059263F" w:rsidRDefault="00591B90" w:rsidP="00690FDE">
            <w:pPr>
              <w:jc w:val="left"/>
              <w:rPr>
                <w:sz w:val="18"/>
                <w:szCs w:val="18"/>
              </w:rPr>
            </w:pPr>
            <w:r w:rsidRPr="0059263F">
              <w:rPr>
                <w:sz w:val="18"/>
                <w:szCs w:val="18"/>
              </w:rPr>
              <w:t>Objęcie specjalistyczną opieką i leczeniem kobiet w ciąży z chorobami nowotworowymi</w:t>
            </w:r>
          </w:p>
        </w:tc>
        <w:tc>
          <w:tcPr>
            <w:tcW w:w="1533" w:type="dxa"/>
          </w:tcPr>
          <w:p w:rsidR="00591B90" w:rsidRPr="0059263F" w:rsidRDefault="00591B90" w:rsidP="00690FDE">
            <w:pPr>
              <w:jc w:val="left"/>
              <w:rPr>
                <w:sz w:val="18"/>
                <w:szCs w:val="18"/>
              </w:rPr>
            </w:pPr>
            <w:r w:rsidRPr="0059263F">
              <w:rPr>
                <w:sz w:val="18"/>
                <w:szCs w:val="18"/>
              </w:rPr>
              <w:t>długoterminowy</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Utworzenie na bazie istniejącego potencjału ośrodka zajmującego się leczeniem kobiet w ciąży z chorobą nowotworową</w:t>
            </w:r>
          </w:p>
          <w:p w:rsidR="00591B90" w:rsidRPr="0059263F" w:rsidRDefault="00591B90" w:rsidP="00690FDE">
            <w:pPr>
              <w:jc w:val="left"/>
              <w:rPr>
                <w:sz w:val="18"/>
                <w:szCs w:val="18"/>
              </w:rPr>
            </w:pPr>
          </w:p>
        </w:tc>
        <w:tc>
          <w:tcPr>
            <w:tcW w:w="2235" w:type="dxa"/>
          </w:tcPr>
          <w:p w:rsidR="00591B90" w:rsidRPr="0059263F" w:rsidRDefault="00591B90" w:rsidP="00690FDE">
            <w:pPr>
              <w:jc w:val="left"/>
              <w:rPr>
                <w:sz w:val="18"/>
                <w:szCs w:val="18"/>
              </w:rPr>
            </w:pPr>
            <w:r w:rsidRPr="0059263F">
              <w:rPr>
                <w:sz w:val="18"/>
                <w:szCs w:val="18"/>
              </w:rPr>
              <w:t>Liczba kobiet w ciąży objętych opieką i leczeniem nowotworowym w porównaniu do roku 2014</w:t>
            </w:r>
          </w:p>
        </w:tc>
        <w:tc>
          <w:tcPr>
            <w:tcW w:w="4296" w:type="dxa"/>
          </w:tcPr>
          <w:p w:rsidR="00591B90" w:rsidRDefault="00591B90" w:rsidP="00690FDE">
            <w:pPr>
              <w:jc w:val="left"/>
              <w:rPr>
                <w:sz w:val="18"/>
                <w:szCs w:val="18"/>
              </w:rPr>
            </w:pPr>
            <w:r w:rsidRPr="0059263F">
              <w:rPr>
                <w:sz w:val="18"/>
                <w:szCs w:val="18"/>
              </w:rPr>
              <w:t>Obecnie w województwie brak ośrodka zajmującego się specjalistyczną opieką nad kobietami w ciąży z chorobą nowotworową. Z uwagi na coraz późniejszy wiek kobiet zachodzących w ciążę występowanie nowotworów u kobiet ciężarnych będzie coraz częstszym zjawiskiem. Ponadto pojawia się również problem młodych kobiet po zakończeniu leczenia choroby nowotworowej podejmujących o urodzeniu dziecka. Diagnozowanie i leczenie pacjentek onkologicznych będących w ciąży jest utrudnione, ponieważ dotyczy dwóch osób- matki i płodu. Leczenie przeciwnowotworowe kobiet w ciąży powinno byś prowadzone przez wielodyscyplinarne zespoły specjalistów.</w:t>
            </w:r>
          </w:p>
          <w:p w:rsidR="0023628C" w:rsidRPr="0059263F" w:rsidRDefault="0023628C" w:rsidP="00690FDE">
            <w:pPr>
              <w:jc w:val="left"/>
              <w:rPr>
                <w:sz w:val="18"/>
                <w:szCs w:val="18"/>
              </w:rPr>
            </w:pP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4</w:t>
            </w:r>
          </w:p>
        </w:tc>
        <w:tc>
          <w:tcPr>
            <w:tcW w:w="1560" w:type="dxa"/>
          </w:tcPr>
          <w:p w:rsidR="00591B90" w:rsidRPr="0059263F" w:rsidRDefault="00591B90" w:rsidP="00690FDE">
            <w:pPr>
              <w:jc w:val="left"/>
              <w:rPr>
                <w:sz w:val="18"/>
                <w:szCs w:val="18"/>
              </w:rPr>
            </w:pPr>
            <w:r w:rsidRPr="0059263F">
              <w:rPr>
                <w:sz w:val="18"/>
                <w:szCs w:val="18"/>
              </w:rPr>
              <w:t>Neonatologia</w:t>
            </w:r>
          </w:p>
        </w:tc>
        <w:tc>
          <w:tcPr>
            <w:tcW w:w="1988" w:type="dxa"/>
          </w:tcPr>
          <w:p w:rsidR="00591B90" w:rsidRPr="0059263F" w:rsidRDefault="00591B90" w:rsidP="00690FDE">
            <w:pPr>
              <w:jc w:val="left"/>
              <w:rPr>
                <w:sz w:val="18"/>
                <w:szCs w:val="18"/>
              </w:rPr>
            </w:pPr>
            <w:r w:rsidRPr="0059263F">
              <w:rPr>
                <w:sz w:val="18"/>
                <w:szCs w:val="18"/>
              </w:rPr>
              <w:t>Poprawa jakości opieki nad noworodkami i niemowlętami</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 xml:space="preserve">Zwiększenie powierzchni przeznaczonej do realizacji opieki neonatologicznej w </w:t>
            </w:r>
            <w:r w:rsidRPr="0059263F">
              <w:rPr>
                <w:sz w:val="18"/>
                <w:szCs w:val="18"/>
              </w:rPr>
              <w:lastRenderedPageBreak/>
              <w:t>oddziałach intensywnej terapii na poziomie III stopnia referencyjności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Modernizacja sprzętu medycznego oraz wprowadzanie mniej inwazyjnych form terapii i diagnostyki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centrum wielospecjalistycznego dla noworodków i niemowląt</w:t>
            </w:r>
          </w:p>
        </w:tc>
        <w:tc>
          <w:tcPr>
            <w:tcW w:w="2235" w:type="dxa"/>
          </w:tcPr>
          <w:p w:rsidR="00591B90" w:rsidRPr="0059263F" w:rsidRDefault="00591B90" w:rsidP="00690FDE">
            <w:pPr>
              <w:jc w:val="left"/>
              <w:rPr>
                <w:sz w:val="18"/>
                <w:szCs w:val="18"/>
              </w:rPr>
            </w:pPr>
            <w:r w:rsidRPr="0059263F">
              <w:rPr>
                <w:sz w:val="18"/>
                <w:szCs w:val="18"/>
              </w:rPr>
              <w:lastRenderedPageBreak/>
              <w:t>Liczba nowo zakupionego sprzętu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lastRenderedPageBreak/>
              <w:t>Utworzenie centrum wielospecjalistycznego dla noworodków i niemowląt</w:t>
            </w:r>
          </w:p>
        </w:tc>
        <w:tc>
          <w:tcPr>
            <w:tcW w:w="4296" w:type="dxa"/>
          </w:tcPr>
          <w:p w:rsidR="00591B90" w:rsidRPr="0059263F" w:rsidRDefault="00591B90" w:rsidP="00690FDE">
            <w:pPr>
              <w:jc w:val="left"/>
              <w:rPr>
                <w:sz w:val="18"/>
                <w:szCs w:val="18"/>
              </w:rPr>
            </w:pPr>
            <w:r w:rsidRPr="0059263F">
              <w:rPr>
                <w:sz w:val="18"/>
                <w:szCs w:val="18"/>
              </w:rPr>
              <w:lastRenderedPageBreak/>
              <w:t xml:space="preserve">W ciągu ostatnich 5 lat gwałtownie wzrosła liczba pacjentów, wymagających hospitalizacji w oddziałach intensywnej terapii noworodka. Wobec wyraźnego </w:t>
            </w:r>
            <w:r w:rsidRPr="0059263F">
              <w:rPr>
                <w:sz w:val="18"/>
                <w:szCs w:val="18"/>
              </w:rPr>
              <w:lastRenderedPageBreak/>
              <w:t>postępu w neonatologii i położnictwie, ponad 80% dzieci urodzonych z ekstremalnie małą masą urodzeniową ciała  ma szansę na względnie prawidłowy rozwój, pod warunkiem adekwatnej opieki neonatologicznej po urodzeniu. Jednakże czas hospitalizacji takich pacjentów wydłuża się do kilku miesięcy, często przekraczając okres półroczny.  To powoduje wysycenie miejsc neonatologicznych w oddziałach o najwyższym poziomie referencyjnym (III stopień) i zmusza do poszukiwania wciąż nowych możliwości w tym zakresie.   Ponadto, utworzenie centrum wielospecjalistycznego dla opieki na wcześniakiem, poprawiłoby system opieki zdrowotnej w tym zakresie i ułatwiło rodzicom tych pacjentów wykorzystanie zasobów medycznych w procesie rehabilitacji. Konieczne jest poszerzenie możliwości diagnostycznych i terapeutycznych poprzez stałe uzupełnianie niedoborów sprzętu oraz wprowadzanie mniej inwazyjnych form terapii i diagnostyki.  Konieczne jest utworzenie centrum wielospecjalistycznego, obejmującego opieką wszystkie noworodki i niemowlęta wymagające kontynuacji nadzoru lekarskiego oraz stosowania w sposób przewlekły zintegrowanych form rehabilitacji i postępowania profilaktycznego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5</w:t>
            </w:r>
          </w:p>
        </w:tc>
        <w:tc>
          <w:tcPr>
            <w:tcW w:w="1560" w:type="dxa"/>
          </w:tcPr>
          <w:p w:rsidR="00591B90" w:rsidRPr="0059263F" w:rsidRDefault="00591B90" w:rsidP="00690FDE">
            <w:pPr>
              <w:jc w:val="left"/>
              <w:rPr>
                <w:sz w:val="18"/>
                <w:szCs w:val="18"/>
              </w:rPr>
            </w:pPr>
            <w:r w:rsidRPr="0059263F">
              <w:rPr>
                <w:sz w:val="18"/>
                <w:szCs w:val="18"/>
              </w:rPr>
              <w:t>Neonatologia</w:t>
            </w:r>
          </w:p>
        </w:tc>
        <w:tc>
          <w:tcPr>
            <w:tcW w:w="1988" w:type="dxa"/>
          </w:tcPr>
          <w:p w:rsidR="00591B90" w:rsidRPr="0059263F" w:rsidRDefault="00591B90" w:rsidP="00690FDE">
            <w:pPr>
              <w:jc w:val="left"/>
              <w:rPr>
                <w:sz w:val="18"/>
                <w:szCs w:val="18"/>
              </w:rPr>
            </w:pPr>
            <w:r w:rsidRPr="0059263F">
              <w:rPr>
                <w:sz w:val="18"/>
                <w:szCs w:val="18"/>
              </w:rPr>
              <w:t>Polepszenie opieki nad noworodkiem poprzez popularyzację karmienia naturalnego</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Utworzenie poradni laktacyjnych oraz banków pokarmu naturalnego</w:t>
            </w:r>
          </w:p>
        </w:tc>
        <w:tc>
          <w:tcPr>
            <w:tcW w:w="2235" w:type="dxa"/>
          </w:tcPr>
          <w:p w:rsidR="00591B90" w:rsidRPr="0059263F" w:rsidRDefault="00591B90" w:rsidP="00690FDE">
            <w:pPr>
              <w:jc w:val="left"/>
              <w:rPr>
                <w:sz w:val="18"/>
                <w:szCs w:val="18"/>
              </w:rPr>
            </w:pPr>
            <w:r w:rsidRPr="0059263F">
              <w:rPr>
                <w:sz w:val="18"/>
                <w:szCs w:val="18"/>
              </w:rPr>
              <w:t>Liczba poradni laktacyjnych w stosunku do roku 2014</w:t>
            </w:r>
          </w:p>
        </w:tc>
        <w:tc>
          <w:tcPr>
            <w:tcW w:w="4296" w:type="dxa"/>
          </w:tcPr>
          <w:p w:rsidR="00591B90" w:rsidRPr="0059263F" w:rsidRDefault="00591B90" w:rsidP="00690FDE">
            <w:pPr>
              <w:jc w:val="left"/>
              <w:rPr>
                <w:sz w:val="18"/>
                <w:szCs w:val="18"/>
              </w:rPr>
            </w:pPr>
            <w:r w:rsidRPr="0059263F">
              <w:rPr>
                <w:sz w:val="18"/>
                <w:szCs w:val="18"/>
              </w:rPr>
              <w:t>Aktualnie w regionie powstał jeden bank pokarmu naturalnego co nie zaspakaja potrzeb społecznych. W regionie coraz większa liczba położnych szkoli się w zakresie poradnictwa laktacyjnego jednakże liczba poradni laktacyjnych jest niewystarczająca.</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6</w:t>
            </w:r>
          </w:p>
        </w:tc>
        <w:tc>
          <w:tcPr>
            <w:tcW w:w="1560" w:type="dxa"/>
          </w:tcPr>
          <w:p w:rsidR="00591B90" w:rsidRPr="0059263F" w:rsidRDefault="00591B90" w:rsidP="00690FDE">
            <w:pPr>
              <w:jc w:val="left"/>
              <w:rPr>
                <w:sz w:val="18"/>
                <w:szCs w:val="18"/>
              </w:rPr>
            </w:pPr>
            <w:r w:rsidRPr="0059263F">
              <w:rPr>
                <w:sz w:val="18"/>
                <w:szCs w:val="18"/>
              </w:rPr>
              <w:t>Pediatria</w:t>
            </w:r>
          </w:p>
        </w:tc>
        <w:tc>
          <w:tcPr>
            <w:tcW w:w="1988" w:type="dxa"/>
          </w:tcPr>
          <w:p w:rsidR="00591B90" w:rsidRPr="0059263F" w:rsidRDefault="00591B90" w:rsidP="00690FDE">
            <w:pPr>
              <w:jc w:val="left"/>
              <w:rPr>
                <w:sz w:val="18"/>
                <w:szCs w:val="18"/>
              </w:rPr>
            </w:pPr>
            <w:r w:rsidRPr="0059263F">
              <w:rPr>
                <w:sz w:val="18"/>
                <w:szCs w:val="18"/>
              </w:rPr>
              <w:t>Poprawa dostępności do świadczeń i jakości opieki w zakresie pediatrii</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Zmiana organizacji oddziałów pediatrycznych poprzez tworzenie oddziałów o typie „matka z dzieckiem”</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przyszpitalnych specjalistycznych poradni w dziedzinie „pediatria ogólna”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oddziału opieki paliatywnej dla dzieci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oddziału lub poradni toksykologicznej dla dzieci i młodzieży</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lastRenderedPageBreak/>
              <w:t>Zapewnienie opieki pediatrycznej w opiece całodobowej i świątecznej</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2235" w:type="dxa"/>
          </w:tcPr>
          <w:p w:rsidR="00591B90" w:rsidRPr="0059263F" w:rsidRDefault="00591B90" w:rsidP="00EC7F5D">
            <w:pPr>
              <w:jc w:val="left"/>
              <w:rPr>
                <w:sz w:val="18"/>
                <w:szCs w:val="18"/>
              </w:rPr>
            </w:pPr>
            <w:r w:rsidRPr="0059263F">
              <w:rPr>
                <w:sz w:val="18"/>
                <w:szCs w:val="18"/>
              </w:rPr>
              <w:lastRenderedPageBreak/>
              <w:t>Liczba stanowisk „matka z dzieckiem” w stosunku do roku 2014</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oddziału medycyny paliatywnej dla dzieci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oddziału lub poradni toksykologicznej dla dzieci i młodzieży</w:t>
            </w:r>
          </w:p>
        </w:tc>
        <w:tc>
          <w:tcPr>
            <w:tcW w:w="4296" w:type="dxa"/>
          </w:tcPr>
          <w:p w:rsidR="00591B90" w:rsidRPr="0059263F" w:rsidRDefault="00591B90" w:rsidP="00690FDE">
            <w:pPr>
              <w:jc w:val="left"/>
              <w:rPr>
                <w:rFonts w:cs="TimesNewRomanPSMT"/>
                <w:sz w:val="18"/>
                <w:szCs w:val="18"/>
              </w:rPr>
            </w:pPr>
            <w:r w:rsidRPr="0059263F">
              <w:rPr>
                <w:rFonts w:cs="TimesNewRomanPSMT"/>
                <w:sz w:val="18"/>
                <w:szCs w:val="18"/>
              </w:rPr>
              <w:t xml:space="preserve">Z mapy potrzeb wynika, że należy zracjonalizować liczbę łóżek na oddziałach oraz zbadać zasadność długiego czasu hospitalizacji. Zgodnie z opinią konsultanta nie ma żadnych podstaw do redukcji liczby łóżek pediatrycznych w województwie. Wykorzystanie łóżek jest związane z sezonowością zachorowań – w miesiącach letnich może być nawet 30% natomiast w miesiącach jesienno zimowych jest wysokie. Umożliwienie powstania poradni przyszpitalnych mogłoby zmniejszyć nie tylko liczbę porad specjalistycznych, ale również ograniczyć liczbę wizyt w szpitalnych izbach przyjęć czy </w:t>
            </w:r>
            <w:proofErr w:type="spellStart"/>
            <w:r w:rsidRPr="0059263F">
              <w:rPr>
                <w:rFonts w:cs="TimesNewRomanPSMT"/>
                <w:sz w:val="18"/>
                <w:szCs w:val="18"/>
              </w:rPr>
              <w:t>SORach</w:t>
            </w:r>
            <w:proofErr w:type="spellEnd"/>
            <w:r w:rsidRPr="0059263F">
              <w:rPr>
                <w:rFonts w:cs="TimesNewRomanPSMT"/>
                <w:sz w:val="18"/>
                <w:szCs w:val="18"/>
              </w:rPr>
              <w:t xml:space="preserve">. </w:t>
            </w:r>
          </w:p>
          <w:p w:rsidR="00591B90" w:rsidRPr="0059263F" w:rsidRDefault="00591B90" w:rsidP="00690FDE">
            <w:pPr>
              <w:jc w:val="left"/>
              <w:rPr>
                <w:rFonts w:cs="TimesNewRomanPSMT"/>
                <w:sz w:val="18"/>
                <w:szCs w:val="18"/>
              </w:rPr>
            </w:pPr>
            <w:r w:rsidRPr="0059263F">
              <w:rPr>
                <w:rFonts w:cs="TimesNewRomanPSMT"/>
                <w:sz w:val="18"/>
                <w:szCs w:val="18"/>
              </w:rPr>
              <w:t>Utworzenie oddziałów o typie „matka z dzieckiem” przełoży się na poprawę komfortu pacjentów i ich rodzin.</w:t>
            </w:r>
          </w:p>
          <w:p w:rsidR="00591B90" w:rsidRPr="0059263F" w:rsidRDefault="00591B90" w:rsidP="00690FDE">
            <w:pPr>
              <w:jc w:val="left"/>
              <w:rPr>
                <w:rFonts w:cs="TimesNewRomanPSMT"/>
                <w:sz w:val="18"/>
                <w:szCs w:val="18"/>
              </w:rPr>
            </w:pPr>
            <w:r w:rsidRPr="0059263F">
              <w:rPr>
                <w:rFonts w:cs="TimesNewRomanPSMT"/>
                <w:sz w:val="18"/>
                <w:szCs w:val="18"/>
              </w:rPr>
              <w:t xml:space="preserve">W województwie brak jest oddziału paliatywnego dla </w:t>
            </w:r>
            <w:r w:rsidRPr="0059263F">
              <w:rPr>
                <w:rFonts w:cs="TimesNewRomanPSMT"/>
                <w:sz w:val="18"/>
                <w:szCs w:val="18"/>
              </w:rPr>
              <w:lastRenderedPageBreak/>
              <w:t xml:space="preserve">dzieci, który zabezpieczałby pomoc dzieciom niepodlegającym opiece hospicyjnej w regionie. Dzieci te często wymagają </w:t>
            </w:r>
            <w:proofErr w:type="spellStart"/>
            <w:r w:rsidRPr="0059263F">
              <w:rPr>
                <w:rFonts w:cs="TimesNewRomanPSMT"/>
                <w:sz w:val="18"/>
                <w:szCs w:val="18"/>
              </w:rPr>
              <w:t>respiratoterapii</w:t>
            </w:r>
            <w:proofErr w:type="spellEnd"/>
            <w:r w:rsidRPr="0059263F">
              <w:rPr>
                <w:rFonts w:cs="TimesNewRomanPSMT"/>
                <w:sz w:val="18"/>
                <w:szCs w:val="18"/>
              </w:rPr>
              <w:t xml:space="preserve">, odpowiedniego podejścia żywieniowego, stałej opieki pielęgnacyjnej, rehabilitacyjnej i ochrony przed infekcjami. Przebywanie ich w oddziałach intensywnej opieki lub w innych oddziałach specjalistycznych (pulmonologia, neurologia, neurochirurgia, rehabilitacja) jest </w:t>
            </w:r>
            <w:proofErr w:type="spellStart"/>
            <w:r w:rsidRPr="0059263F">
              <w:rPr>
                <w:rFonts w:cs="TimesNewRomanPSMT"/>
                <w:sz w:val="18"/>
                <w:szCs w:val="18"/>
              </w:rPr>
              <w:t>postepowaniem</w:t>
            </w:r>
            <w:proofErr w:type="spellEnd"/>
            <w:r w:rsidRPr="0059263F">
              <w:rPr>
                <w:rFonts w:cs="TimesNewRomanPSMT"/>
                <w:sz w:val="18"/>
                <w:szCs w:val="18"/>
              </w:rPr>
              <w:t xml:space="preserve"> niewłaściwym i dla innych potrzebujących, co świadczy o złej organizacji systemowej.</w:t>
            </w:r>
          </w:p>
          <w:p w:rsidR="00591B90" w:rsidRPr="0059263F" w:rsidRDefault="00591B90" w:rsidP="00690FDE">
            <w:pPr>
              <w:jc w:val="left"/>
              <w:rPr>
                <w:rFonts w:cs="TimesNewRomanPSMT"/>
                <w:sz w:val="18"/>
                <w:szCs w:val="18"/>
              </w:rPr>
            </w:pPr>
            <w:r w:rsidRPr="0059263F">
              <w:rPr>
                <w:rFonts w:cs="TimesNewRomanPSMT"/>
                <w:sz w:val="18"/>
                <w:szCs w:val="18"/>
              </w:rPr>
              <w:t>Ogromnym problemem jest również wzrost liczby dzieci zatrutych (alkoholem, lekami, narkotykami, dopalaczami), w województwie brak jest wyodrębnionego pododdziału toksykologicznego.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7</w:t>
            </w:r>
          </w:p>
        </w:tc>
        <w:tc>
          <w:tcPr>
            <w:tcW w:w="1560" w:type="dxa"/>
          </w:tcPr>
          <w:p w:rsidR="00591B90" w:rsidRPr="0059263F" w:rsidRDefault="00591B90" w:rsidP="00690FDE">
            <w:pPr>
              <w:jc w:val="left"/>
              <w:rPr>
                <w:sz w:val="18"/>
                <w:szCs w:val="18"/>
              </w:rPr>
            </w:pPr>
            <w:r w:rsidRPr="0059263F">
              <w:rPr>
                <w:sz w:val="18"/>
                <w:szCs w:val="18"/>
              </w:rPr>
              <w:t>Położnictwo i ginekologia</w:t>
            </w:r>
          </w:p>
        </w:tc>
        <w:tc>
          <w:tcPr>
            <w:tcW w:w="1988" w:type="dxa"/>
          </w:tcPr>
          <w:p w:rsidR="00591B90" w:rsidRPr="0059263F" w:rsidRDefault="00591B90" w:rsidP="00690FDE">
            <w:pPr>
              <w:jc w:val="left"/>
              <w:rPr>
                <w:sz w:val="18"/>
                <w:szCs w:val="18"/>
              </w:rPr>
            </w:pPr>
            <w:r w:rsidRPr="0059263F">
              <w:rPr>
                <w:sz w:val="18"/>
                <w:szCs w:val="18"/>
              </w:rPr>
              <w:t xml:space="preserve">Podniesienie jakości opieki położniczej </w:t>
            </w: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Rozwój ośrodków na II stopniu referencyjności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20"/>
                <w:szCs w:val="20"/>
              </w:rPr>
              <w:t>Koncentracja wykonywania zabiegów kompleksowych.</w:t>
            </w:r>
          </w:p>
        </w:tc>
        <w:tc>
          <w:tcPr>
            <w:tcW w:w="2235" w:type="dxa"/>
          </w:tcPr>
          <w:p w:rsidR="00591B90" w:rsidRPr="0059263F" w:rsidRDefault="00591B90" w:rsidP="00690FDE">
            <w:pPr>
              <w:jc w:val="left"/>
              <w:rPr>
                <w:sz w:val="18"/>
                <w:szCs w:val="18"/>
              </w:rPr>
            </w:pPr>
            <w:r w:rsidRPr="0059263F">
              <w:rPr>
                <w:sz w:val="18"/>
                <w:szCs w:val="18"/>
              </w:rPr>
              <w:t>wskaźnik umieralności okołoporodowej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4296" w:type="dxa"/>
          </w:tcPr>
          <w:p w:rsidR="00591B90" w:rsidRPr="0059263F" w:rsidRDefault="00591B90" w:rsidP="00690FDE">
            <w:pPr>
              <w:jc w:val="left"/>
              <w:rPr>
                <w:sz w:val="18"/>
                <w:szCs w:val="18"/>
              </w:rPr>
            </w:pPr>
            <w:r w:rsidRPr="0059263F">
              <w:rPr>
                <w:sz w:val="18"/>
                <w:szCs w:val="18"/>
              </w:rPr>
              <w:t>Aktualnie w Małopolsce jest 1 ośrodek położniczy na III stopniu referencyjności, który zajmuje się praktycznie całą patologią ciąży w regionie. Rozwój ośrodków na II stopniu referencyjności pozwoli na wzrost jakości opieki położniczej.</w:t>
            </w:r>
          </w:p>
          <w:p w:rsidR="00591B90" w:rsidRPr="0059263F" w:rsidRDefault="00591B90" w:rsidP="00690FDE">
            <w:pPr>
              <w:jc w:val="left"/>
              <w:rPr>
                <w:sz w:val="18"/>
                <w:szCs w:val="18"/>
              </w:rPr>
            </w:pPr>
            <w:r w:rsidRPr="0059263F">
              <w:rPr>
                <w:sz w:val="18"/>
                <w:szCs w:val="18"/>
              </w:rPr>
              <w:t xml:space="preserve">Należy dążyć do koncentracji wykonywania zabiegów kompleksowych, należy zastanowić się nad utrzymaniem dotychczasowej liczby oddziałów. Decentralizacja i liberalizacja wykonywania leczenia onkologicznego jest jedną z przyczyn niezadowalających wyników 5- letnich przeżyć chorych leczonych z powodu nowotworów narządu rodnego i piersi. Zmniejszenie liczby oddziałów spowoduje </w:t>
            </w:r>
            <w:proofErr w:type="spellStart"/>
            <w:r w:rsidRPr="0059263F">
              <w:rPr>
                <w:sz w:val="18"/>
                <w:szCs w:val="18"/>
              </w:rPr>
              <w:t>przekierowanie</w:t>
            </w:r>
            <w:proofErr w:type="spellEnd"/>
            <w:r w:rsidRPr="0059263F">
              <w:rPr>
                <w:sz w:val="18"/>
                <w:szCs w:val="18"/>
              </w:rPr>
              <w:t xml:space="preserve"> strumienia finansowego </w:t>
            </w:r>
            <w:proofErr w:type="spellStart"/>
            <w:r w:rsidRPr="0059263F">
              <w:rPr>
                <w:sz w:val="18"/>
                <w:szCs w:val="18"/>
              </w:rPr>
              <w:t>płątnika</w:t>
            </w:r>
            <w:proofErr w:type="spellEnd"/>
            <w:r w:rsidRPr="0059263F">
              <w:rPr>
                <w:sz w:val="18"/>
                <w:szCs w:val="18"/>
              </w:rPr>
              <w:t xml:space="preserve"> publicznego do scentralizowanych 3-5 ośrodków zajmujących się głównie patologią ciąży i onkologią ginekologiczna.</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8</w:t>
            </w:r>
          </w:p>
        </w:tc>
        <w:tc>
          <w:tcPr>
            <w:tcW w:w="1560" w:type="dxa"/>
          </w:tcPr>
          <w:p w:rsidR="00591B90" w:rsidRPr="0059263F" w:rsidRDefault="00591B90" w:rsidP="00690FDE">
            <w:pPr>
              <w:jc w:val="left"/>
              <w:rPr>
                <w:sz w:val="18"/>
                <w:szCs w:val="18"/>
              </w:rPr>
            </w:pPr>
            <w:r w:rsidRPr="0059263F">
              <w:rPr>
                <w:sz w:val="18"/>
                <w:szCs w:val="18"/>
              </w:rPr>
              <w:t>Położnictwo i ginekologia</w:t>
            </w:r>
          </w:p>
        </w:tc>
        <w:tc>
          <w:tcPr>
            <w:tcW w:w="1988" w:type="dxa"/>
          </w:tcPr>
          <w:p w:rsidR="00591B90" w:rsidRPr="0059263F" w:rsidRDefault="00591B90" w:rsidP="00690FDE">
            <w:pPr>
              <w:jc w:val="left"/>
              <w:rPr>
                <w:sz w:val="18"/>
                <w:szCs w:val="18"/>
              </w:rPr>
            </w:pPr>
            <w:r w:rsidRPr="0059263F">
              <w:rPr>
                <w:sz w:val="18"/>
                <w:szCs w:val="18"/>
              </w:rPr>
              <w:t xml:space="preserve">Wczesne wykrywanie patologii ciąży i wad wrodzonych </w:t>
            </w: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Zwiększenie dostępności do badań prenatalnych poprzez zwiększenie liczby ośrodków przeprowadzających takie badania w sposób kompleksowy</w:t>
            </w: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2235" w:type="dxa"/>
          </w:tcPr>
          <w:p w:rsidR="00591B90" w:rsidRPr="0059263F" w:rsidRDefault="00591B90" w:rsidP="00690FDE">
            <w:pPr>
              <w:jc w:val="left"/>
              <w:rPr>
                <w:sz w:val="18"/>
                <w:szCs w:val="18"/>
              </w:rPr>
            </w:pPr>
            <w:r w:rsidRPr="0059263F">
              <w:rPr>
                <w:sz w:val="18"/>
                <w:szCs w:val="18"/>
              </w:rPr>
              <w:t>Liczba kobiet w ciąży objętych badaniami prenatalnymi w stosunku do roku 2014</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Liczby ośrodków wykonujących diagnostykę prenatalną</w:t>
            </w:r>
          </w:p>
        </w:tc>
        <w:tc>
          <w:tcPr>
            <w:tcW w:w="4296" w:type="dxa"/>
          </w:tcPr>
          <w:p w:rsidR="00591B90" w:rsidRPr="0059263F" w:rsidRDefault="00591B90" w:rsidP="0023628C">
            <w:pPr>
              <w:jc w:val="left"/>
              <w:rPr>
                <w:sz w:val="18"/>
                <w:szCs w:val="18"/>
              </w:rPr>
            </w:pPr>
            <w:r w:rsidRPr="0059263F">
              <w:rPr>
                <w:sz w:val="18"/>
                <w:szCs w:val="18"/>
              </w:rPr>
              <w:t>Wczesne wykrywanie patologii ciąży daje potencjalne możliwości ich leczenia (również wewnątrzmacicznego) a ponadto pozwala na urodzenie dziecka w jak najlepszym stanie urodzeniowym. Aktualnie w regionie są tylko 4 ośrodki przeprowadzające badania prenatalne w sposób kompleksowy. Istniejące ośrodki nie są w stanie zaspokoić potrzeb społecznych wykonywania diagnostyki prenatalnej.</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9</w:t>
            </w:r>
          </w:p>
        </w:tc>
        <w:tc>
          <w:tcPr>
            <w:tcW w:w="1560" w:type="dxa"/>
          </w:tcPr>
          <w:p w:rsidR="00591B90" w:rsidRPr="0059263F" w:rsidRDefault="00591B90" w:rsidP="00690FDE">
            <w:pPr>
              <w:jc w:val="left"/>
              <w:rPr>
                <w:sz w:val="18"/>
                <w:szCs w:val="18"/>
              </w:rPr>
            </w:pPr>
            <w:r w:rsidRPr="0059263F">
              <w:rPr>
                <w:sz w:val="18"/>
                <w:szCs w:val="18"/>
              </w:rPr>
              <w:t>Położnictwo i ginekologia</w:t>
            </w:r>
          </w:p>
        </w:tc>
        <w:tc>
          <w:tcPr>
            <w:tcW w:w="1988" w:type="dxa"/>
          </w:tcPr>
          <w:p w:rsidR="00591B90" w:rsidRPr="0059263F" w:rsidRDefault="00591B90" w:rsidP="00690FDE">
            <w:pPr>
              <w:jc w:val="left"/>
              <w:rPr>
                <w:sz w:val="18"/>
                <w:szCs w:val="18"/>
              </w:rPr>
            </w:pPr>
            <w:r w:rsidRPr="0059263F">
              <w:rPr>
                <w:sz w:val="18"/>
                <w:szCs w:val="18"/>
              </w:rPr>
              <w:t>Spadek odsetka cięć cesarskich w województwie, szczególnie w ośrodkach na I stopniu referencyjności</w:t>
            </w: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lastRenderedPageBreak/>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 xml:space="preserve">Poprawa współpracy między ośrodkami na I </w:t>
            </w:r>
            <w:proofErr w:type="spellStart"/>
            <w:r w:rsidRPr="0059263F">
              <w:rPr>
                <w:sz w:val="18"/>
                <w:szCs w:val="18"/>
              </w:rPr>
              <w:t>i</w:t>
            </w:r>
            <w:proofErr w:type="spellEnd"/>
            <w:r w:rsidRPr="0059263F">
              <w:rPr>
                <w:sz w:val="18"/>
                <w:szCs w:val="18"/>
              </w:rPr>
              <w:t xml:space="preserve"> II stopniu referencyjności w </w:t>
            </w:r>
            <w:proofErr w:type="spellStart"/>
            <w:r w:rsidRPr="0059263F">
              <w:rPr>
                <w:sz w:val="18"/>
                <w:szCs w:val="18"/>
              </w:rPr>
              <w:t>przekierowywaniu</w:t>
            </w:r>
            <w:proofErr w:type="spellEnd"/>
            <w:r w:rsidRPr="0059263F">
              <w:rPr>
                <w:sz w:val="18"/>
                <w:szCs w:val="18"/>
              </w:rPr>
              <w:t xml:space="preserve"> pacjentek wymagających tego ze względu na ich stan</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Popularyzacja znieczulenia zewnątrzoponowego do porodu</w:t>
            </w:r>
          </w:p>
        </w:tc>
        <w:tc>
          <w:tcPr>
            <w:tcW w:w="2235" w:type="dxa"/>
          </w:tcPr>
          <w:p w:rsidR="00591B90" w:rsidRPr="0059263F" w:rsidRDefault="00591B90" w:rsidP="00690FDE">
            <w:pPr>
              <w:jc w:val="left"/>
              <w:rPr>
                <w:sz w:val="18"/>
                <w:szCs w:val="18"/>
              </w:rPr>
            </w:pPr>
            <w:r w:rsidRPr="0059263F">
              <w:rPr>
                <w:sz w:val="18"/>
                <w:szCs w:val="18"/>
              </w:rPr>
              <w:lastRenderedPageBreak/>
              <w:t>Odsetek cięć cesarskich w porównaniu do roku 2014</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Odsetek porodów w znieczuleniu zewnątrzoponowym</w:t>
            </w:r>
          </w:p>
        </w:tc>
        <w:tc>
          <w:tcPr>
            <w:tcW w:w="4296" w:type="dxa"/>
          </w:tcPr>
          <w:p w:rsidR="00591B90" w:rsidRPr="0059263F" w:rsidRDefault="00591B90" w:rsidP="00690FDE">
            <w:pPr>
              <w:jc w:val="left"/>
              <w:rPr>
                <w:sz w:val="18"/>
                <w:szCs w:val="18"/>
              </w:rPr>
            </w:pPr>
            <w:r w:rsidRPr="0059263F">
              <w:rPr>
                <w:sz w:val="18"/>
                <w:szCs w:val="18"/>
              </w:rPr>
              <w:t xml:space="preserve">W regionie odsetek cięć cesarskich jest ponad normę. Bardzo dużą część cięć cesarskich wykonuje się z powodu wskazań poza położniczych, co nierzadko wiąże się z lękiem kobiet przed porodem fizjologicznym. Aktualnie w ośrodkach na I stopniu referencyjności wykonywana jest zbyt duża liczba cięć </w:t>
            </w:r>
            <w:r w:rsidRPr="0059263F">
              <w:rPr>
                <w:sz w:val="18"/>
                <w:szCs w:val="18"/>
              </w:rPr>
              <w:lastRenderedPageBreak/>
              <w:t>cesarskich przy braku patologii ciąży co świadczy o niewłaściwym funkcjonowaniu opieki położniczej. W województwie w 19 oddziałach położniczych nie odnotowano porodów w znieczuleniu. Porody takie dają komfort rodzącej poprzez zmniejszenie odczuwania bólu, ponadto możliwość znieczulenia redukuje chęć pacjentek do szukania poza położniczych wskazań do cięcia cesarskiego.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10</w:t>
            </w:r>
          </w:p>
        </w:tc>
        <w:tc>
          <w:tcPr>
            <w:tcW w:w="1560" w:type="dxa"/>
          </w:tcPr>
          <w:p w:rsidR="00591B90" w:rsidRPr="0059263F" w:rsidRDefault="00591B90" w:rsidP="00690FDE">
            <w:pPr>
              <w:jc w:val="left"/>
              <w:rPr>
                <w:sz w:val="18"/>
                <w:szCs w:val="18"/>
              </w:rPr>
            </w:pPr>
            <w:r w:rsidRPr="0059263F">
              <w:rPr>
                <w:sz w:val="18"/>
                <w:szCs w:val="18"/>
              </w:rPr>
              <w:t>Położnictwo i ginekologia</w:t>
            </w:r>
          </w:p>
        </w:tc>
        <w:tc>
          <w:tcPr>
            <w:tcW w:w="1988" w:type="dxa"/>
          </w:tcPr>
          <w:p w:rsidR="00591B90" w:rsidRPr="0059263F" w:rsidRDefault="00591B90" w:rsidP="00690FDE">
            <w:pPr>
              <w:jc w:val="left"/>
              <w:rPr>
                <w:sz w:val="18"/>
                <w:szCs w:val="18"/>
              </w:rPr>
            </w:pPr>
            <w:r w:rsidRPr="0059263F">
              <w:rPr>
                <w:sz w:val="18"/>
                <w:szCs w:val="18"/>
              </w:rPr>
              <w:t>Polepszenie opieki okołoporodowej w zakresie monitorowania dobrostanu płodu</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Wyposażenie wszystkich oddziałów w regionie w system komputerowej analizy KTG</w:t>
            </w:r>
          </w:p>
        </w:tc>
        <w:tc>
          <w:tcPr>
            <w:tcW w:w="2235" w:type="dxa"/>
          </w:tcPr>
          <w:p w:rsidR="00591B90" w:rsidRPr="0059263F" w:rsidRDefault="00591B90" w:rsidP="00690FDE">
            <w:pPr>
              <w:jc w:val="left"/>
              <w:rPr>
                <w:sz w:val="18"/>
                <w:szCs w:val="18"/>
              </w:rPr>
            </w:pPr>
            <w:r w:rsidRPr="0059263F">
              <w:rPr>
                <w:sz w:val="18"/>
                <w:szCs w:val="18"/>
              </w:rPr>
              <w:t>Liczba nowo zakupionego sprzętu do komputerowej analizy KTG</w:t>
            </w:r>
          </w:p>
        </w:tc>
        <w:tc>
          <w:tcPr>
            <w:tcW w:w="4296" w:type="dxa"/>
          </w:tcPr>
          <w:p w:rsidR="00591B90" w:rsidRPr="0059263F" w:rsidRDefault="00591B90" w:rsidP="00690FDE">
            <w:pPr>
              <w:jc w:val="left"/>
              <w:rPr>
                <w:sz w:val="18"/>
                <w:szCs w:val="18"/>
              </w:rPr>
            </w:pPr>
            <w:r w:rsidRPr="0059263F">
              <w:rPr>
                <w:sz w:val="18"/>
                <w:szCs w:val="18"/>
              </w:rPr>
              <w:t>Komputerowa analiza zapisu KTG pozwala na bardziej obiektywne monitorowanie płodu niż dotychczas stosowane metody. Zgodnie z obowiązującym rozporządzeniem Ministra Zdrowia z dnia 9.11.2015 r. w ciążach patologicznych interpretacji zapisu KTG dokonuje się w oparciu o jego cyfrową analizę.</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11</w:t>
            </w:r>
          </w:p>
        </w:tc>
        <w:tc>
          <w:tcPr>
            <w:tcW w:w="1560" w:type="dxa"/>
          </w:tcPr>
          <w:p w:rsidR="00591B90" w:rsidRPr="0059263F" w:rsidRDefault="00591B90" w:rsidP="00690FDE">
            <w:pPr>
              <w:jc w:val="left"/>
              <w:rPr>
                <w:sz w:val="18"/>
                <w:szCs w:val="18"/>
              </w:rPr>
            </w:pPr>
            <w:r w:rsidRPr="0059263F">
              <w:rPr>
                <w:sz w:val="18"/>
                <w:szCs w:val="18"/>
              </w:rPr>
              <w:t>Urologia dziecięca</w:t>
            </w:r>
          </w:p>
        </w:tc>
        <w:tc>
          <w:tcPr>
            <w:tcW w:w="1988" w:type="dxa"/>
          </w:tcPr>
          <w:p w:rsidR="00591B90" w:rsidRPr="0059263F" w:rsidRDefault="00591B90" w:rsidP="00690FDE">
            <w:pPr>
              <w:jc w:val="left"/>
              <w:rPr>
                <w:sz w:val="18"/>
                <w:szCs w:val="18"/>
              </w:rPr>
            </w:pPr>
            <w:r w:rsidRPr="0059263F">
              <w:rPr>
                <w:sz w:val="18"/>
                <w:szCs w:val="18"/>
              </w:rPr>
              <w:t>Poprawa dostępności do świadczeń w zakresie urologii dziecięcej</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sz w:val="18"/>
                <w:szCs w:val="18"/>
              </w:rPr>
            </w:pPr>
            <w:r w:rsidRPr="0059263F">
              <w:rPr>
                <w:sz w:val="18"/>
                <w:szCs w:val="18"/>
              </w:rPr>
              <w:t>Zwiększenie liczby łóżek w oddziale urologii dziecięcej</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Rozwój ambulatoryjnej opieki specjalistycznej – przesunięcie ciężaru z opieki szpitalnej na ambulatoryjną opiekę specjalistyczna</w:t>
            </w:r>
          </w:p>
        </w:tc>
        <w:tc>
          <w:tcPr>
            <w:tcW w:w="2235" w:type="dxa"/>
          </w:tcPr>
          <w:p w:rsidR="00591B90" w:rsidRPr="0059263F" w:rsidRDefault="00591B90" w:rsidP="00690FDE">
            <w:pPr>
              <w:jc w:val="left"/>
              <w:rPr>
                <w:sz w:val="18"/>
                <w:szCs w:val="18"/>
              </w:rPr>
            </w:pPr>
            <w:r w:rsidRPr="0059263F">
              <w:rPr>
                <w:sz w:val="18"/>
                <w:szCs w:val="18"/>
              </w:rPr>
              <w:t>Liczba łóżek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Pr>
          <w:p w:rsidR="00591B90" w:rsidRPr="0059263F" w:rsidRDefault="00591B90" w:rsidP="00690FDE">
            <w:pPr>
              <w:jc w:val="left"/>
              <w:rPr>
                <w:sz w:val="18"/>
                <w:szCs w:val="18"/>
              </w:rPr>
            </w:pPr>
            <w:r w:rsidRPr="0059263F">
              <w:rPr>
                <w:sz w:val="18"/>
                <w:szCs w:val="18"/>
              </w:rPr>
              <w:t>Konieczne jest</w:t>
            </w:r>
            <w:r w:rsidR="00556361">
              <w:rPr>
                <w:sz w:val="18"/>
                <w:szCs w:val="18"/>
              </w:rPr>
              <w:t xml:space="preserve"> zwiększenie liczby łóżek </w:t>
            </w:r>
            <w:r w:rsidRPr="0059263F">
              <w:rPr>
                <w:sz w:val="18"/>
                <w:szCs w:val="18"/>
              </w:rPr>
              <w:t>gdzie leczone są najcięższe wady wrodzone układu moczowego oraz poprawa możliwości diagnostycznych.  Konieczne jest również zwiększenie liczby poradni urologii dziecięcej. Powinny być ponadto prowadzone badania przesiewowe dzieci do lat 2.</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Pr="0059263F" w:rsidRDefault="00C612A9" w:rsidP="00690FDE">
            <w:pPr>
              <w:jc w:val="left"/>
              <w:rPr>
                <w:sz w:val="18"/>
                <w:szCs w:val="18"/>
              </w:rPr>
            </w:pPr>
            <w:r>
              <w:rPr>
                <w:sz w:val="18"/>
                <w:szCs w:val="18"/>
              </w:rPr>
              <w:t>Dla priorytetu nr 8</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835C48">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t>9.</w:t>
            </w:r>
            <w:r w:rsidRPr="0059263F">
              <w:t xml:space="preserve"> </w:t>
            </w:r>
            <w:r w:rsidRPr="0059263F">
              <w:rPr>
                <w:sz w:val="18"/>
                <w:szCs w:val="18"/>
              </w:rPr>
              <w:t>Zwiększenie dostępności i jakości opieki zdrowotnej nad osobami starszymi w tym poprawa dostępności i jakości świadczeń geriatrycznych</w:t>
            </w:r>
          </w:p>
        </w:tc>
        <w:tc>
          <w:tcPr>
            <w:tcW w:w="426" w:type="dxa"/>
            <w:tcBorders>
              <w:bottom w:val="single" w:sz="4" w:space="0" w:color="auto"/>
            </w:tcBorders>
          </w:tcPr>
          <w:p w:rsidR="00591B90" w:rsidRPr="0059263F" w:rsidRDefault="00591B90" w:rsidP="00690FDE">
            <w:pPr>
              <w:jc w:val="left"/>
              <w:rPr>
                <w:sz w:val="18"/>
                <w:szCs w:val="18"/>
              </w:rPr>
            </w:pPr>
            <w:r w:rsidRPr="0059263F">
              <w:rPr>
                <w:sz w:val="18"/>
                <w:szCs w:val="18"/>
              </w:rPr>
              <w:t>1</w:t>
            </w:r>
          </w:p>
        </w:tc>
        <w:tc>
          <w:tcPr>
            <w:tcW w:w="1560" w:type="dxa"/>
            <w:tcBorders>
              <w:bottom w:val="single" w:sz="4" w:space="0" w:color="auto"/>
            </w:tcBorders>
          </w:tcPr>
          <w:p w:rsidR="00591B90" w:rsidRPr="0059263F" w:rsidRDefault="00591B90" w:rsidP="00690FDE">
            <w:pPr>
              <w:jc w:val="left"/>
              <w:rPr>
                <w:sz w:val="18"/>
                <w:szCs w:val="18"/>
              </w:rPr>
            </w:pPr>
            <w:r w:rsidRPr="0059263F">
              <w:rPr>
                <w:sz w:val="18"/>
                <w:szCs w:val="18"/>
              </w:rPr>
              <w:t>Geriatria</w:t>
            </w:r>
          </w:p>
        </w:tc>
        <w:tc>
          <w:tcPr>
            <w:tcW w:w="1988" w:type="dxa"/>
            <w:tcBorders>
              <w:bottom w:val="single" w:sz="4" w:space="0" w:color="auto"/>
            </w:tcBorders>
          </w:tcPr>
          <w:p w:rsidR="00591B90" w:rsidRPr="0059263F" w:rsidRDefault="00591B90" w:rsidP="00690FDE">
            <w:pPr>
              <w:jc w:val="left"/>
              <w:rPr>
                <w:sz w:val="18"/>
                <w:szCs w:val="18"/>
              </w:rPr>
            </w:pPr>
            <w:r w:rsidRPr="0059263F">
              <w:rPr>
                <w:sz w:val="18"/>
                <w:szCs w:val="18"/>
              </w:rPr>
              <w:t>Rozwój diagnostyki i medycyny naprawczej poprzez rozwój opieki nad osobami starszymi.</w:t>
            </w:r>
          </w:p>
        </w:tc>
        <w:tc>
          <w:tcPr>
            <w:tcW w:w="1533" w:type="dxa"/>
            <w:tcBorders>
              <w:bottom w:val="single" w:sz="4" w:space="0" w:color="auto"/>
            </w:tcBorders>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Borders>
              <w:bottom w:val="single" w:sz="4" w:space="0" w:color="auto"/>
            </w:tcBorders>
          </w:tcPr>
          <w:p w:rsidR="00591B90" w:rsidRPr="0059263F" w:rsidRDefault="00591B90" w:rsidP="00690FDE">
            <w:pPr>
              <w:jc w:val="left"/>
              <w:rPr>
                <w:sz w:val="18"/>
                <w:szCs w:val="18"/>
              </w:rPr>
            </w:pPr>
            <w:r w:rsidRPr="0059263F">
              <w:rPr>
                <w:sz w:val="18"/>
                <w:szCs w:val="18"/>
              </w:rPr>
              <w:t>Zwiększenie liczby łóżek geriatrycznych poprzez reorganizację oddziałów chorób wewnętrznych w regionach, gdzie występuje brak</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Rozwój ambulatoryjnej opieki specjalistycznej – przesunięcie ciężaru z opieki szpitalnej na ambulatoryjną opiekę specjalistyczną</w:t>
            </w:r>
          </w:p>
        </w:tc>
        <w:tc>
          <w:tcPr>
            <w:tcW w:w="2235" w:type="dxa"/>
            <w:tcBorders>
              <w:bottom w:val="single" w:sz="4" w:space="0" w:color="auto"/>
            </w:tcBorders>
          </w:tcPr>
          <w:p w:rsidR="00591B90" w:rsidRPr="0059263F" w:rsidRDefault="00591B90" w:rsidP="00690FDE">
            <w:pPr>
              <w:jc w:val="left"/>
              <w:rPr>
                <w:sz w:val="18"/>
                <w:szCs w:val="18"/>
              </w:rPr>
            </w:pPr>
            <w:r w:rsidRPr="0059263F">
              <w:rPr>
                <w:sz w:val="18"/>
                <w:szCs w:val="18"/>
              </w:rPr>
              <w:t>Liczba łóżek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pacjentów objętych opieką w AOS w stosunku do liczby pacjentów objętych opieką w Szpitalu w danym roku</w:t>
            </w:r>
          </w:p>
        </w:tc>
        <w:tc>
          <w:tcPr>
            <w:tcW w:w="4296" w:type="dxa"/>
            <w:tcBorders>
              <w:bottom w:val="single" w:sz="4" w:space="0" w:color="auto"/>
            </w:tcBorders>
          </w:tcPr>
          <w:p w:rsidR="00591B90" w:rsidRPr="0059263F" w:rsidRDefault="00591B90" w:rsidP="009D6B60">
            <w:pPr>
              <w:jc w:val="left"/>
              <w:rPr>
                <w:sz w:val="18"/>
                <w:szCs w:val="18"/>
              </w:rPr>
            </w:pPr>
            <w:r w:rsidRPr="0059263F">
              <w:rPr>
                <w:sz w:val="18"/>
                <w:szCs w:val="18"/>
              </w:rPr>
              <w:t xml:space="preserve">Istnieją znaczne różnice w docelowej liczbie oddziałów geriatrycznych w poszczególnych subregionach. Krakowski obszar metropolitarny ma w Krakowie 2 oddziały geriatryczne i 2 internistyczno-geriatryczne (ok.87 łóżek) – brak 50 łóżek, w Małopolsce Zachodniej jest 1 oddział (Wadowice-22)-brak 90 łóżek, w subregionie tarnowskim 1 (Brzesko- 10 łóżek)-brak 82, w subregionie sądeckim 1 oddział (Gorlice-48 łóżek)-brak 112, w subregionie podhalańskim – brak oddziału – brak 70 łóżek. Zgodnie ze standardami WHO na 100-120 tyś. Mieszkańców powinno być dostępnych ok. 20-25 miejsc na oddziałach geriatrycznych stacjonarnych, 15-25 miejsc na oddziałach geriatrycznych dziennych oraz 1 poradnia. Oddziały powinny znajdować się w promieniu 30 </w:t>
            </w:r>
            <w:proofErr w:type="spellStart"/>
            <w:r w:rsidRPr="0059263F">
              <w:rPr>
                <w:sz w:val="18"/>
                <w:szCs w:val="18"/>
              </w:rPr>
              <w:t>km</w:t>
            </w:r>
            <w:proofErr w:type="spellEnd"/>
            <w:r w:rsidRPr="0059263F">
              <w:rPr>
                <w:sz w:val="18"/>
                <w:szCs w:val="18"/>
              </w:rPr>
              <w:t xml:space="preserve">. Z mapy potrzeb wynika, że potrzeby w zakresie łóżek geriatrycznych powinny zostać zaspokojone poprzez zwiększenie liczby łóżek nie tylko w ramach oddziałów geriatrycznych, ale przede wszystkim chorób wewnętrznych (co powinno iść w parze z zatrudnieniem lekarzy geriatrów na tych oddziałach) a także z tworzeniem stanowiska </w:t>
            </w:r>
            <w:r w:rsidRPr="0059263F">
              <w:rPr>
                <w:sz w:val="18"/>
                <w:szCs w:val="18"/>
              </w:rPr>
              <w:lastRenderedPageBreak/>
              <w:t xml:space="preserve">konsultanta w dziedzinie geriatrii w oddziałach neurologii i kardiologii. </w:t>
            </w:r>
            <w:r w:rsidRPr="0059263F">
              <w:rPr>
                <w:rFonts w:cs="TimesNewRomanPS-ItalicMT"/>
                <w:iCs/>
                <w:sz w:val="18"/>
                <w:szCs w:val="18"/>
              </w:rPr>
              <w:t>Niedostateczny jest także dostęp do specjalistycznych porad geriatrycznych. Wzrosła liczba poradni na terenie miasta Krakowa, gdzie aktualnie jest 9 tego typu Poradni. Natomiast na pozostałym terenie są tylko 4 takie poradnie. Poza tym poradnie powinny być zlokalizowane stosunkowo blisko miejsca zamieszkania chorego. Ważny jest rozwój współpracy z pielęgniarkami rodzinnymi ze względu na  ich stały kontakt z pacjentami w miejscu zamieszkania.</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Borders>
              <w:bottom w:val="single" w:sz="4" w:space="0" w:color="auto"/>
            </w:tcBorders>
          </w:tcPr>
          <w:p w:rsidR="00591B90" w:rsidRPr="0059263F" w:rsidRDefault="00591B90" w:rsidP="00690FDE">
            <w:pPr>
              <w:jc w:val="left"/>
              <w:rPr>
                <w:sz w:val="18"/>
                <w:szCs w:val="18"/>
              </w:rPr>
            </w:pPr>
            <w:r w:rsidRPr="0059263F">
              <w:rPr>
                <w:sz w:val="18"/>
                <w:szCs w:val="18"/>
              </w:rPr>
              <w:t>2</w:t>
            </w:r>
          </w:p>
        </w:tc>
        <w:tc>
          <w:tcPr>
            <w:tcW w:w="1560" w:type="dxa"/>
            <w:tcBorders>
              <w:bottom w:val="single" w:sz="4" w:space="0" w:color="auto"/>
            </w:tcBorders>
          </w:tcPr>
          <w:p w:rsidR="00591B90" w:rsidRPr="0059263F" w:rsidRDefault="00591B90" w:rsidP="00690FDE">
            <w:pPr>
              <w:jc w:val="left"/>
              <w:rPr>
                <w:sz w:val="18"/>
                <w:szCs w:val="18"/>
              </w:rPr>
            </w:pPr>
            <w:r w:rsidRPr="0059263F">
              <w:rPr>
                <w:sz w:val="18"/>
                <w:szCs w:val="18"/>
              </w:rPr>
              <w:t>Medycyna paliatywna</w:t>
            </w:r>
          </w:p>
        </w:tc>
        <w:tc>
          <w:tcPr>
            <w:tcW w:w="1988" w:type="dxa"/>
            <w:tcBorders>
              <w:bottom w:val="single" w:sz="4" w:space="0" w:color="auto"/>
            </w:tcBorders>
          </w:tcPr>
          <w:p w:rsidR="00591B90" w:rsidRPr="0059263F" w:rsidRDefault="00591B90" w:rsidP="00690FDE">
            <w:pPr>
              <w:jc w:val="left"/>
              <w:rPr>
                <w:sz w:val="18"/>
                <w:szCs w:val="18"/>
              </w:rPr>
            </w:pPr>
            <w:r w:rsidRPr="0059263F">
              <w:rPr>
                <w:sz w:val="18"/>
                <w:szCs w:val="18"/>
              </w:rPr>
              <w:t>Rozwój opieki medycznej nad osobami starszymi</w:t>
            </w:r>
          </w:p>
        </w:tc>
        <w:tc>
          <w:tcPr>
            <w:tcW w:w="1533" w:type="dxa"/>
            <w:tcBorders>
              <w:bottom w:val="single" w:sz="4" w:space="0" w:color="auto"/>
            </w:tcBorders>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Borders>
              <w:bottom w:val="single" w:sz="4" w:space="0" w:color="auto"/>
            </w:tcBorders>
          </w:tcPr>
          <w:p w:rsidR="00591B90" w:rsidRPr="0059263F" w:rsidRDefault="00591B90" w:rsidP="00690FDE">
            <w:pPr>
              <w:jc w:val="left"/>
              <w:rPr>
                <w:sz w:val="18"/>
                <w:szCs w:val="18"/>
              </w:rPr>
            </w:pPr>
            <w:r w:rsidRPr="0059263F">
              <w:rPr>
                <w:sz w:val="18"/>
                <w:szCs w:val="18"/>
              </w:rPr>
              <w:t>Modernizacja bazy lokalowej oraz uzupełnienie sprzętu medycznego</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Poprawa dostępności do opieki domowej</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Poradni Leczenia Wspomagającego w placówkach onkologicznych</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Wprowadzenie do konsylium lekarskiego w ramach pakietu onkologicznego specjalisty medycyny paliatywnej</w:t>
            </w:r>
          </w:p>
        </w:tc>
        <w:tc>
          <w:tcPr>
            <w:tcW w:w="2235" w:type="dxa"/>
            <w:tcBorders>
              <w:bottom w:val="single" w:sz="4" w:space="0" w:color="auto"/>
            </w:tcBorders>
          </w:tcPr>
          <w:p w:rsidR="00591B90" w:rsidRPr="0059263F" w:rsidRDefault="00591B90" w:rsidP="00690FDE">
            <w:pPr>
              <w:jc w:val="left"/>
              <w:rPr>
                <w:sz w:val="18"/>
                <w:szCs w:val="18"/>
              </w:rPr>
            </w:pPr>
            <w:r w:rsidRPr="0059263F">
              <w:rPr>
                <w:sz w:val="18"/>
                <w:szCs w:val="18"/>
              </w:rPr>
              <w:t>Liczba nowo zakupionego sprzętu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Poradni Leczenia Wspomagającego</w:t>
            </w:r>
          </w:p>
        </w:tc>
        <w:tc>
          <w:tcPr>
            <w:tcW w:w="4296" w:type="dxa"/>
            <w:tcBorders>
              <w:bottom w:val="single" w:sz="4" w:space="0" w:color="auto"/>
            </w:tcBorders>
          </w:tcPr>
          <w:p w:rsidR="00591B90" w:rsidRPr="0059263F" w:rsidRDefault="00591B90" w:rsidP="00690FDE">
            <w:pPr>
              <w:jc w:val="left"/>
              <w:rPr>
                <w:sz w:val="18"/>
                <w:szCs w:val="18"/>
              </w:rPr>
            </w:pPr>
            <w:r w:rsidRPr="0059263F">
              <w:rPr>
                <w:sz w:val="18"/>
                <w:szCs w:val="18"/>
              </w:rPr>
              <w:t xml:space="preserve">Zapotrzebowanie na medycynę paliatywną wykazuje stałą tendencję wzrostową co jest wynikiem zmian demograficzno-epidemiologicznych (wzrost zachorowań na choroby nowotworowe, starzenie się społeczeństwa i wzrost zachorowań na schorzenie nienowotworowe). </w:t>
            </w:r>
          </w:p>
          <w:p w:rsidR="00591B90" w:rsidRPr="0059263F" w:rsidRDefault="00591B90" w:rsidP="00690FDE">
            <w:pPr>
              <w:jc w:val="left"/>
              <w:rPr>
                <w:sz w:val="18"/>
                <w:szCs w:val="18"/>
              </w:rPr>
            </w:pPr>
            <w:r w:rsidRPr="0059263F">
              <w:rPr>
                <w:sz w:val="18"/>
                <w:szCs w:val="18"/>
              </w:rPr>
              <w:t xml:space="preserve">„Białe plamy w województwie dotyczą świadczeń z zakresu opieki domowej (2 powiaty krakowski i proszowicki brak jakiejkolwiek formy świadczeń z zakresu medycyny paliatywnej). </w:t>
            </w:r>
          </w:p>
          <w:p w:rsidR="00591B90" w:rsidRPr="0059263F" w:rsidRDefault="00591B90" w:rsidP="00690FDE">
            <w:pPr>
              <w:jc w:val="left"/>
              <w:rPr>
                <w:sz w:val="18"/>
                <w:szCs w:val="18"/>
              </w:rPr>
            </w:pPr>
            <w:r w:rsidRPr="0059263F">
              <w:rPr>
                <w:sz w:val="18"/>
                <w:szCs w:val="18"/>
              </w:rPr>
              <w:t>Większość placówek deklaruje wyższe potrzeby pacjentów w zakresie świadczeń paliatywnych o ok. 20-30 %.</w:t>
            </w:r>
          </w:p>
        </w:tc>
      </w:tr>
      <w:tr w:rsidR="00591B90" w:rsidRPr="0059263F" w:rsidTr="00EE3C82">
        <w:tc>
          <w:tcPr>
            <w:tcW w:w="1701" w:type="dxa"/>
            <w:vMerge/>
          </w:tcPr>
          <w:p w:rsidR="00591B90" w:rsidRPr="0059263F" w:rsidRDefault="00591B90" w:rsidP="00690FDE">
            <w:pPr>
              <w:jc w:val="left"/>
              <w:rPr>
                <w:sz w:val="18"/>
                <w:szCs w:val="18"/>
              </w:rPr>
            </w:pPr>
          </w:p>
        </w:tc>
        <w:tc>
          <w:tcPr>
            <w:tcW w:w="426" w:type="dxa"/>
            <w:tcBorders>
              <w:bottom w:val="single" w:sz="4" w:space="0" w:color="auto"/>
            </w:tcBorders>
          </w:tcPr>
          <w:p w:rsidR="00591B90" w:rsidRPr="0059263F" w:rsidRDefault="00591B90" w:rsidP="00690FDE">
            <w:pPr>
              <w:jc w:val="left"/>
              <w:rPr>
                <w:sz w:val="18"/>
                <w:szCs w:val="18"/>
              </w:rPr>
            </w:pPr>
            <w:r w:rsidRPr="0059263F">
              <w:rPr>
                <w:sz w:val="18"/>
                <w:szCs w:val="18"/>
              </w:rPr>
              <w:t>3</w:t>
            </w:r>
          </w:p>
        </w:tc>
        <w:tc>
          <w:tcPr>
            <w:tcW w:w="1560" w:type="dxa"/>
            <w:tcBorders>
              <w:bottom w:val="single" w:sz="4" w:space="0" w:color="auto"/>
            </w:tcBorders>
          </w:tcPr>
          <w:p w:rsidR="00591B90" w:rsidRPr="0059263F" w:rsidRDefault="00591B90" w:rsidP="00690FDE">
            <w:pPr>
              <w:jc w:val="left"/>
              <w:rPr>
                <w:sz w:val="18"/>
                <w:szCs w:val="18"/>
              </w:rPr>
            </w:pPr>
            <w:r w:rsidRPr="0059263F">
              <w:rPr>
                <w:sz w:val="18"/>
                <w:szCs w:val="18"/>
              </w:rPr>
              <w:t>Neurologia</w:t>
            </w:r>
          </w:p>
        </w:tc>
        <w:tc>
          <w:tcPr>
            <w:tcW w:w="1988" w:type="dxa"/>
            <w:tcBorders>
              <w:bottom w:val="single" w:sz="4" w:space="0" w:color="auto"/>
            </w:tcBorders>
          </w:tcPr>
          <w:p w:rsidR="00591B90" w:rsidRPr="0059263F" w:rsidRDefault="00591B90" w:rsidP="00690FDE">
            <w:pPr>
              <w:jc w:val="left"/>
              <w:rPr>
                <w:sz w:val="18"/>
                <w:szCs w:val="18"/>
              </w:rPr>
            </w:pPr>
            <w:r w:rsidRPr="0059263F">
              <w:rPr>
                <w:sz w:val="18"/>
                <w:szCs w:val="18"/>
              </w:rPr>
              <w:t>Rozwój opieki medycznej nad osobami starszymi</w:t>
            </w:r>
          </w:p>
          <w:p w:rsidR="00591B90" w:rsidRPr="0059263F" w:rsidRDefault="00591B90" w:rsidP="00690FDE">
            <w:pPr>
              <w:jc w:val="left"/>
              <w:rPr>
                <w:sz w:val="18"/>
                <w:szCs w:val="18"/>
              </w:rPr>
            </w:pPr>
          </w:p>
          <w:p w:rsidR="00591B90" w:rsidRPr="0059263F" w:rsidRDefault="00591B90" w:rsidP="0085677E">
            <w:pPr>
              <w:jc w:val="left"/>
              <w:rPr>
                <w:sz w:val="18"/>
                <w:szCs w:val="18"/>
              </w:rPr>
            </w:pPr>
            <w:r w:rsidRPr="0059263F">
              <w:rPr>
                <w:sz w:val="18"/>
                <w:szCs w:val="18"/>
              </w:rPr>
              <w:t>zmniejszenie niesprawności poudarowej oraz poprawa jakości życia chorych z przewlekłymi chorobami neurologicznymi</w:t>
            </w:r>
          </w:p>
        </w:tc>
        <w:tc>
          <w:tcPr>
            <w:tcW w:w="1533" w:type="dxa"/>
            <w:tcBorders>
              <w:bottom w:val="single" w:sz="4" w:space="0" w:color="auto"/>
            </w:tcBorders>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Borders>
              <w:bottom w:val="single" w:sz="4" w:space="0" w:color="auto"/>
            </w:tcBorders>
          </w:tcPr>
          <w:p w:rsidR="00591B90" w:rsidRPr="0059263F" w:rsidRDefault="00591B90" w:rsidP="00690FDE">
            <w:pPr>
              <w:jc w:val="left"/>
              <w:rPr>
                <w:sz w:val="18"/>
                <w:szCs w:val="18"/>
              </w:rPr>
            </w:pPr>
            <w:r w:rsidRPr="0059263F">
              <w:rPr>
                <w:sz w:val="18"/>
                <w:szCs w:val="18"/>
              </w:rPr>
              <w:t xml:space="preserve">Zwiększenie o 30% liczby łóżek w oddziałach neurologicznych </w:t>
            </w:r>
          </w:p>
        </w:tc>
        <w:tc>
          <w:tcPr>
            <w:tcW w:w="2235" w:type="dxa"/>
            <w:tcBorders>
              <w:bottom w:val="single" w:sz="4" w:space="0" w:color="auto"/>
            </w:tcBorders>
          </w:tcPr>
          <w:p w:rsidR="00591B90" w:rsidRPr="0059263F" w:rsidRDefault="00591B90" w:rsidP="00690FDE">
            <w:pPr>
              <w:jc w:val="left"/>
              <w:rPr>
                <w:sz w:val="18"/>
                <w:szCs w:val="18"/>
              </w:rPr>
            </w:pPr>
            <w:r w:rsidRPr="0059263F">
              <w:rPr>
                <w:sz w:val="18"/>
                <w:szCs w:val="18"/>
              </w:rPr>
              <w:t>Liczba łóżek w stosunku do 2014 roku</w:t>
            </w:r>
          </w:p>
        </w:tc>
        <w:tc>
          <w:tcPr>
            <w:tcW w:w="4296" w:type="dxa"/>
            <w:tcBorders>
              <w:bottom w:val="single" w:sz="4" w:space="0" w:color="auto"/>
            </w:tcBorders>
          </w:tcPr>
          <w:p w:rsidR="00591B90" w:rsidRPr="0059263F" w:rsidRDefault="00591B90" w:rsidP="00690FDE">
            <w:pPr>
              <w:jc w:val="left"/>
              <w:rPr>
                <w:sz w:val="18"/>
                <w:szCs w:val="18"/>
              </w:rPr>
            </w:pPr>
            <w:r w:rsidRPr="0059263F">
              <w:rPr>
                <w:sz w:val="18"/>
                <w:szCs w:val="18"/>
              </w:rPr>
              <w:t>Konieczne jest niezwłoczne zwiększenie dostępności oddziałów neurologicznych ze względu na długie kolejki i wysokie obłożenie. Prognozy demograficzne przewidują wzrost zapotrzebowania na świadczenia z zakresu neurologii w grupie wiekowej 85+, co przełoży się na wzrost zapotrzebowania  na łóżka w oddziałach neurologicznych. Ze względu na odrębność kliniczną i diagnostyczną należy unikać leczenia chorób neurologicznych w oddziałach internistycznych.</w:t>
            </w:r>
          </w:p>
        </w:tc>
      </w:tr>
      <w:tr w:rsidR="00591B90" w:rsidRPr="0059263F" w:rsidTr="00EE3C82">
        <w:tc>
          <w:tcPr>
            <w:tcW w:w="1701" w:type="dxa"/>
            <w:vMerge/>
            <w:tcBorders>
              <w:bottom w:val="single" w:sz="4" w:space="0" w:color="auto"/>
            </w:tcBorders>
          </w:tcPr>
          <w:p w:rsidR="00591B90" w:rsidRPr="0059263F" w:rsidRDefault="00591B90" w:rsidP="00690FDE">
            <w:pPr>
              <w:jc w:val="left"/>
              <w:rPr>
                <w:sz w:val="18"/>
                <w:szCs w:val="18"/>
              </w:rPr>
            </w:pPr>
          </w:p>
        </w:tc>
        <w:tc>
          <w:tcPr>
            <w:tcW w:w="14415" w:type="dxa"/>
            <w:gridSpan w:val="7"/>
            <w:tcBorders>
              <w:bottom w:val="single" w:sz="4" w:space="0" w:color="auto"/>
            </w:tcBorders>
          </w:tcPr>
          <w:p w:rsidR="00591B90" w:rsidRDefault="000044A9" w:rsidP="00690FDE">
            <w:pPr>
              <w:jc w:val="left"/>
              <w:rPr>
                <w:sz w:val="18"/>
                <w:szCs w:val="18"/>
              </w:rPr>
            </w:pPr>
            <w:r>
              <w:rPr>
                <w:sz w:val="18"/>
                <w:szCs w:val="18"/>
              </w:rPr>
              <w:t>Dla priorytetu nr 9</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110C77">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p w:rsidR="0023628C" w:rsidRDefault="0023628C" w:rsidP="00690FDE">
            <w:pPr>
              <w:jc w:val="left"/>
              <w:rPr>
                <w:sz w:val="18"/>
                <w:szCs w:val="18"/>
              </w:rPr>
            </w:pPr>
          </w:p>
          <w:p w:rsidR="0023628C" w:rsidRPr="0059263F" w:rsidRDefault="0023628C" w:rsidP="00690FDE">
            <w:pPr>
              <w:jc w:val="left"/>
              <w:rPr>
                <w:sz w:val="18"/>
                <w:szCs w:val="18"/>
              </w:rPr>
            </w:pPr>
          </w:p>
        </w:tc>
      </w:tr>
      <w:tr w:rsidR="00591B90" w:rsidRPr="0059263F" w:rsidTr="00690FDE">
        <w:tc>
          <w:tcPr>
            <w:tcW w:w="1701" w:type="dxa"/>
            <w:vMerge w:val="restart"/>
          </w:tcPr>
          <w:p w:rsidR="00591B90" w:rsidRPr="0059263F" w:rsidRDefault="00591B90" w:rsidP="00690FDE">
            <w:pPr>
              <w:jc w:val="left"/>
              <w:rPr>
                <w:sz w:val="18"/>
                <w:szCs w:val="18"/>
              </w:rPr>
            </w:pPr>
            <w:r w:rsidRPr="0059263F">
              <w:rPr>
                <w:sz w:val="18"/>
                <w:szCs w:val="18"/>
              </w:rPr>
              <w:t>10.</w:t>
            </w:r>
            <w:r w:rsidRPr="0059263F">
              <w:t xml:space="preserve"> </w:t>
            </w:r>
            <w:r w:rsidRPr="0059263F">
              <w:rPr>
                <w:sz w:val="18"/>
                <w:szCs w:val="18"/>
              </w:rPr>
              <w:t xml:space="preserve">Tworzenie innowacyjnych rozwiązań, zwiększenie </w:t>
            </w:r>
            <w:r w:rsidRPr="0059263F">
              <w:rPr>
                <w:sz w:val="18"/>
                <w:szCs w:val="18"/>
              </w:rPr>
              <w:lastRenderedPageBreak/>
              <w:t>dostępności do wysokiej jakości sprzętu medycznego, rozwój cyfrowej informacji medycznej i jakości e-usług świadczonych dla pacjentów</w:t>
            </w:r>
          </w:p>
        </w:tc>
        <w:tc>
          <w:tcPr>
            <w:tcW w:w="426" w:type="dxa"/>
          </w:tcPr>
          <w:p w:rsidR="00591B90" w:rsidRPr="0059263F" w:rsidRDefault="00591B90" w:rsidP="00690FDE">
            <w:pPr>
              <w:jc w:val="left"/>
              <w:rPr>
                <w:sz w:val="18"/>
                <w:szCs w:val="18"/>
              </w:rPr>
            </w:pPr>
            <w:r w:rsidRPr="0059263F">
              <w:rPr>
                <w:sz w:val="18"/>
                <w:szCs w:val="18"/>
              </w:rPr>
              <w:lastRenderedPageBreak/>
              <w:t>1</w:t>
            </w:r>
          </w:p>
        </w:tc>
        <w:tc>
          <w:tcPr>
            <w:tcW w:w="1560" w:type="dxa"/>
          </w:tcPr>
          <w:p w:rsidR="00591B90" w:rsidRPr="0059263F" w:rsidRDefault="00591B90" w:rsidP="00690FDE">
            <w:pPr>
              <w:jc w:val="left"/>
              <w:rPr>
                <w:sz w:val="18"/>
                <w:szCs w:val="18"/>
              </w:rPr>
            </w:pPr>
            <w:r w:rsidRPr="0059263F">
              <w:rPr>
                <w:sz w:val="18"/>
                <w:szCs w:val="18"/>
              </w:rPr>
              <w:t>Anestezjologia i intensywna terapia</w:t>
            </w:r>
          </w:p>
        </w:tc>
        <w:tc>
          <w:tcPr>
            <w:tcW w:w="1988" w:type="dxa"/>
          </w:tcPr>
          <w:p w:rsidR="00591B90" w:rsidRPr="0059263F" w:rsidRDefault="00591B90" w:rsidP="00690FDE">
            <w:pPr>
              <w:jc w:val="left"/>
              <w:rPr>
                <w:sz w:val="18"/>
                <w:szCs w:val="18"/>
              </w:rPr>
            </w:pPr>
            <w:r w:rsidRPr="0059263F">
              <w:rPr>
                <w:sz w:val="18"/>
                <w:szCs w:val="18"/>
              </w:rPr>
              <w:t xml:space="preserve">Zmniejszenie odsetka chorych przebywających w oddziałach intensywnej </w:t>
            </w:r>
            <w:r w:rsidRPr="0059263F">
              <w:rPr>
                <w:sz w:val="18"/>
                <w:szCs w:val="18"/>
              </w:rPr>
              <w:lastRenderedPageBreak/>
              <w:t xml:space="preserve">terapii pomimo zakończenia leczenia </w:t>
            </w:r>
            <w:proofErr w:type="spellStart"/>
            <w:r w:rsidRPr="0059263F">
              <w:rPr>
                <w:sz w:val="18"/>
                <w:szCs w:val="18"/>
              </w:rPr>
              <w:t>intensywistycznego</w:t>
            </w:r>
            <w:proofErr w:type="spellEnd"/>
          </w:p>
        </w:tc>
        <w:tc>
          <w:tcPr>
            <w:tcW w:w="1533" w:type="dxa"/>
          </w:tcPr>
          <w:p w:rsidR="00591B90" w:rsidRPr="0059263F" w:rsidRDefault="00591B90" w:rsidP="00690FDE">
            <w:pPr>
              <w:jc w:val="left"/>
              <w:rPr>
                <w:sz w:val="18"/>
                <w:szCs w:val="18"/>
              </w:rPr>
            </w:pPr>
            <w:r w:rsidRPr="0059263F">
              <w:rPr>
                <w:sz w:val="18"/>
                <w:szCs w:val="18"/>
              </w:rPr>
              <w:lastRenderedPageBreak/>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 xml:space="preserve">Zwiększenie odsetka wykonywanych nowoczesnych technik terapeutycznych (ciągłe </w:t>
            </w:r>
            <w:r w:rsidRPr="0059263F">
              <w:rPr>
                <w:sz w:val="18"/>
                <w:szCs w:val="18"/>
              </w:rPr>
              <w:lastRenderedPageBreak/>
              <w:t xml:space="preserve">techniki </w:t>
            </w:r>
            <w:proofErr w:type="spellStart"/>
            <w:r w:rsidRPr="0059263F">
              <w:rPr>
                <w:sz w:val="18"/>
                <w:szCs w:val="18"/>
              </w:rPr>
              <w:t>nerkozastępcze</w:t>
            </w:r>
            <w:proofErr w:type="spellEnd"/>
            <w:r w:rsidRPr="0059263F">
              <w:rPr>
                <w:sz w:val="18"/>
                <w:szCs w:val="18"/>
              </w:rPr>
              <w:t>, wentylacja mechaniczna nieinwazyjna)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Utworzenie referencyjnego regionalnego ośrodka leczenia wentylacyjnego i leczenia pozaustrojowego (w trakcie planowania)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Tworzenie w regionie oddziałów o charakterze </w:t>
            </w:r>
            <w:r w:rsidRPr="0059263F">
              <w:rPr>
                <w:i/>
                <w:sz w:val="18"/>
                <w:szCs w:val="18"/>
              </w:rPr>
              <w:t xml:space="preserve">„post </w:t>
            </w:r>
            <w:proofErr w:type="spellStart"/>
            <w:r w:rsidRPr="0059263F">
              <w:rPr>
                <w:i/>
                <w:sz w:val="18"/>
                <w:szCs w:val="18"/>
              </w:rPr>
              <w:t>intensive</w:t>
            </w:r>
            <w:proofErr w:type="spellEnd"/>
            <w:r w:rsidRPr="0059263F">
              <w:rPr>
                <w:i/>
                <w:sz w:val="18"/>
                <w:szCs w:val="18"/>
              </w:rPr>
              <w:t xml:space="preserve">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units</w:t>
            </w:r>
            <w:proofErr w:type="spellEnd"/>
            <w:r w:rsidRPr="0059263F">
              <w:rPr>
                <w:i/>
                <w:sz w:val="18"/>
                <w:szCs w:val="18"/>
              </w:rPr>
              <w:t>”</w:t>
            </w:r>
            <w:r w:rsidRPr="0059263F">
              <w:rPr>
                <w:sz w:val="18"/>
                <w:szCs w:val="18"/>
              </w:rPr>
              <w:t xml:space="preserve"> lub </w:t>
            </w:r>
            <w:r w:rsidRPr="0059263F">
              <w:rPr>
                <w:i/>
                <w:sz w:val="18"/>
                <w:szCs w:val="18"/>
              </w:rPr>
              <w:t xml:space="preserve">„step down </w:t>
            </w:r>
            <w:proofErr w:type="spellStart"/>
            <w:r w:rsidRPr="0059263F">
              <w:rPr>
                <w:i/>
                <w:sz w:val="18"/>
                <w:szCs w:val="18"/>
              </w:rPr>
              <w:t>units</w:t>
            </w:r>
            <w:proofErr w:type="spellEnd"/>
            <w:r w:rsidRPr="0059263F">
              <w:rPr>
                <w:i/>
                <w:sz w:val="18"/>
                <w:szCs w:val="18"/>
              </w:rPr>
              <w:t>”</w:t>
            </w:r>
            <w:r w:rsidRPr="0059263F">
              <w:rPr>
                <w:sz w:val="18"/>
                <w:szCs w:val="18"/>
              </w:rPr>
              <w:t xml:space="preserve"> celem optymalizacji leczenia chorych po zakończonym leczeniu </w:t>
            </w:r>
            <w:proofErr w:type="spellStart"/>
            <w:r w:rsidRPr="0059263F">
              <w:rPr>
                <w:sz w:val="18"/>
                <w:szCs w:val="18"/>
              </w:rPr>
              <w:t>intensywistycznym</w:t>
            </w:r>
            <w:proofErr w:type="spellEnd"/>
            <w:r w:rsidRPr="0059263F">
              <w:rPr>
                <w:sz w:val="18"/>
                <w:szCs w:val="18"/>
              </w:rPr>
              <w:t xml:space="preserve">. </w:t>
            </w:r>
          </w:p>
        </w:tc>
        <w:tc>
          <w:tcPr>
            <w:tcW w:w="2235" w:type="dxa"/>
          </w:tcPr>
          <w:p w:rsidR="00591B90" w:rsidRPr="0059263F" w:rsidRDefault="00591B90" w:rsidP="00690FDE">
            <w:pPr>
              <w:jc w:val="left"/>
              <w:rPr>
                <w:sz w:val="18"/>
                <w:szCs w:val="18"/>
              </w:rPr>
            </w:pPr>
            <w:r w:rsidRPr="0059263F">
              <w:rPr>
                <w:sz w:val="18"/>
                <w:szCs w:val="18"/>
              </w:rPr>
              <w:lastRenderedPageBreak/>
              <w:t>Liczba pacjentów objętych nowoczesnymi technikami terapeutycznymi w porównaniu do roku 2014</w:t>
            </w:r>
          </w:p>
        </w:tc>
        <w:tc>
          <w:tcPr>
            <w:tcW w:w="4296" w:type="dxa"/>
          </w:tcPr>
          <w:p w:rsidR="00591B90" w:rsidRPr="0059263F" w:rsidRDefault="00591B90" w:rsidP="00690FDE">
            <w:pPr>
              <w:jc w:val="left"/>
              <w:rPr>
                <w:sz w:val="18"/>
                <w:szCs w:val="18"/>
              </w:rPr>
            </w:pPr>
            <w:r w:rsidRPr="0059263F">
              <w:rPr>
                <w:sz w:val="18"/>
                <w:szCs w:val="18"/>
              </w:rPr>
              <w:t xml:space="preserve">Dobra dostępność lecz stosunkowo niski odsetek wykonywanych nowoczesnych technik terapeutycznych. Brak oddziałów rehabilitacji neurologicznej, odpowiedniej liczby oddziałów </w:t>
            </w:r>
            <w:r w:rsidRPr="0059263F">
              <w:rPr>
                <w:sz w:val="18"/>
                <w:szCs w:val="18"/>
              </w:rPr>
              <w:lastRenderedPageBreak/>
              <w:t>przewlekłej wentylacji zastępczej. Zbyt mała liczba stanowisk intensywnej terapii w szpitalach regionu położonych przy najbardziej uczęszczanych szlakach komunikacyjnych lub w miejscowościach turystycznych.</w:t>
            </w:r>
          </w:p>
          <w:p w:rsidR="00591B90" w:rsidRPr="0059263F" w:rsidRDefault="00591B90" w:rsidP="00690FDE">
            <w:pPr>
              <w:jc w:val="left"/>
              <w:rPr>
                <w:sz w:val="18"/>
                <w:szCs w:val="18"/>
              </w:rPr>
            </w:pPr>
            <w:r w:rsidRPr="0059263F">
              <w:rPr>
                <w:sz w:val="18"/>
                <w:szCs w:val="18"/>
              </w:rPr>
              <w:t xml:space="preserve">Tworzenie w regionie oddziałów o charakterze </w:t>
            </w:r>
            <w:r w:rsidRPr="0059263F">
              <w:rPr>
                <w:i/>
                <w:sz w:val="18"/>
                <w:szCs w:val="18"/>
              </w:rPr>
              <w:t xml:space="preserve">„post </w:t>
            </w:r>
            <w:proofErr w:type="spellStart"/>
            <w:r w:rsidRPr="0059263F">
              <w:rPr>
                <w:i/>
                <w:sz w:val="18"/>
                <w:szCs w:val="18"/>
              </w:rPr>
              <w:t>intensive</w:t>
            </w:r>
            <w:proofErr w:type="spellEnd"/>
            <w:r w:rsidRPr="0059263F">
              <w:rPr>
                <w:i/>
                <w:sz w:val="18"/>
                <w:szCs w:val="18"/>
              </w:rPr>
              <w:t xml:space="preserve">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units</w:t>
            </w:r>
            <w:proofErr w:type="spellEnd"/>
            <w:r w:rsidRPr="0059263F">
              <w:rPr>
                <w:i/>
                <w:sz w:val="18"/>
                <w:szCs w:val="18"/>
              </w:rPr>
              <w:t>”</w:t>
            </w:r>
            <w:r w:rsidRPr="0059263F">
              <w:rPr>
                <w:sz w:val="18"/>
                <w:szCs w:val="18"/>
              </w:rPr>
              <w:t xml:space="preserve"> lub </w:t>
            </w:r>
            <w:r w:rsidRPr="0059263F">
              <w:rPr>
                <w:i/>
                <w:sz w:val="18"/>
                <w:szCs w:val="18"/>
              </w:rPr>
              <w:t xml:space="preserve">„step down </w:t>
            </w:r>
            <w:proofErr w:type="spellStart"/>
            <w:r w:rsidRPr="0059263F">
              <w:rPr>
                <w:i/>
                <w:sz w:val="18"/>
                <w:szCs w:val="18"/>
              </w:rPr>
              <w:t>units</w:t>
            </w:r>
            <w:proofErr w:type="spellEnd"/>
            <w:r w:rsidRPr="0059263F">
              <w:rPr>
                <w:i/>
                <w:sz w:val="18"/>
                <w:szCs w:val="18"/>
              </w:rPr>
              <w:t>”</w:t>
            </w:r>
            <w:r w:rsidRPr="0059263F">
              <w:rPr>
                <w:sz w:val="18"/>
                <w:szCs w:val="18"/>
              </w:rPr>
              <w:t xml:space="preserve"> celem optymalizacji leczenia chorych po zakończonym leczeniu </w:t>
            </w:r>
            <w:proofErr w:type="spellStart"/>
            <w:r w:rsidRPr="0059263F">
              <w:rPr>
                <w:sz w:val="18"/>
                <w:szCs w:val="18"/>
              </w:rPr>
              <w:t>intensywistycznym</w:t>
            </w:r>
            <w:proofErr w:type="spellEnd"/>
            <w:r w:rsidRPr="0059263F">
              <w:rPr>
                <w:sz w:val="18"/>
                <w:szCs w:val="18"/>
              </w:rPr>
              <w:t>. Szczególnie dotyczy to oddziałów prowadzących terapię przewlekłą chorych z deficytami neurologicznymi, chorych w wieku podeszłym, oraz chorych z zaawansowanymi chorobami nowotworowymi.</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2</w:t>
            </w:r>
          </w:p>
        </w:tc>
        <w:tc>
          <w:tcPr>
            <w:tcW w:w="1560" w:type="dxa"/>
          </w:tcPr>
          <w:p w:rsidR="00591B90" w:rsidRPr="0059263F" w:rsidRDefault="00591B90" w:rsidP="00690FDE">
            <w:pPr>
              <w:jc w:val="left"/>
              <w:rPr>
                <w:sz w:val="18"/>
                <w:szCs w:val="18"/>
              </w:rPr>
            </w:pPr>
            <w:r w:rsidRPr="0059263F">
              <w:rPr>
                <w:sz w:val="18"/>
                <w:szCs w:val="18"/>
              </w:rPr>
              <w:t>Anestezjologia i intensywna terapia</w:t>
            </w:r>
          </w:p>
        </w:tc>
        <w:tc>
          <w:tcPr>
            <w:tcW w:w="1988" w:type="dxa"/>
          </w:tcPr>
          <w:p w:rsidR="00591B90" w:rsidRPr="0059263F" w:rsidRDefault="00591B90" w:rsidP="00690FDE">
            <w:pPr>
              <w:jc w:val="left"/>
              <w:rPr>
                <w:sz w:val="18"/>
                <w:szCs w:val="18"/>
              </w:rPr>
            </w:pPr>
            <w:r w:rsidRPr="0059263F">
              <w:rPr>
                <w:sz w:val="18"/>
                <w:szCs w:val="18"/>
              </w:rPr>
              <w:t>Standaryzacja dokumentacji medycznej zarówno w obszarze anestezjologii jak i intensywnej terapii ze szczególnym naciskiem położonym na cyfryzację zapisów</w:t>
            </w:r>
          </w:p>
        </w:tc>
        <w:tc>
          <w:tcPr>
            <w:tcW w:w="1533" w:type="dxa"/>
          </w:tcPr>
          <w:p w:rsidR="00591B90" w:rsidRPr="0059263F" w:rsidRDefault="00591B90" w:rsidP="00690FDE">
            <w:pPr>
              <w:jc w:val="left"/>
              <w:rPr>
                <w:sz w:val="18"/>
                <w:szCs w:val="18"/>
              </w:rPr>
            </w:pPr>
            <w:r w:rsidRPr="0059263F">
              <w:rPr>
                <w:sz w:val="18"/>
                <w:szCs w:val="18"/>
              </w:rPr>
              <w:t>Do 2020 rok</w:t>
            </w:r>
          </w:p>
        </w:tc>
        <w:tc>
          <w:tcPr>
            <w:tcW w:w="2377" w:type="dxa"/>
          </w:tcPr>
          <w:p w:rsidR="00591B90" w:rsidRPr="0059263F" w:rsidRDefault="00591B90" w:rsidP="00690FDE">
            <w:pPr>
              <w:jc w:val="left"/>
              <w:rPr>
                <w:sz w:val="18"/>
                <w:szCs w:val="18"/>
              </w:rPr>
            </w:pPr>
            <w:r w:rsidRPr="0059263F">
              <w:rPr>
                <w:sz w:val="18"/>
                <w:szCs w:val="18"/>
              </w:rPr>
              <w:t xml:space="preserve">Ujednolicenie raportowania stanu dziedziny ochrony zdrowia z podkreśleniem obligatoryjności raportowania w formie elektronicznej i modernizacja zużytego sprzętu komputerowego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Standaryzowanie jak największej liczby procedur medycznych w kierunku ujednolicenia sposobów i metod leczenia z obligatoryjną oceną jakości i bezpieczeństwa wykonywanych świadczeń medycznych</w:t>
            </w:r>
          </w:p>
        </w:tc>
        <w:tc>
          <w:tcPr>
            <w:tcW w:w="2235" w:type="dxa"/>
          </w:tcPr>
          <w:p w:rsidR="00591B90" w:rsidRPr="0059263F" w:rsidRDefault="00591B90" w:rsidP="00690FDE">
            <w:pPr>
              <w:jc w:val="left"/>
              <w:rPr>
                <w:sz w:val="18"/>
                <w:szCs w:val="18"/>
              </w:rPr>
            </w:pPr>
            <w:r w:rsidRPr="0059263F">
              <w:rPr>
                <w:sz w:val="18"/>
                <w:szCs w:val="18"/>
              </w:rPr>
              <w:t>Wprowadzenie raportowania w formie elektronicznej</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sz w:val="18"/>
                <w:szCs w:val="18"/>
              </w:rPr>
            </w:pPr>
            <w:r w:rsidRPr="0059263F">
              <w:rPr>
                <w:sz w:val="18"/>
                <w:szCs w:val="18"/>
              </w:rPr>
              <w:t>Dokumentacja: elektroniczna 1 oddział z 31, mieszana 23 oddziały z 32, wyłącznie papierowa 7 oddziałów z 31. Standaryzacja procedur medycznych i ich ujednolicenie poprawi ergonomię pracy personelu medycznego.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3</w:t>
            </w:r>
          </w:p>
        </w:tc>
        <w:tc>
          <w:tcPr>
            <w:tcW w:w="1560" w:type="dxa"/>
          </w:tcPr>
          <w:p w:rsidR="00591B90" w:rsidRPr="0059263F" w:rsidRDefault="00591B90" w:rsidP="00690FDE">
            <w:pPr>
              <w:jc w:val="left"/>
              <w:rPr>
                <w:sz w:val="18"/>
                <w:szCs w:val="18"/>
              </w:rPr>
            </w:pPr>
            <w:r w:rsidRPr="0059263F">
              <w:rPr>
                <w:sz w:val="18"/>
                <w:szCs w:val="18"/>
              </w:rPr>
              <w:t>Anestezjologia i intensywna terapia</w:t>
            </w:r>
          </w:p>
        </w:tc>
        <w:tc>
          <w:tcPr>
            <w:tcW w:w="1988" w:type="dxa"/>
          </w:tcPr>
          <w:p w:rsidR="00591B90" w:rsidRPr="0059263F" w:rsidRDefault="00591B90" w:rsidP="00690FDE">
            <w:pPr>
              <w:jc w:val="left"/>
              <w:rPr>
                <w:sz w:val="18"/>
                <w:szCs w:val="18"/>
              </w:rPr>
            </w:pPr>
            <w:r w:rsidRPr="0059263F">
              <w:rPr>
                <w:sz w:val="18"/>
                <w:szCs w:val="18"/>
              </w:rPr>
              <w:t>Poprawa koordynacji pracy systemu opieki zdrowotnej w obszarze intensywnej terapii</w:t>
            </w:r>
          </w:p>
        </w:tc>
        <w:tc>
          <w:tcPr>
            <w:tcW w:w="1533" w:type="dxa"/>
          </w:tcPr>
          <w:p w:rsidR="00591B90" w:rsidRPr="0059263F" w:rsidRDefault="00591B90" w:rsidP="00690FDE">
            <w:pPr>
              <w:jc w:val="left"/>
              <w:rPr>
                <w:sz w:val="18"/>
                <w:szCs w:val="18"/>
              </w:rPr>
            </w:pPr>
            <w:r w:rsidRPr="0059263F">
              <w:rPr>
                <w:sz w:val="18"/>
                <w:szCs w:val="18"/>
              </w:rPr>
              <w:t>Do 2020 rok</w:t>
            </w:r>
          </w:p>
        </w:tc>
        <w:tc>
          <w:tcPr>
            <w:tcW w:w="2377" w:type="dxa"/>
          </w:tcPr>
          <w:p w:rsidR="00591B90" w:rsidRPr="0059263F" w:rsidRDefault="00591B90" w:rsidP="00690FDE">
            <w:pPr>
              <w:jc w:val="left"/>
              <w:rPr>
                <w:sz w:val="18"/>
                <w:szCs w:val="18"/>
              </w:rPr>
            </w:pPr>
            <w:r w:rsidRPr="0059263F">
              <w:rPr>
                <w:sz w:val="18"/>
                <w:szCs w:val="18"/>
              </w:rPr>
              <w:t>Zwiększenie liczby stanowisk intensywnej terapii do minimum 5% ogólnej liczby łóżek szpitalnych, czyli do min. 600</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Optymalizacja organizacyjna posiadanych oddziałów intensywnej terapii do min. 6 stanowisk na oddział, przy optymalnej 8-10 stanowisk, </w:t>
            </w:r>
            <w:r w:rsidRPr="0059263F">
              <w:rPr>
                <w:sz w:val="18"/>
                <w:szCs w:val="18"/>
              </w:rPr>
              <w:lastRenderedPageBreak/>
              <w:t>lub ewentualnej likwidacji mniejszych oddziałów IT</w:t>
            </w:r>
          </w:p>
          <w:p w:rsidR="00591B90" w:rsidRPr="0059263F" w:rsidRDefault="00591B90" w:rsidP="00690FDE">
            <w:pPr>
              <w:jc w:val="left"/>
              <w:rPr>
                <w:sz w:val="18"/>
                <w:szCs w:val="18"/>
              </w:rPr>
            </w:pPr>
          </w:p>
          <w:p w:rsidR="00591B90" w:rsidRPr="0059263F" w:rsidRDefault="00591B90" w:rsidP="00690FDE">
            <w:pPr>
              <w:jc w:val="left"/>
              <w:rPr>
                <w:i/>
                <w:sz w:val="18"/>
                <w:szCs w:val="18"/>
              </w:rPr>
            </w:pPr>
            <w:r w:rsidRPr="0059263F">
              <w:rPr>
                <w:sz w:val="18"/>
                <w:szCs w:val="18"/>
              </w:rPr>
              <w:t xml:space="preserve">Wprowadzenie do systemu świadczeń zdrowotnych stanowiska </w:t>
            </w:r>
            <w:r w:rsidRPr="0059263F">
              <w:rPr>
                <w:i/>
                <w:sz w:val="18"/>
                <w:szCs w:val="18"/>
              </w:rPr>
              <w:t>„</w:t>
            </w:r>
            <w:proofErr w:type="spellStart"/>
            <w:r w:rsidRPr="0059263F">
              <w:rPr>
                <w:i/>
                <w:sz w:val="18"/>
                <w:szCs w:val="18"/>
              </w:rPr>
              <w:t>Advanced</w:t>
            </w:r>
            <w:proofErr w:type="spellEnd"/>
            <w:r w:rsidRPr="0059263F">
              <w:rPr>
                <w:i/>
                <w:sz w:val="18"/>
                <w:szCs w:val="18"/>
              </w:rPr>
              <w:t xml:space="preserve"> </w:t>
            </w:r>
            <w:proofErr w:type="spellStart"/>
            <w:r w:rsidRPr="0059263F">
              <w:rPr>
                <w:i/>
                <w:sz w:val="18"/>
                <w:szCs w:val="18"/>
              </w:rPr>
              <w:t>Critical</w:t>
            </w:r>
            <w:proofErr w:type="spellEnd"/>
            <w:r w:rsidRPr="0059263F">
              <w:rPr>
                <w:i/>
                <w:sz w:val="18"/>
                <w:szCs w:val="18"/>
              </w:rPr>
              <w:t xml:space="preserve"> </w:t>
            </w:r>
            <w:proofErr w:type="spellStart"/>
            <w:r w:rsidRPr="0059263F">
              <w:rPr>
                <w:i/>
                <w:sz w:val="18"/>
                <w:szCs w:val="18"/>
              </w:rPr>
              <w:t>Care</w:t>
            </w:r>
            <w:proofErr w:type="spellEnd"/>
            <w:r w:rsidRPr="0059263F">
              <w:rPr>
                <w:i/>
                <w:sz w:val="18"/>
                <w:szCs w:val="18"/>
              </w:rPr>
              <w:t xml:space="preserve"> </w:t>
            </w:r>
            <w:proofErr w:type="spellStart"/>
            <w:r w:rsidRPr="0059263F">
              <w:rPr>
                <w:i/>
                <w:sz w:val="18"/>
                <w:szCs w:val="18"/>
              </w:rPr>
              <w:t>Practitioner</w:t>
            </w:r>
            <w:proofErr w:type="spellEnd"/>
            <w:r w:rsidRPr="0059263F">
              <w:rPr>
                <w:i/>
                <w:sz w:val="18"/>
                <w:szCs w:val="18"/>
              </w:rPr>
              <w:t>”</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Opracowanie strategii rozwoju centrów specjalistycznych o wysokim progu referencyjności  (min 3 w województwie) przy zwiększonym potencjale ośrodków o podstawowym progu referencyjności </w:t>
            </w:r>
          </w:p>
        </w:tc>
        <w:tc>
          <w:tcPr>
            <w:tcW w:w="2235" w:type="dxa"/>
          </w:tcPr>
          <w:p w:rsidR="00591B90" w:rsidRPr="0059263F" w:rsidRDefault="00591B90" w:rsidP="00690FDE">
            <w:pPr>
              <w:jc w:val="left"/>
              <w:rPr>
                <w:sz w:val="18"/>
                <w:szCs w:val="18"/>
              </w:rPr>
            </w:pPr>
            <w:r w:rsidRPr="0059263F">
              <w:rPr>
                <w:sz w:val="18"/>
                <w:szCs w:val="18"/>
              </w:rPr>
              <w:lastRenderedPageBreak/>
              <w:t>Liczba stanowisk intensywnej terapii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Stosunek liczby stanowisk o wyższym progu referencyjności do standardowych</w:t>
            </w:r>
          </w:p>
        </w:tc>
        <w:tc>
          <w:tcPr>
            <w:tcW w:w="4296" w:type="dxa"/>
          </w:tcPr>
          <w:p w:rsidR="00591B90" w:rsidRPr="0059263F" w:rsidRDefault="00591B90" w:rsidP="00690FDE">
            <w:pPr>
              <w:jc w:val="left"/>
              <w:rPr>
                <w:sz w:val="18"/>
                <w:szCs w:val="18"/>
              </w:rPr>
            </w:pPr>
            <w:r w:rsidRPr="0059263F">
              <w:rPr>
                <w:sz w:val="18"/>
                <w:szCs w:val="18"/>
              </w:rPr>
              <w:t xml:space="preserve">Liczba łóżek w oddziałach anestezjologii i intensywnej terapii w stosunku do ogólnej liczby łóżek szpitalnych wynosi zaledwie 2,53% co jest wynikiem zdecydowanie zbyt niskim. Większość oddziałów w województwie (23 z 31) posiada mniej niż 10 stanowisk intensywnej terapii a aż 10 z 31 poniżej 6. </w:t>
            </w:r>
          </w:p>
          <w:p w:rsidR="00591B90" w:rsidRPr="0059263F" w:rsidRDefault="00591B90" w:rsidP="00690FDE">
            <w:pPr>
              <w:jc w:val="left"/>
              <w:rPr>
                <w:sz w:val="18"/>
                <w:szCs w:val="18"/>
              </w:rPr>
            </w:pPr>
            <w:r w:rsidRPr="0059263F">
              <w:rPr>
                <w:sz w:val="18"/>
                <w:szCs w:val="18"/>
              </w:rPr>
              <w:t xml:space="preserve">Wzrastający popyt na świadczenia wynikający ze starzenia się społeczeństwa zwiększającej się liczby chorych leczonych przewlekle, wzrastającej liczby chorych leczonych skutecznie na choroby dotąd nieuleczalne wymusza na systemie ochrony zdrowia w </w:t>
            </w:r>
            <w:r w:rsidRPr="0059263F">
              <w:rPr>
                <w:sz w:val="18"/>
                <w:szCs w:val="18"/>
              </w:rPr>
              <w:lastRenderedPageBreak/>
              <w:t xml:space="preserve">regionie konieczność zmiany strategii organizacyjnej w tworzeniu ośrodków terapeutycznych w kierunku ich postępującej centralizacji.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4</w:t>
            </w:r>
          </w:p>
        </w:tc>
        <w:tc>
          <w:tcPr>
            <w:tcW w:w="1560" w:type="dxa"/>
          </w:tcPr>
          <w:p w:rsidR="00591B90" w:rsidRPr="0059263F" w:rsidRDefault="00591B90" w:rsidP="00690FDE">
            <w:pPr>
              <w:jc w:val="left"/>
              <w:rPr>
                <w:sz w:val="18"/>
                <w:szCs w:val="18"/>
              </w:rPr>
            </w:pPr>
            <w:r w:rsidRPr="0059263F">
              <w:rPr>
                <w:sz w:val="18"/>
                <w:szCs w:val="18"/>
              </w:rPr>
              <w:t>Chirurgia ogólna</w:t>
            </w:r>
          </w:p>
        </w:tc>
        <w:tc>
          <w:tcPr>
            <w:tcW w:w="1988" w:type="dxa"/>
          </w:tcPr>
          <w:p w:rsidR="00591B90" w:rsidRPr="0059263F" w:rsidRDefault="00591B90" w:rsidP="00690FDE">
            <w:pPr>
              <w:jc w:val="left"/>
              <w:rPr>
                <w:sz w:val="18"/>
                <w:szCs w:val="18"/>
              </w:rPr>
            </w:pPr>
            <w:r w:rsidRPr="0059263F">
              <w:rPr>
                <w:sz w:val="18"/>
                <w:szCs w:val="18"/>
              </w:rPr>
              <w:t>Zwiększenie dostępności do diagnostyki (m.in. nowotworów) i leczenia chirurgicznego</w:t>
            </w:r>
          </w:p>
        </w:tc>
        <w:tc>
          <w:tcPr>
            <w:tcW w:w="1533" w:type="dxa"/>
          </w:tcPr>
          <w:p w:rsidR="00591B90" w:rsidRPr="0059263F" w:rsidRDefault="00591B90" w:rsidP="00690FDE">
            <w:pPr>
              <w:jc w:val="left"/>
              <w:rPr>
                <w:sz w:val="18"/>
                <w:szCs w:val="18"/>
              </w:rPr>
            </w:pPr>
            <w:r w:rsidRPr="0059263F">
              <w:rPr>
                <w:sz w:val="18"/>
                <w:szCs w:val="18"/>
              </w:rPr>
              <w:t>Do 2020rok</w:t>
            </w:r>
          </w:p>
        </w:tc>
        <w:tc>
          <w:tcPr>
            <w:tcW w:w="2377" w:type="dxa"/>
          </w:tcPr>
          <w:p w:rsidR="00591B90" w:rsidRPr="0059263F" w:rsidRDefault="00591B90" w:rsidP="00690FDE">
            <w:pPr>
              <w:jc w:val="left"/>
              <w:rPr>
                <w:sz w:val="18"/>
                <w:szCs w:val="18"/>
              </w:rPr>
            </w:pPr>
            <w:r w:rsidRPr="0059263F">
              <w:rPr>
                <w:sz w:val="18"/>
                <w:szCs w:val="18"/>
              </w:rPr>
              <w:t>Doposażenie oddziałów chirurgicznych w sprzęt wysokiej klasy</w:t>
            </w:r>
          </w:p>
        </w:tc>
        <w:tc>
          <w:tcPr>
            <w:tcW w:w="2235" w:type="dxa"/>
          </w:tcPr>
          <w:p w:rsidR="00591B90" w:rsidRPr="0059263F" w:rsidRDefault="00591B90" w:rsidP="00690FDE">
            <w:pPr>
              <w:jc w:val="left"/>
              <w:rPr>
                <w:sz w:val="18"/>
                <w:szCs w:val="18"/>
              </w:rPr>
            </w:pPr>
            <w:r w:rsidRPr="0059263F">
              <w:rPr>
                <w:sz w:val="18"/>
                <w:szCs w:val="18"/>
              </w:rPr>
              <w:t xml:space="preserve">Liczba nowo zakupionego sprzętu </w:t>
            </w:r>
          </w:p>
        </w:tc>
        <w:tc>
          <w:tcPr>
            <w:tcW w:w="4296" w:type="dxa"/>
          </w:tcPr>
          <w:p w:rsidR="00591B90" w:rsidRPr="0059263F" w:rsidRDefault="00591B90" w:rsidP="00690FDE">
            <w:pPr>
              <w:jc w:val="left"/>
              <w:rPr>
                <w:sz w:val="18"/>
                <w:szCs w:val="18"/>
              </w:rPr>
            </w:pPr>
            <w:r w:rsidRPr="0059263F">
              <w:rPr>
                <w:sz w:val="18"/>
                <w:szCs w:val="18"/>
              </w:rPr>
              <w:t xml:space="preserve">Konieczny jest wzrost liczby wykrywanych nowotworów we wczesnym stadium zaawansowania poprzez skrócenie kolejek do badań endoskopowych (np. czas oczekiwania na badanie </w:t>
            </w:r>
            <w:proofErr w:type="spellStart"/>
            <w:r w:rsidRPr="0059263F">
              <w:rPr>
                <w:sz w:val="18"/>
                <w:szCs w:val="18"/>
              </w:rPr>
              <w:t>kolonoskopowe</w:t>
            </w:r>
            <w:proofErr w:type="spellEnd"/>
            <w:r w:rsidRPr="0059263F">
              <w:rPr>
                <w:sz w:val="18"/>
                <w:szCs w:val="18"/>
              </w:rPr>
              <w:t xml:space="preserve"> 4-8 miesięcy).</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5</w:t>
            </w:r>
          </w:p>
        </w:tc>
        <w:tc>
          <w:tcPr>
            <w:tcW w:w="1560" w:type="dxa"/>
          </w:tcPr>
          <w:p w:rsidR="00591B90" w:rsidRPr="0059263F" w:rsidRDefault="00591B90" w:rsidP="00690FDE">
            <w:pPr>
              <w:jc w:val="left"/>
              <w:rPr>
                <w:sz w:val="18"/>
                <w:szCs w:val="18"/>
              </w:rPr>
            </w:pPr>
            <w:r w:rsidRPr="0059263F">
              <w:rPr>
                <w:sz w:val="18"/>
                <w:szCs w:val="18"/>
              </w:rPr>
              <w:t>Chirurgia onkologiczna</w:t>
            </w:r>
          </w:p>
        </w:tc>
        <w:tc>
          <w:tcPr>
            <w:tcW w:w="1988" w:type="dxa"/>
          </w:tcPr>
          <w:p w:rsidR="00591B90" w:rsidRPr="0059263F" w:rsidRDefault="00591B90" w:rsidP="00690FDE">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591B90" w:rsidRPr="0059263F" w:rsidRDefault="00591B90" w:rsidP="00690FDE">
            <w:pPr>
              <w:jc w:val="left"/>
              <w:rPr>
                <w:sz w:val="18"/>
                <w:szCs w:val="18"/>
              </w:rPr>
            </w:pPr>
            <w:r w:rsidRPr="0059263F">
              <w:rPr>
                <w:sz w:val="18"/>
                <w:szCs w:val="18"/>
              </w:rPr>
              <w:t>Do 2020 roku</w:t>
            </w:r>
          </w:p>
        </w:tc>
        <w:tc>
          <w:tcPr>
            <w:tcW w:w="2377" w:type="dxa"/>
          </w:tcPr>
          <w:p w:rsidR="00591B90" w:rsidRPr="0059263F" w:rsidRDefault="00591B90" w:rsidP="00690FDE">
            <w:pPr>
              <w:jc w:val="left"/>
              <w:rPr>
                <w:rFonts w:cs="TimesNewRomanPSMT"/>
                <w:sz w:val="18"/>
                <w:szCs w:val="18"/>
              </w:rPr>
            </w:pPr>
            <w:r w:rsidRPr="0059263F">
              <w:rPr>
                <w:rFonts w:cs="TimesNewRomanPSMT"/>
                <w:sz w:val="18"/>
                <w:szCs w:val="18"/>
              </w:rPr>
              <w:t xml:space="preserve">Modernizacja i rozbudowa istniejących bloków operacyjnych </w:t>
            </w:r>
          </w:p>
          <w:p w:rsidR="00591B90" w:rsidRPr="0059263F" w:rsidRDefault="00591B90" w:rsidP="00690FDE">
            <w:pPr>
              <w:jc w:val="left"/>
              <w:rPr>
                <w:rFonts w:cs="TimesNewRomanPSMT"/>
                <w:sz w:val="18"/>
                <w:szCs w:val="18"/>
              </w:rPr>
            </w:pPr>
          </w:p>
          <w:p w:rsidR="00591B90" w:rsidRPr="0059263F" w:rsidRDefault="00591B90" w:rsidP="00690FDE">
            <w:pPr>
              <w:jc w:val="left"/>
              <w:rPr>
                <w:sz w:val="18"/>
                <w:szCs w:val="18"/>
              </w:rPr>
            </w:pPr>
            <w:r w:rsidRPr="0059263F">
              <w:rPr>
                <w:sz w:val="18"/>
                <w:szCs w:val="18"/>
              </w:rPr>
              <w:t>Modernizacja zużytej bazy i sprzętu medycznego</w:t>
            </w:r>
          </w:p>
        </w:tc>
        <w:tc>
          <w:tcPr>
            <w:tcW w:w="2235" w:type="dxa"/>
          </w:tcPr>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sz w:val="18"/>
                <w:szCs w:val="18"/>
              </w:rPr>
            </w:pPr>
            <w:r w:rsidRPr="0059263F">
              <w:rPr>
                <w:sz w:val="18"/>
                <w:szCs w:val="18"/>
              </w:rPr>
              <w:t xml:space="preserve">Rozmieszczenie oddziałów chirurgii onkologicznej w województwie powinno być takie, aby odległość od miejsca zamieszkania pacjenta nie przekraczało 50 km (tj. odległość między oddziałami mniejsza niż 100 km). Zniweluje to różnice w dostępie do gwarantowanych świadczeń zdrowotnych na obszarze województwa. Należy uwzględnić zużywanie sprzętu i rozwój nowych technologii i metod operacyjnych – zwłaszcza laparoskopowych.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6</w:t>
            </w:r>
          </w:p>
        </w:tc>
        <w:tc>
          <w:tcPr>
            <w:tcW w:w="1560" w:type="dxa"/>
          </w:tcPr>
          <w:p w:rsidR="00591B90" w:rsidRPr="0059263F" w:rsidRDefault="00591B90" w:rsidP="00690FDE">
            <w:pPr>
              <w:jc w:val="left"/>
              <w:rPr>
                <w:sz w:val="18"/>
                <w:szCs w:val="18"/>
              </w:rPr>
            </w:pPr>
            <w:r w:rsidRPr="0059263F">
              <w:rPr>
                <w:sz w:val="18"/>
                <w:szCs w:val="18"/>
              </w:rPr>
              <w:t>Chirurgia urazowo-ortopedyczna</w:t>
            </w:r>
          </w:p>
        </w:tc>
        <w:tc>
          <w:tcPr>
            <w:tcW w:w="1988" w:type="dxa"/>
          </w:tcPr>
          <w:p w:rsidR="00591B90" w:rsidRPr="0059263F" w:rsidRDefault="00591B90" w:rsidP="00690FDE">
            <w:pPr>
              <w:jc w:val="left"/>
              <w:rPr>
                <w:sz w:val="18"/>
                <w:szCs w:val="18"/>
              </w:rPr>
            </w:pPr>
            <w:r w:rsidRPr="0059263F">
              <w:rPr>
                <w:sz w:val="18"/>
                <w:szCs w:val="18"/>
              </w:rPr>
              <w:t>Zwiększenie efektywności leczenia operacyjnego</w:t>
            </w:r>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Modernizacja i rozbudowa bloków operacyjnych</w:t>
            </w:r>
          </w:p>
        </w:tc>
        <w:tc>
          <w:tcPr>
            <w:tcW w:w="2235" w:type="dxa"/>
          </w:tcPr>
          <w:p w:rsidR="00591B90" w:rsidRPr="0059263F" w:rsidRDefault="00591B90" w:rsidP="00690FDE">
            <w:pPr>
              <w:jc w:val="left"/>
              <w:rPr>
                <w:sz w:val="18"/>
                <w:szCs w:val="18"/>
              </w:rPr>
            </w:pPr>
            <w:r w:rsidRPr="0059263F">
              <w:rPr>
                <w:sz w:val="18"/>
                <w:szCs w:val="18"/>
              </w:rPr>
              <w:t>Liczba zmodernizowanych bloków operacyjnych</w:t>
            </w:r>
          </w:p>
        </w:tc>
        <w:tc>
          <w:tcPr>
            <w:tcW w:w="4296" w:type="dxa"/>
          </w:tcPr>
          <w:p w:rsidR="00591B90" w:rsidRPr="0059263F" w:rsidRDefault="00591B90" w:rsidP="00690FDE">
            <w:pPr>
              <w:jc w:val="left"/>
              <w:rPr>
                <w:sz w:val="18"/>
                <w:szCs w:val="18"/>
              </w:rPr>
            </w:pPr>
            <w:r w:rsidRPr="0059263F">
              <w:rPr>
                <w:sz w:val="18"/>
                <w:szCs w:val="18"/>
              </w:rPr>
              <w:t>Z mapy wynika, że należy zastanowić się nad zasadnością istnienia obserwowanej liczby oddziałów. Samo ograniczenie bazy oddziałów lub lóżek nie da efektu w poprawie funkcjonowania tej dziedziny medycyny. Istotną rzeczą jest modernizacja i poprawa wykorzystania bloków operacyjnych, co może przełożyć się na poprawę ergonomii pracy personelu medycznego.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7</w:t>
            </w:r>
          </w:p>
        </w:tc>
        <w:tc>
          <w:tcPr>
            <w:tcW w:w="1560" w:type="dxa"/>
          </w:tcPr>
          <w:p w:rsidR="00591B90" w:rsidRPr="0059263F" w:rsidRDefault="00591B90" w:rsidP="00690FDE">
            <w:pPr>
              <w:jc w:val="left"/>
              <w:rPr>
                <w:sz w:val="18"/>
                <w:szCs w:val="18"/>
              </w:rPr>
            </w:pPr>
            <w:r w:rsidRPr="0059263F">
              <w:rPr>
                <w:sz w:val="18"/>
                <w:szCs w:val="18"/>
              </w:rPr>
              <w:t>Gastroenterologia</w:t>
            </w:r>
          </w:p>
        </w:tc>
        <w:tc>
          <w:tcPr>
            <w:tcW w:w="1988" w:type="dxa"/>
          </w:tcPr>
          <w:p w:rsidR="00591B90" w:rsidRPr="0059263F" w:rsidRDefault="00591B90" w:rsidP="00690FDE">
            <w:pPr>
              <w:jc w:val="left"/>
              <w:rPr>
                <w:sz w:val="18"/>
                <w:szCs w:val="18"/>
              </w:rPr>
            </w:pPr>
            <w:r w:rsidRPr="0059263F">
              <w:rPr>
                <w:sz w:val="18"/>
                <w:szCs w:val="18"/>
              </w:rPr>
              <w:t>Poprawa dostępności do diagnostyki i leczenia dla chorych ze schorzeniami gastrologicznymi</w:t>
            </w:r>
          </w:p>
        </w:tc>
        <w:tc>
          <w:tcPr>
            <w:tcW w:w="1533" w:type="dxa"/>
          </w:tcPr>
          <w:p w:rsidR="00591B90" w:rsidRPr="0059263F" w:rsidRDefault="00591B90" w:rsidP="00690FDE">
            <w:pPr>
              <w:jc w:val="left"/>
              <w:rPr>
                <w:sz w:val="18"/>
                <w:szCs w:val="18"/>
              </w:rPr>
            </w:pPr>
            <w:r w:rsidRPr="0059263F">
              <w:rPr>
                <w:sz w:val="18"/>
                <w:szCs w:val="18"/>
              </w:rPr>
              <w:t>Do 2020rok</w:t>
            </w:r>
          </w:p>
        </w:tc>
        <w:tc>
          <w:tcPr>
            <w:tcW w:w="2377" w:type="dxa"/>
          </w:tcPr>
          <w:p w:rsidR="00591B90" w:rsidRPr="0059263F" w:rsidRDefault="00591B90" w:rsidP="00690FDE">
            <w:pPr>
              <w:jc w:val="left"/>
              <w:rPr>
                <w:sz w:val="18"/>
                <w:szCs w:val="18"/>
              </w:rPr>
            </w:pPr>
            <w:r w:rsidRPr="0059263F">
              <w:rPr>
                <w:sz w:val="18"/>
                <w:szCs w:val="18"/>
              </w:rPr>
              <w:t xml:space="preserve">Wyposażenie  oddziałów gastrologicznych w specjalistyczny sprzęt </w:t>
            </w:r>
          </w:p>
        </w:tc>
        <w:tc>
          <w:tcPr>
            <w:tcW w:w="2235" w:type="dxa"/>
          </w:tcPr>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sz w:val="18"/>
                <w:szCs w:val="18"/>
              </w:rPr>
            </w:pPr>
            <w:r w:rsidRPr="0059263F">
              <w:rPr>
                <w:sz w:val="18"/>
                <w:szCs w:val="18"/>
              </w:rPr>
              <w:t xml:space="preserve">Zapadalność na chorobę </w:t>
            </w:r>
            <w:proofErr w:type="spellStart"/>
            <w:r w:rsidRPr="0059263F">
              <w:rPr>
                <w:sz w:val="18"/>
                <w:szCs w:val="18"/>
              </w:rPr>
              <w:t>Leśniewskiego-Crohna</w:t>
            </w:r>
            <w:proofErr w:type="spellEnd"/>
            <w:r w:rsidRPr="0059263F">
              <w:rPr>
                <w:sz w:val="18"/>
                <w:szCs w:val="18"/>
              </w:rPr>
              <w:t xml:space="preserve"> i wrzodziejące zapalenie jelita grubego w ostatnich latach wzrasta na całym świecie, są to schorzenia przewlekłe i dotyczą głównie ludzi młodych pomiędzy 20-40 rokiem życia. Dostęp pacjentów do specjalistycznego leczenia  przełoży się na aktywizację zawodową oraz zapobiegnie ich wykluczeniu społecznemu, a także poprawi komfort pacjentów i ich </w:t>
            </w:r>
            <w:r w:rsidRPr="0059263F">
              <w:rPr>
                <w:sz w:val="18"/>
                <w:szCs w:val="18"/>
              </w:rPr>
              <w:lastRenderedPageBreak/>
              <w:t xml:space="preserve">rodzin. Wyposażenie oddziału gastrologicznego w specjalistyczny sprzęt umożliwiający szybką diagnostykę w województwie jest niewystarczające. ,Brak w Małopolsce dostępu do endoskopowej ultrasonografii, endoskopii </w:t>
            </w:r>
            <w:proofErr w:type="spellStart"/>
            <w:r w:rsidRPr="0059263F">
              <w:rPr>
                <w:sz w:val="18"/>
                <w:szCs w:val="18"/>
              </w:rPr>
              <w:t>dwubalonowej</w:t>
            </w:r>
            <w:proofErr w:type="spellEnd"/>
            <w:r w:rsidRPr="0059263F">
              <w:rPr>
                <w:sz w:val="18"/>
                <w:szCs w:val="18"/>
              </w:rPr>
              <w:t xml:space="preserve">, </w:t>
            </w:r>
            <w:proofErr w:type="spellStart"/>
            <w:r w:rsidRPr="0059263F">
              <w:rPr>
                <w:sz w:val="18"/>
                <w:szCs w:val="18"/>
              </w:rPr>
              <w:t>enterografii</w:t>
            </w:r>
            <w:proofErr w:type="spellEnd"/>
            <w:r w:rsidRPr="0059263F">
              <w:rPr>
                <w:sz w:val="18"/>
                <w:szCs w:val="18"/>
              </w:rPr>
              <w:t xml:space="preserve">, rezonansu magnetycznego, </w:t>
            </w:r>
            <w:proofErr w:type="spellStart"/>
            <w:r w:rsidRPr="0059263F">
              <w:rPr>
                <w:sz w:val="18"/>
                <w:szCs w:val="18"/>
              </w:rPr>
              <w:t>pH-metru</w:t>
            </w:r>
            <w:proofErr w:type="spellEnd"/>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8</w:t>
            </w:r>
          </w:p>
        </w:tc>
        <w:tc>
          <w:tcPr>
            <w:tcW w:w="1560" w:type="dxa"/>
          </w:tcPr>
          <w:p w:rsidR="00591B90" w:rsidRPr="0059263F" w:rsidRDefault="00591B90" w:rsidP="00690FDE">
            <w:pPr>
              <w:jc w:val="left"/>
              <w:rPr>
                <w:sz w:val="18"/>
                <w:szCs w:val="18"/>
              </w:rPr>
            </w:pPr>
            <w:r w:rsidRPr="0059263F">
              <w:rPr>
                <w:sz w:val="18"/>
                <w:szCs w:val="18"/>
              </w:rPr>
              <w:t>Kardiologia dziecięca</w:t>
            </w:r>
          </w:p>
        </w:tc>
        <w:tc>
          <w:tcPr>
            <w:tcW w:w="1988" w:type="dxa"/>
          </w:tcPr>
          <w:p w:rsidR="00591B90" w:rsidRPr="0059263F" w:rsidRDefault="00591B90" w:rsidP="00690FDE">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591B90" w:rsidRPr="0059263F" w:rsidRDefault="00591B90" w:rsidP="00690FDE">
            <w:pPr>
              <w:jc w:val="left"/>
              <w:rPr>
                <w:sz w:val="18"/>
                <w:szCs w:val="18"/>
              </w:rPr>
            </w:pPr>
            <w:r w:rsidRPr="0059263F">
              <w:rPr>
                <w:sz w:val="18"/>
                <w:szCs w:val="18"/>
              </w:rPr>
              <w:t>długoterminowy</w:t>
            </w:r>
          </w:p>
        </w:tc>
        <w:tc>
          <w:tcPr>
            <w:tcW w:w="2377" w:type="dxa"/>
          </w:tcPr>
          <w:p w:rsidR="00591B90" w:rsidRPr="0059263F" w:rsidRDefault="00591B90" w:rsidP="00690FDE">
            <w:pPr>
              <w:jc w:val="left"/>
              <w:rPr>
                <w:sz w:val="18"/>
                <w:szCs w:val="18"/>
              </w:rPr>
            </w:pPr>
            <w:r w:rsidRPr="0059263F">
              <w:rPr>
                <w:sz w:val="18"/>
                <w:szCs w:val="18"/>
              </w:rPr>
              <w:t xml:space="preserve">Zakup </w:t>
            </w:r>
            <w:proofErr w:type="spellStart"/>
            <w:r w:rsidRPr="0059263F">
              <w:rPr>
                <w:sz w:val="18"/>
                <w:szCs w:val="18"/>
              </w:rPr>
              <w:t>angiokardiografu</w:t>
            </w:r>
            <w:proofErr w:type="spellEnd"/>
            <w:r w:rsidRPr="0059263F">
              <w:rPr>
                <w:sz w:val="18"/>
                <w:szCs w:val="18"/>
              </w:rPr>
              <w:t xml:space="preserve"> do pracowni hemodynamicznej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Zakup rezonansu magnetycznego z oprogramowaniem kardiologicznym</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Zakup aparatury do badań elektrofizjologicznych 3D i zabiegów </w:t>
            </w:r>
            <w:proofErr w:type="spellStart"/>
            <w:r w:rsidRPr="0059263F">
              <w:rPr>
                <w:sz w:val="18"/>
                <w:szCs w:val="18"/>
              </w:rPr>
              <w:t>krioablacji</w:t>
            </w:r>
            <w:proofErr w:type="spellEnd"/>
          </w:p>
        </w:tc>
        <w:tc>
          <w:tcPr>
            <w:tcW w:w="2235" w:type="dxa"/>
          </w:tcPr>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rFonts w:cs="Times New Roman"/>
                <w:sz w:val="18"/>
                <w:szCs w:val="18"/>
              </w:rPr>
            </w:pPr>
            <w:r w:rsidRPr="0059263F">
              <w:rPr>
                <w:rFonts w:cs="Times New Roman"/>
                <w:sz w:val="18"/>
                <w:szCs w:val="18"/>
              </w:rPr>
              <w:t xml:space="preserve">Najczęstszą przyczyną hospitalizacji pozostają wady rozwojowe serca. Wzrósł odsetek przyjęć dzieci i młodocianych z powodu zaburzeń rytmu i przewodzenia, także wskutek podjęcia od końca 2013 roku diagnostycznych zabiegów elekrofizjologicznych, w tym ablacji, wszczepiania rozruszników serca u dzieci. Zwiększeniu uległ odsetek hospitalizacji z powodu zapalenia mięśnia serca i osierdzia. W Poradni kardiologicznej liczba wizyt wynosi około 12 000/rok. Poza Krakowem, gdzie są czynne 3 poradnie kardiologiczne dla dzieci istnieją jeszcze poradnie w Tarnowie - 1 i N Sączu - 1, z pojedynczą obsadą, co w razie urlopów i zdarzeń losowych uniemożliwia dostęp do świadczeń. </w:t>
            </w:r>
          </w:p>
          <w:p w:rsidR="00591B90" w:rsidRPr="0059263F" w:rsidRDefault="00591B90" w:rsidP="00690FDE">
            <w:pPr>
              <w:jc w:val="left"/>
              <w:rPr>
                <w:sz w:val="18"/>
                <w:szCs w:val="18"/>
              </w:rPr>
            </w:pPr>
            <w:r w:rsidRPr="0059263F">
              <w:rPr>
                <w:sz w:val="18"/>
                <w:szCs w:val="18"/>
              </w:rPr>
              <w:t xml:space="preserve">Obecnie badania elektrofizjologiczne i zabiegi </w:t>
            </w:r>
            <w:proofErr w:type="spellStart"/>
            <w:r w:rsidRPr="0059263F">
              <w:rPr>
                <w:sz w:val="18"/>
                <w:szCs w:val="18"/>
              </w:rPr>
              <w:t>krioablacji</w:t>
            </w:r>
            <w:proofErr w:type="spellEnd"/>
            <w:r w:rsidRPr="0059263F">
              <w:rPr>
                <w:sz w:val="18"/>
                <w:szCs w:val="18"/>
              </w:rPr>
              <w:t xml:space="preserve"> wykonywane są na sprzęcie podstawowym bez 3D i z użyciem </w:t>
            </w:r>
            <w:proofErr w:type="spellStart"/>
            <w:r w:rsidRPr="0059263F">
              <w:rPr>
                <w:sz w:val="18"/>
                <w:szCs w:val="18"/>
              </w:rPr>
              <w:t>termoablacji</w:t>
            </w:r>
            <w:proofErr w:type="spellEnd"/>
            <w:r w:rsidRPr="0059263F">
              <w:rPr>
                <w:sz w:val="18"/>
                <w:szCs w:val="18"/>
              </w:rPr>
              <w:t>, u dzieci zwiększające znacznie ryzyko powikłań.</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9</w:t>
            </w:r>
          </w:p>
        </w:tc>
        <w:tc>
          <w:tcPr>
            <w:tcW w:w="1560" w:type="dxa"/>
          </w:tcPr>
          <w:p w:rsidR="00591B90" w:rsidRPr="0059263F" w:rsidRDefault="00591B90" w:rsidP="00690FDE">
            <w:pPr>
              <w:jc w:val="left"/>
              <w:rPr>
                <w:sz w:val="18"/>
                <w:szCs w:val="18"/>
              </w:rPr>
            </w:pPr>
            <w:r w:rsidRPr="0059263F">
              <w:rPr>
                <w:sz w:val="18"/>
                <w:szCs w:val="18"/>
              </w:rPr>
              <w:t>Medycyna nuklearna</w:t>
            </w:r>
          </w:p>
        </w:tc>
        <w:tc>
          <w:tcPr>
            <w:tcW w:w="1988" w:type="dxa"/>
          </w:tcPr>
          <w:p w:rsidR="00591B90" w:rsidRPr="0059263F" w:rsidRDefault="00591B90" w:rsidP="00690FDE">
            <w:pPr>
              <w:jc w:val="left"/>
              <w:rPr>
                <w:sz w:val="18"/>
                <w:szCs w:val="18"/>
              </w:rPr>
            </w:pPr>
            <w:r w:rsidRPr="0059263F">
              <w:rPr>
                <w:sz w:val="18"/>
                <w:szCs w:val="18"/>
              </w:rPr>
              <w:t>Zwiększenie dostępności do leczenia chorób onkologicznych za pomocą radioizotopów.</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Poprawa skuteczności leczenia poprzez bezpieczne wykorzystanie radioizotopów w diagnostyce medycznej </w:t>
            </w:r>
            <w:r w:rsidRPr="0059263F">
              <w:rPr>
                <w:sz w:val="18"/>
                <w:szCs w:val="18"/>
              </w:rPr>
              <w:br/>
              <w:t>i terapii.</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Doposażenie działających pracowni medycyny nuklearnej w aparaturę diagnostyczno - leczniczą oraz zapewnienie możliwości odnowienia używanej aparatury odpowiednio do standardów technicznych i bezpieczeństwa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 Wspieranie działań mających na celu zwiększenie liczby łóżek na oddziałach medycyny nuklearnej w związku ze wzrostem liczby chorób onkologicznych leczonych za pomocą radioizotopów</w:t>
            </w:r>
          </w:p>
        </w:tc>
        <w:tc>
          <w:tcPr>
            <w:tcW w:w="2235" w:type="dxa"/>
          </w:tcPr>
          <w:p w:rsidR="00591B90" w:rsidRPr="0059263F" w:rsidRDefault="00591B90" w:rsidP="00690FDE">
            <w:pPr>
              <w:jc w:val="left"/>
              <w:rPr>
                <w:sz w:val="18"/>
                <w:szCs w:val="18"/>
              </w:rPr>
            </w:pPr>
            <w:r w:rsidRPr="0059263F">
              <w:rPr>
                <w:sz w:val="18"/>
                <w:szCs w:val="18"/>
              </w:rPr>
              <w:t xml:space="preserve">Czas oczekiwania na realizację świadczenia w </w:t>
            </w:r>
          </w:p>
          <w:p w:rsidR="00591B90" w:rsidRPr="0059263F" w:rsidRDefault="00591B90" w:rsidP="00690FDE">
            <w:pPr>
              <w:jc w:val="left"/>
              <w:rPr>
                <w:sz w:val="18"/>
                <w:szCs w:val="18"/>
              </w:rPr>
            </w:pPr>
            <w:r w:rsidRPr="0059263F">
              <w:rPr>
                <w:sz w:val="18"/>
                <w:szCs w:val="18"/>
              </w:rPr>
              <w:t xml:space="preserve">stosunku do 2015r.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łóżek w stosunku do 2015r.</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badań scyntygrafii perfuzyjnej mięśnia serca w stosunku do 2015r.</w:t>
            </w:r>
          </w:p>
          <w:p w:rsidR="00591B90" w:rsidRPr="0059263F" w:rsidRDefault="00591B90" w:rsidP="00690FDE">
            <w:pPr>
              <w:jc w:val="left"/>
              <w:rPr>
                <w:sz w:val="18"/>
                <w:szCs w:val="18"/>
              </w:rPr>
            </w:pPr>
          </w:p>
        </w:tc>
        <w:tc>
          <w:tcPr>
            <w:tcW w:w="4296" w:type="dxa"/>
          </w:tcPr>
          <w:p w:rsidR="00591B90" w:rsidRPr="0059263F" w:rsidRDefault="00591B90" w:rsidP="00690FDE">
            <w:pPr>
              <w:autoSpaceDE w:val="0"/>
              <w:autoSpaceDN w:val="0"/>
              <w:adjustRightInd w:val="0"/>
              <w:jc w:val="left"/>
              <w:rPr>
                <w:sz w:val="18"/>
                <w:szCs w:val="18"/>
              </w:rPr>
            </w:pPr>
            <w:r w:rsidRPr="0059263F">
              <w:rPr>
                <w:sz w:val="18"/>
                <w:szCs w:val="18"/>
              </w:rPr>
              <w:t xml:space="preserve">Zgodnie z mapą potrzeb zdrowotnych do NFZ sprawozdawało w Polsce 7 oddziałów medycyny nuklearnej, w tym jeden </w:t>
            </w:r>
            <w:r w:rsidRPr="0059263F">
              <w:rPr>
                <w:sz w:val="18"/>
                <w:szCs w:val="18"/>
              </w:rPr>
              <w:br/>
              <w:t xml:space="preserve">z woj. małopolskiego. Zakres terapii izotopowej sprawozdawany był także w ramach oddziałów endokrynologicznych (40%). Świadczenia </w:t>
            </w:r>
            <w:r w:rsidRPr="0059263F">
              <w:rPr>
                <w:sz w:val="18"/>
                <w:szCs w:val="18"/>
              </w:rPr>
              <w:br/>
              <w:t xml:space="preserve">z podobnego zakresu kontraktowane są także w pracowniach medycyny nuklearnej. Liczba łóżek </w:t>
            </w:r>
            <w:r w:rsidRPr="0059263F">
              <w:rPr>
                <w:sz w:val="18"/>
                <w:szCs w:val="18"/>
              </w:rPr>
              <w:br/>
              <w:t xml:space="preserve">w jedynym oddziale szpitalnym w Małopolsce jest wg konsultanta wojewódzkiego  zbyt mała (4) w stosunku do zapotrzebowania, zwłaszcza w świetle rosnącej liczby przypadków raka tarczycy i nowotworów neuroendokrynnych wymagających leczenia radioizotopami. Inwestycje w tej dziedzinie medycyny winny zatem być ukierunkowane na zakup lub odnowienie sprzętu diagnostyczno – leczniczego zwiększającego efektywność leczenia. </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10</w:t>
            </w:r>
          </w:p>
        </w:tc>
        <w:tc>
          <w:tcPr>
            <w:tcW w:w="1560" w:type="dxa"/>
          </w:tcPr>
          <w:p w:rsidR="00591B90" w:rsidRPr="0059263F" w:rsidRDefault="00591B90" w:rsidP="00690FDE">
            <w:pPr>
              <w:jc w:val="left"/>
              <w:rPr>
                <w:sz w:val="18"/>
                <w:szCs w:val="18"/>
              </w:rPr>
            </w:pPr>
            <w:r w:rsidRPr="0059263F">
              <w:rPr>
                <w:sz w:val="18"/>
                <w:szCs w:val="18"/>
              </w:rPr>
              <w:t>Neurologia</w:t>
            </w:r>
          </w:p>
        </w:tc>
        <w:tc>
          <w:tcPr>
            <w:tcW w:w="1988" w:type="dxa"/>
          </w:tcPr>
          <w:p w:rsidR="00591B90" w:rsidRPr="0059263F" w:rsidRDefault="00591B90" w:rsidP="00690FDE">
            <w:pPr>
              <w:jc w:val="left"/>
              <w:rPr>
                <w:sz w:val="18"/>
                <w:szCs w:val="18"/>
              </w:rPr>
            </w:pPr>
            <w:r w:rsidRPr="0059263F">
              <w:rPr>
                <w:sz w:val="18"/>
                <w:szCs w:val="18"/>
              </w:rPr>
              <w:t xml:space="preserve">zmniejszenie niesprawności oraz poprawa jakości życia </w:t>
            </w:r>
            <w:r w:rsidRPr="0059263F">
              <w:rPr>
                <w:sz w:val="18"/>
                <w:szCs w:val="18"/>
              </w:rPr>
              <w:lastRenderedPageBreak/>
              <w:t>chorych z przewlekłymi chorobami neurologicznymi oraz neuroimmunologicznymi</w:t>
            </w:r>
          </w:p>
        </w:tc>
        <w:tc>
          <w:tcPr>
            <w:tcW w:w="1533" w:type="dxa"/>
          </w:tcPr>
          <w:p w:rsidR="00591B90" w:rsidRPr="0059263F" w:rsidRDefault="00591B90" w:rsidP="00690FDE">
            <w:pPr>
              <w:jc w:val="left"/>
              <w:rPr>
                <w:sz w:val="18"/>
                <w:szCs w:val="18"/>
              </w:rPr>
            </w:pPr>
            <w:r w:rsidRPr="0059263F">
              <w:rPr>
                <w:sz w:val="18"/>
                <w:szCs w:val="18"/>
              </w:rPr>
              <w:lastRenderedPageBreak/>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 xml:space="preserve">Wyodrębnienie w województwie ośrodka referencyjnego stosującego </w:t>
            </w:r>
            <w:r w:rsidRPr="0059263F">
              <w:rPr>
                <w:sz w:val="18"/>
                <w:szCs w:val="18"/>
              </w:rPr>
              <w:lastRenderedPageBreak/>
              <w:t>najnowocześniejsze terapie</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Zwiększenie liczby oddziałów neurologii uczestniczących w programie stwardnienia rozsianego</w:t>
            </w:r>
          </w:p>
          <w:p w:rsidR="00591B90" w:rsidRPr="0059263F" w:rsidRDefault="00591B90" w:rsidP="00690FDE">
            <w:pPr>
              <w:jc w:val="left"/>
              <w:rPr>
                <w:sz w:val="18"/>
                <w:szCs w:val="18"/>
              </w:rPr>
            </w:pPr>
          </w:p>
          <w:p w:rsidR="0085677E" w:rsidRPr="0059263F" w:rsidRDefault="00591B90" w:rsidP="0085677E">
            <w:pPr>
              <w:jc w:val="left"/>
              <w:rPr>
                <w:sz w:val="18"/>
                <w:szCs w:val="18"/>
              </w:rPr>
            </w:pPr>
            <w:r w:rsidRPr="0059263F">
              <w:rPr>
                <w:sz w:val="18"/>
                <w:szCs w:val="18"/>
              </w:rPr>
              <w:t>Zwiększenie dostępu do badań rezonansu magnetycznego</w:t>
            </w:r>
          </w:p>
        </w:tc>
        <w:tc>
          <w:tcPr>
            <w:tcW w:w="2235" w:type="dxa"/>
          </w:tcPr>
          <w:p w:rsidR="00591B90" w:rsidRPr="0059263F" w:rsidRDefault="00591B90" w:rsidP="00690FDE">
            <w:pPr>
              <w:jc w:val="left"/>
              <w:rPr>
                <w:sz w:val="18"/>
                <w:szCs w:val="18"/>
              </w:rPr>
            </w:pPr>
            <w:r w:rsidRPr="0059263F">
              <w:rPr>
                <w:sz w:val="18"/>
                <w:szCs w:val="18"/>
              </w:rPr>
              <w:lastRenderedPageBreak/>
              <w:t xml:space="preserve">Liczba oddziałów uczestnicząca w programie SM w stosunku do 2014 </w:t>
            </w:r>
            <w:r w:rsidRPr="0059263F">
              <w:rPr>
                <w:sz w:val="18"/>
                <w:szCs w:val="18"/>
              </w:rPr>
              <w:lastRenderedPageBreak/>
              <w:t>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Czas oczekiwania na badanie rezonansu magnetycznego</w:t>
            </w:r>
          </w:p>
        </w:tc>
        <w:tc>
          <w:tcPr>
            <w:tcW w:w="4296" w:type="dxa"/>
          </w:tcPr>
          <w:p w:rsidR="00591B90" w:rsidRPr="0059263F" w:rsidRDefault="00591B90" w:rsidP="00690FDE">
            <w:pPr>
              <w:jc w:val="left"/>
              <w:rPr>
                <w:sz w:val="18"/>
                <w:szCs w:val="18"/>
              </w:rPr>
            </w:pPr>
            <w:r w:rsidRPr="0059263F">
              <w:rPr>
                <w:sz w:val="18"/>
                <w:szCs w:val="18"/>
              </w:rPr>
              <w:lastRenderedPageBreak/>
              <w:t xml:space="preserve">Brak ośrodka referencyjnego, który dysponuje możliwościami zastosowania najnowocześniejszych terapii (głęboka stymulacja mózgu, </w:t>
            </w:r>
            <w:proofErr w:type="spellStart"/>
            <w:r w:rsidRPr="0059263F">
              <w:rPr>
                <w:sz w:val="18"/>
                <w:szCs w:val="18"/>
              </w:rPr>
              <w:t>trombektomia</w:t>
            </w:r>
            <w:proofErr w:type="spellEnd"/>
            <w:r w:rsidRPr="0059263F">
              <w:rPr>
                <w:sz w:val="18"/>
                <w:szCs w:val="18"/>
              </w:rPr>
              <w:t xml:space="preserve"> </w:t>
            </w:r>
            <w:r w:rsidRPr="0059263F">
              <w:rPr>
                <w:sz w:val="18"/>
                <w:szCs w:val="18"/>
              </w:rPr>
              <w:lastRenderedPageBreak/>
              <w:t>mechaniczna) oraz ma możliwości diagnostyki i leczenia rzadkich chorób neurologicznych oraz chorób neuroimmunologicznych. Specjalistyczna opieka nad chorymi przełoży się na aktywizację zawodową chorych i zapobiegnie ich wykluczeniu społecznemu. Zbyt mało (o ok. 30%) oddziałów neurologicznych poza Krakowem, które uczestniczą w programie leczenia stwardnienia rozsianego. Zbyt mały jest również dostęp do badań rezonansu magnetycznego.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11</w:t>
            </w:r>
          </w:p>
        </w:tc>
        <w:tc>
          <w:tcPr>
            <w:tcW w:w="1560" w:type="dxa"/>
          </w:tcPr>
          <w:p w:rsidR="00591B90" w:rsidRPr="0059263F" w:rsidRDefault="00591B90" w:rsidP="00690FDE">
            <w:pPr>
              <w:jc w:val="left"/>
              <w:rPr>
                <w:sz w:val="18"/>
                <w:szCs w:val="18"/>
              </w:rPr>
            </w:pPr>
            <w:r w:rsidRPr="0059263F">
              <w:rPr>
                <w:sz w:val="18"/>
                <w:szCs w:val="18"/>
              </w:rPr>
              <w:t>Onkologia i hematologia dziecięca</w:t>
            </w:r>
          </w:p>
        </w:tc>
        <w:tc>
          <w:tcPr>
            <w:tcW w:w="1988" w:type="dxa"/>
          </w:tcPr>
          <w:p w:rsidR="00591B90" w:rsidRPr="0059263F" w:rsidRDefault="00591B90" w:rsidP="00690FDE">
            <w:pPr>
              <w:jc w:val="left"/>
              <w:rPr>
                <w:sz w:val="18"/>
                <w:szCs w:val="18"/>
              </w:rPr>
            </w:pPr>
            <w:r w:rsidRPr="0059263F">
              <w:rPr>
                <w:sz w:val="18"/>
                <w:szCs w:val="18"/>
              </w:rPr>
              <w:t xml:space="preserve">Poprawa dostępności do </w:t>
            </w:r>
            <w:r w:rsidRPr="0059263F">
              <w:rPr>
                <w:bCs/>
                <w:sz w:val="18"/>
                <w:szCs w:val="18"/>
              </w:rPr>
              <w:t>wysokiej jakości świadczeń zdrowotnych z zakresu onkologii i hematologii dziecięcej</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Wzrost liczby wykrywanych nowotworów we wczesnych stadiach zaawansowania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Zwiększenie odsetka wykonywanych nowoczesnych technik terapeutycznych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rFonts w:cs="TimesNewRomanPSMT"/>
                <w:sz w:val="18"/>
                <w:szCs w:val="18"/>
              </w:rPr>
              <w:t>Modernizacja i rozbudowa istniejących</w:t>
            </w:r>
            <w:r w:rsidRPr="0059263F">
              <w:rPr>
                <w:sz w:val="18"/>
                <w:szCs w:val="18"/>
              </w:rPr>
              <w:t xml:space="preserve"> pomieszczeń, zwiększenie liczby sal chorych i łóżek w oddziale onkologicznym i hematologicznym</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Modernizacja zużytego sprzętu komputerowego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Modernizacja zużytej bazy i sprzętu medycznego, doposażenie w sprzęt wysokiej klasy</w:t>
            </w:r>
          </w:p>
          <w:p w:rsidR="00591B90" w:rsidRPr="0059263F" w:rsidRDefault="00591B90" w:rsidP="00690FDE">
            <w:pPr>
              <w:jc w:val="left"/>
              <w:rPr>
                <w:sz w:val="18"/>
                <w:szCs w:val="18"/>
              </w:rPr>
            </w:pPr>
            <w:r w:rsidRPr="0059263F">
              <w:rPr>
                <w:sz w:val="18"/>
                <w:szCs w:val="18"/>
              </w:rPr>
              <w:t>Standaryzacja dokumentacji medycznej</w:t>
            </w:r>
          </w:p>
        </w:tc>
        <w:tc>
          <w:tcPr>
            <w:tcW w:w="2235" w:type="dxa"/>
          </w:tcPr>
          <w:p w:rsidR="00591B90" w:rsidRPr="0059263F" w:rsidRDefault="00591B90" w:rsidP="00690FDE">
            <w:pPr>
              <w:jc w:val="left"/>
              <w:rPr>
                <w:sz w:val="18"/>
                <w:szCs w:val="18"/>
              </w:rPr>
            </w:pPr>
            <w:r w:rsidRPr="0059263F">
              <w:rPr>
                <w:sz w:val="18"/>
                <w:szCs w:val="18"/>
              </w:rPr>
              <w:t>Liczba pacjentów objętych nowoczesnymi technikami terapeutycznymi w stosunku do roku 2014</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sz w:val="18"/>
                <w:szCs w:val="18"/>
              </w:rPr>
            </w:pPr>
            <w:r w:rsidRPr="0059263F">
              <w:rPr>
                <w:sz w:val="18"/>
                <w:szCs w:val="18"/>
              </w:rPr>
              <w:t xml:space="preserve">Konieczna jest poprawa wykrywalności nowotworów we wczesnych stadiach zaawansowania i zwiększenie  wyleczalności w nowotworach wieku dziecięcego. Konieczne jest zmniejszenie odsetka bliskich i odległych powikłań związanych z chorobami nowotworowymi i ich leczeniem. </w:t>
            </w:r>
          </w:p>
          <w:p w:rsidR="00591B90" w:rsidRPr="0059263F" w:rsidRDefault="00591B90" w:rsidP="00690FDE">
            <w:pPr>
              <w:jc w:val="left"/>
              <w:rPr>
                <w:sz w:val="18"/>
                <w:szCs w:val="18"/>
              </w:rPr>
            </w:pPr>
            <w:r w:rsidRPr="0059263F">
              <w:rPr>
                <w:sz w:val="18"/>
                <w:szCs w:val="18"/>
              </w:rPr>
              <w:t xml:space="preserve">Należy podnieść jakość świadczonych usług zdrowotnych poprzez wspieranie rozwoju technologicznego i innowacji w ochronie zdrowia </w:t>
            </w:r>
          </w:p>
          <w:p w:rsidR="00591B90" w:rsidRPr="0059263F" w:rsidRDefault="00591B90" w:rsidP="00690FDE">
            <w:pPr>
              <w:jc w:val="left"/>
              <w:rPr>
                <w:sz w:val="18"/>
                <w:szCs w:val="18"/>
              </w:rPr>
            </w:pPr>
            <w:r w:rsidRPr="0059263F">
              <w:rPr>
                <w:sz w:val="18"/>
                <w:szCs w:val="18"/>
              </w:rPr>
              <w:t xml:space="preserve">Złośliwe guzy lite i </w:t>
            </w:r>
            <w:proofErr w:type="spellStart"/>
            <w:r w:rsidRPr="0059263F">
              <w:rPr>
                <w:sz w:val="18"/>
                <w:szCs w:val="18"/>
              </w:rPr>
              <w:t>chłoniaki</w:t>
            </w:r>
            <w:proofErr w:type="spellEnd"/>
            <w:r w:rsidRPr="0059263F">
              <w:rPr>
                <w:sz w:val="18"/>
                <w:szCs w:val="18"/>
              </w:rPr>
              <w:t xml:space="preserve"> zbyt często rozpoznawane są w zaawansowanych stadiach. Wzrost liczby wykrywanych nowotworów we wczesnym stadium zaawansowania poprawi skuteczność stosowanych terapii.</w:t>
            </w:r>
          </w:p>
          <w:p w:rsidR="00591B90" w:rsidRPr="0059263F" w:rsidRDefault="00591B90" w:rsidP="00690FDE">
            <w:pPr>
              <w:rPr>
                <w:rFonts w:cs="Tahoma"/>
                <w:sz w:val="18"/>
                <w:szCs w:val="18"/>
              </w:rPr>
            </w:pPr>
            <w:r w:rsidRPr="0059263F">
              <w:rPr>
                <w:rFonts w:cs="Tahoma"/>
                <w:sz w:val="18"/>
                <w:szCs w:val="18"/>
              </w:rPr>
              <w:t>Z uwagi na eksploatację sprzętu niezbędne będzie uzupełnianie niektórych urządzeń (m.in.: aparat do MRI, z możliwością badania dzieci najmłodszych,</w:t>
            </w:r>
            <w:r w:rsidRPr="0059263F">
              <w:rPr>
                <w:sz w:val="18"/>
                <w:szCs w:val="18"/>
              </w:rPr>
              <w:t xml:space="preserve"> chromatograf cieczowy /HPLC</w:t>
            </w:r>
            <w:r w:rsidRPr="0059263F">
              <w:rPr>
                <w:rFonts w:cs="Tahoma"/>
                <w:sz w:val="18"/>
                <w:szCs w:val="18"/>
              </w:rPr>
              <w:t xml:space="preserve">/, kardiomonitory, </w:t>
            </w:r>
            <w:proofErr w:type="spellStart"/>
            <w:r w:rsidRPr="0059263F">
              <w:rPr>
                <w:rFonts w:cs="Tahoma"/>
                <w:sz w:val="18"/>
                <w:szCs w:val="18"/>
              </w:rPr>
              <w:t>pulsoksymetry</w:t>
            </w:r>
            <w:proofErr w:type="spellEnd"/>
            <w:r w:rsidRPr="0059263F">
              <w:rPr>
                <w:rFonts w:cs="Tahoma"/>
                <w:sz w:val="18"/>
                <w:szCs w:val="18"/>
              </w:rPr>
              <w:t xml:space="preserve">, ultrasonografy, scyntygrafy) oraz zakup nowych, jak </w:t>
            </w:r>
            <w:proofErr w:type="spellStart"/>
            <w:r w:rsidRPr="0059263F">
              <w:rPr>
                <w:rFonts w:cs="Tahoma"/>
                <w:sz w:val="18"/>
                <w:szCs w:val="18"/>
              </w:rPr>
              <w:t>PET-MRI</w:t>
            </w:r>
            <w:proofErr w:type="spellEnd"/>
            <w:r w:rsidRPr="0059263F">
              <w:rPr>
                <w:rFonts w:cs="Tahoma"/>
                <w:sz w:val="18"/>
                <w:szCs w:val="18"/>
              </w:rPr>
              <w:t xml:space="preserve">, </w:t>
            </w:r>
            <w:proofErr w:type="spellStart"/>
            <w:r w:rsidRPr="0059263F">
              <w:rPr>
                <w:rFonts w:cs="Tahoma"/>
                <w:sz w:val="18"/>
                <w:szCs w:val="18"/>
              </w:rPr>
              <w:t>PET-CT</w:t>
            </w:r>
            <w:proofErr w:type="spellEnd"/>
            <w:r w:rsidRPr="0059263F">
              <w:rPr>
                <w:rFonts w:cs="Tahoma"/>
                <w:sz w:val="18"/>
                <w:szCs w:val="18"/>
              </w:rPr>
              <w:t xml:space="preserve">. </w:t>
            </w:r>
          </w:p>
          <w:p w:rsidR="00591B90" w:rsidRPr="0059263F" w:rsidRDefault="00591B90" w:rsidP="00690FDE">
            <w:pPr>
              <w:jc w:val="left"/>
              <w:rPr>
                <w:sz w:val="18"/>
                <w:szCs w:val="18"/>
              </w:rPr>
            </w:pPr>
            <w:r w:rsidRPr="0059263F">
              <w:rPr>
                <w:sz w:val="18"/>
                <w:szCs w:val="18"/>
              </w:rPr>
              <w:t>Standaryzacja procedur medycznych i ich ujednolicenie poprawi ergonomię pracy personelu medycznego.</w:t>
            </w:r>
          </w:p>
          <w:p w:rsidR="00591B90" w:rsidRPr="0059263F" w:rsidRDefault="00591B90" w:rsidP="00690FDE">
            <w:pPr>
              <w:jc w:val="left"/>
              <w:rPr>
                <w:sz w:val="18"/>
                <w:szCs w:val="18"/>
              </w:rPr>
            </w:pP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12</w:t>
            </w:r>
          </w:p>
        </w:tc>
        <w:tc>
          <w:tcPr>
            <w:tcW w:w="1560" w:type="dxa"/>
          </w:tcPr>
          <w:p w:rsidR="00591B90" w:rsidRPr="0059263F" w:rsidRDefault="00591B90" w:rsidP="00690FDE">
            <w:pPr>
              <w:jc w:val="left"/>
              <w:rPr>
                <w:sz w:val="18"/>
                <w:szCs w:val="18"/>
              </w:rPr>
            </w:pPr>
            <w:r w:rsidRPr="0059263F">
              <w:rPr>
                <w:sz w:val="18"/>
                <w:szCs w:val="18"/>
              </w:rPr>
              <w:t>Położnictwo i ginekologia</w:t>
            </w:r>
          </w:p>
        </w:tc>
        <w:tc>
          <w:tcPr>
            <w:tcW w:w="1988" w:type="dxa"/>
          </w:tcPr>
          <w:p w:rsidR="00591B90" w:rsidRPr="0059263F" w:rsidRDefault="00591B90" w:rsidP="00690FDE">
            <w:pPr>
              <w:jc w:val="left"/>
              <w:rPr>
                <w:sz w:val="18"/>
                <w:szCs w:val="18"/>
              </w:rPr>
            </w:pPr>
            <w:r w:rsidRPr="0059263F">
              <w:rPr>
                <w:sz w:val="18"/>
                <w:szCs w:val="18"/>
              </w:rPr>
              <w:t>Polepszenie opieki w zakresie leczenia schorzeń ginekologicznych</w:t>
            </w:r>
          </w:p>
        </w:tc>
        <w:tc>
          <w:tcPr>
            <w:tcW w:w="1533" w:type="dxa"/>
          </w:tcPr>
          <w:p w:rsidR="00591B90" w:rsidRPr="0059263F" w:rsidRDefault="00591B90" w:rsidP="00690FDE">
            <w:pPr>
              <w:jc w:val="left"/>
              <w:rPr>
                <w:sz w:val="18"/>
                <w:szCs w:val="18"/>
              </w:rPr>
            </w:pPr>
            <w:r w:rsidRPr="0059263F">
              <w:rPr>
                <w:sz w:val="18"/>
                <w:szCs w:val="18"/>
              </w:rPr>
              <w:t>do 2020 roku</w:t>
            </w: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t>Doposażenie oddziałów w sprzęt endoskopowy oraz szkolenie kadry medycznej w wykonywaniu tego typu zabiegów.</w:t>
            </w:r>
          </w:p>
        </w:tc>
        <w:tc>
          <w:tcPr>
            <w:tcW w:w="2235" w:type="dxa"/>
          </w:tcPr>
          <w:p w:rsidR="00591B90" w:rsidRPr="0059263F" w:rsidRDefault="00591B90" w:rsidP="00EC7F5D">
            <w:pPr>
              <w:jc w:val="left"/>
              <w:rPr>
                <w:sz w:val="18"/>
                <w:szCs w:val="18"/>
              </w:rPr>
            </w:pPr>
            <w:r w:rsidRPr="0059263F">
              <w:rPr>
                <w:sz w:val="18"/>
                <w:szCs w:val="18"/>
              </w:rPr>
              <w:t>Liczba wykonywanych zabiegów endoskopowych w stosunku do roku 2014</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nowo zakupionego sprzętu do zabiegów endoskopowych</w:t>
            </w:r>
          </w:p>
        </w:tc>
        <w:tc>
          <w:tcPr>
            <w:tcW w:w="4296" w:type="dxa"/>
          </w:tcPr>
          <w:p w:rsidR="00591B90" w:rsidRPr="0059263F" w:rsidRDefault="00591B90" w:rsidP="00690FDE">
            <w:pPr>
              <w:jc w:val="left"/>
              <w:rPr>
                <w:sz w:val="18"/>
                <w:szCs w:val="18"/>
              </w:rPr>
            </w:pPr>
            <w:r w:rsidRPr="0059263F">
              <w:rPr>
                <w:sz w:val="18"/>
                <w:szCs w:val="18"/>
              </w:rPr>
              <w:t>Zabiegi endoskopowe dają szansę na szybszy powrót do zdrowia pacjentki oraz powrót do aktywności zawodowej.</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13</w:t>
            </w:r>
          </w:p>
        </w:tc>
        <w:tc>
          <w:tcPr>
            <w:tcW w:w="1560" w:type="dxa"/>
          </w:tcPr>
          <w:p w:rsidR="00591B90" w:rsidRPr="0059263F" w:rsidRDefault="00591B90" w:rsidP="00690FDE">
            <w:pPr>
              <w:jc w:val="left"/>
              <w:rPr>
                <w:sz w:val="18"/>
                <w:szCs w:val="18"/>
              </w:rPr>
            </w:pPr>
            <w:r w:rsidRPr="0059263F">
              <w:rPr>
                <w:sz w:val="18"/>
                <w:szCs w:val="18"/>
              </w:rPr>
              <w:t>Radioterapia</w:t>
            </w:r>
          </w:p>
        </w:tc>
        <w:tc>
          <w:tcPr>
            <w:tcW w:w="1988" w:type="dxa"/>
          </w:tcPr>
          <w:p w:rsidR="00591B90" w:rsidRPr="0059263F" w:rsidRDefault="00591B90" w:rsidP="00690FDE">
            <w:pPr>
              <w:jc w:val="left"/>
              <w:rPr>
                <w:sz w:val="18"/>
                <w:szCs w:val="18"/>
              </w:rPr>
            </w:pPr>
            <w:r w:rsidRPr="0059263F">
              <w:rPr>
                <w:sz w:val="18"/>
                <w:szCs w:val="18"/>
              </w:rPr>
              <w:t xml:space="preserve">Poprawa dostępności do </w:t>
            </w:r>
            <w:r w:rsidRPr="0059263F">
              <w:rPr>
                <w:bCs/>
                <w:sz w:val="18"/>
                <w:szCs w:val="18"/>
              </w:rPr>
              <w:t>wysokiej jakości świadczeń zdrowotnych z zakresu radioterapii</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Poprawa skuteczności radioterapii poprzez wykorzystanie najnowszych metod jej stosowania</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1533" w:type="dxa"/>
          </w:tcPr>
          <w:p w:rsidR="00591B90" w:rsidRPr="0059263F" w:rsidRDefault="00591B90" w:rsidP="00690FDE">
            <w:pPr>
              <w:jc w:val="left"/>
              <w:rPr>
                <w:sz w:val="18"/>
                <w:szCs w:val="18"/>
              </w:rPr>
            </w:pPr>
            <w:r w:rsidRPr="0059263F">
              <w:rPr>
                <w:sz w:val="18"/>
                <w:szCs w:val="18"/>
              </w:rPr>
              <w:lastRenderedPageBreak/>
              <w:t>długoterminowy</w:t>
            </w: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p w:rsidR="00591B90" w:rsidRPr="0059263F" w:rsidRDefault="00591B90" w:rsidP="00690FDE">
            <w:pPr>
              <w:jc w:val="left"/>
              <w:rPr>
                <w:sz w:val="18"/>
                <w:szCs w:val="18"/>
              </w:rPr>
            </w:pPr>
          </w:p>
        </w:tc>
        <w:tc>
          <w:tcPr>
            <w:tcW w:w="2377" w:type="dxa"/>
          </w:tcPr>
          <w:p w:rsidR="00591B90" w:rsidRPr="0059263F" w:rsidRDefault="00591B90" w:rsidP="00690FDE">
            <w:pPr>
              <w:jc w:val="left"/>
              <w:rPr>
                <w:sz w:val="18"/>
                <w:szCs w:val="18"/>
              </w:rPr>
            </w:pPr>
            <w:r w:rsidRPr="0059263F">
              <w:rPr>
                <w:sz w:val="18"/>
                <w:szCs w:val="18"/>
              </w:rPr>
              <w:lastRenderedPageBreak/>
              <w:t xml:space="preserve">Systematyczne zakupy nowych akceleratorów </w:t>
            </w:r>
            <w:r w:rsidRPr="0059263F">
              <w:rPr>
                <w:sz w:val="18"/>
                <w:szCs w:val="18"/>
              </w:rPr>
              <w:br/>
              <w:t xml:space="preserve">w liczbie adekwatnej do wytycznych Europejskiego </w:t>
            </w:r>
            <w:r w:rsidRPr="0059263F">
              <w:rPr>
                <w:sz w:val="18"/>
                <w:szCs w:val="18"/>
              </w:rPr>
              <w:lastRenderedPageBreak/>
              <w:t>Towarzystwa Radioterapii Onkologicznej (ESTRO) i Międzynarodowej Agencji Atomowej (IAEA).</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Systematyczna wymiana zużytych akceleratorów odpowiednio do standardów technicznych </w:t>
            </w:r>
            <w:r w:rsidRPr="0059263F">
              <w:rPr>
                <w:sz w:val="18"/>
                <w:szCs w:val="18"/>
              </w:rPr>
              <w:br/>
              <w:t>i bezpieczeństwa  (średnio co 12 lat)</w:t>
            </w:r>
          </w:p>
          <w:p w:rsidR="00591B90" w:rsidRPr="0059263F" w:rsidRDefault="00591B90" w:rsidP="00690FDE">
            <w:pPr>
              <w:jc w:val="left"/>
              <w:rPr>
                <w:sz w:val="18"/>
                <w:szCs w:val="18"/>
              </w:rPr>
            </w:pPr>
            <w:r w:rsidRPr="0059263F">
              <w:rPr>
                <w:sz w:val="18"/>
                <w:szCs w:val="18"/>
              </w:rPr>
              <w:t xml:space="preserve">Wdrożenie najnowocześniejszych metod radioterapii tzn. radioterapii jonowej </w:t>
            </w:r>
            <w:r w:rsidRPr="0059263F">
              <w:rPr>
                <w:sz w:val="18"/>
                <w:szCs w:val="18"/>
              </w:rPr>
              <w:br/>
              <w:t xml:space="preserve">i radioterapii protonowej </w:t>
            </w:r>
            <w:r w:rsidRPr="0059263F">
              <w:rPr>
                <w:sz w:val="18"/>
                <w:szCs w:val="18"/>
              </w:rPr>
              <w:br/>
              <w:t>i uzyskanie dla tych świadczeń źródeł finansowania</w:t>
            </w:r>
          </w:p>
        </w:tc>
        <w:tc>
          <w:tcPr>
            <w:tcW w:w="2235" w:type="dxa"/>
          </w:tcPr>
          <w:p w:rsidR="00591B90" w:rsidRPr="0059263F" w:rsidRDefault="00591B90" w:rsidP="00690FDE">
            <w:pPr>
              <w:jc w:val="left"/>
              <w:rPr>
                <w:sz w:val="18"/>
                <w:szCs w:val="18"/>
              </w:rPr>
            </w:pPr>
            <w:r w:rsidRPr="0059263F">
              <w:rPr>
                <w:sz w:val="18"/>
                <w:szCs w:val="18"/>
              </w:rPr>
              <w:lastRenderedPageBreak/>
              <w:t>Liczby akceleratorów  w stosunku do 2014 roku</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 xml:space="preserve">Czas oczekiwania na </w:t>
            </w:r>
            <w:r w:rsidRPr="0059263F">
              <w:rPr>
                <w:sz w:val="18"/>
                <w:szCs w:val="18"/>
              </w:rPr>
              <w:lastRenderedPageBreak/>
              <w:t xml:space="preserve">realizację świadczenia w </w:t>
            </w:r>
          </w:p>
          <w:p w:rsidR="00591B90" w:rsidRPr="0059263F" w:rsidRDefault="00591B90" w:rsidP="00690FDE">
            <w:pPr>
              <w:jc w:val="left"/>
              <w:rPr>
                <w:sz w:val="18"/>
                <w:szCs w:val="18"/>
              </w:rPr>
            </w:pPr>
            <w:r w:rsidRPr="0059263F">
              <w:rPr>
                <w:sz w:val="18"/>
                <w:szCs w:val="18"/>
              </w:rPr>
              <w:t xml:space="preserve">stosunku do 2014 roku </w:t>
            </w:r>
          </w:p>
          <w:p w:rsidR="00591B90" w:rsidRPr="0059263F" w:rsidRDefault="00591B90" w:rsidP="00690FDE">
            <w:pPr>
              <w:jc w:val="left"/>
              <w:rPr>
                <w:sz w:val="18"/>
                <w:szCs w:val="18"/>
              </w:rPr>
            </w:pPr>
          </w:p>
          <w:p w:rsidR="00591B90" w:rsidRPr="0059263F" w:rsidRDefault="00591B90" w:rsidP="00690FDE">
            <w:pPr>
              <w:jc w:val="left"/>
              <w:rPr>
                <w:sz w:val="18"/>
                <w:szCs w:val="18"/>
              </w:rPr>
            </w:pPr>
            <w:r w:rsidRPr="0059263F">
              <w:rPr>
                <w:sz w:val="18"/>
                <w:szCs w:val="18"/>
              </w:rPr>
              <w:t>Liczba chorych objętych nowymi metodami leczenia</w:t>
            </w:r>
          </w:p>
        </w:tc>
        <w:tc>
          <w:tcPr>
            <w:tcW w:w="4296" w:type="dxa"/>
          </w:tcPr>
          <w:p w:rsidR="00591B90" w:rsidRPr="0059263F" w:rsidRDefault="00591B90" w:rsidP="00690FDE">
            <w:pPr>
              <w:autoSpaceDE w:val="0"/>
              <w:autoSpaceDN w:val="0"/>
              <w:adjustRightInd w:val="0"/>
              <w:jc w:val="left"/>
              <w:rPr>
                <w:rFonts w:cs="TimesNewRomanPSMT"/>
                <w:sz w:val="18"/>
                <w:szCs w:val="18"/>
              </w:rPr>
            </w:pPr>
            <w:r w:rsidRPr="0059263F">
              <w:rPr>
                <w:rFonts w:cs="TimesNewRomanPSMT"/>
                <w:sz w:val="18"/>
                <w:szCs w:val="18"/>
              </w:rPr>
              <w:lastRenderedPageBreak/>
              <w:t xml:space="preserve">Radioterapia onkologiczna została uznana przez Ministra Zdrowia za priorytetową dziedzinę medycyny wynikającą z uwarunkowań epidemiologicznych. Liczba oddziałów jest w pełni wystarczająca dla </w:t>
            </w:r>
            <w:r w:rsidRPr="0059263F">
              <w:rPr>
                <w:rFonts w:cs="TimesNewRomanPSMT"/>
                <w:sz w:val="18"/>
                <w:szCs w:val="18"/>
              </w:rPr>
              <w:lastRenderedPageBreak/>
              <w:t xml:space="preserve">zabezpieczenia potrzeb chorych na nowotwory złośliwe na terenie małopolski. Dalszy rozwój ośrodka w Tarnowie a także w Nowym Sączu pozwoli na wyrównanie pełnej dostępności chorych do najnowszych procedur. Czas oczekiwania na świadczenia zgodny z normami i wymaganiami międzynarodowymi. Wzrost zachorowalności na nowotwory złośliwe i podniesienie norm zgodnie z najnowszym raportem ESTRO  wymusza zwiększenie liczby akceleratorów do 19.  Planowane rozpoczęcie stosowania na terenie województwa w 2016 r. radioterapii protonowej, najnowocześniejszej formy radioterapii, daje szanse na zwiększenie skuteczności leczenia onkologicznego </w:t>
            </w:r>
            <w:r w:rsidRPr="0059263F">
              <w:rPr>
                <w:sz w:val="18"/>
                <w:szCs w:val="18"/>
              </w:rPr>
              <w:t>bez konieczności  leczenia zagranicznego.</w:t>
            </w:r>
          </w:p>
        </w:tc>
      </w:tr>
      <w:tr w:rsidR="00591B90" w:rsidRPr="0059263F" w:rsidTr="00690FDE">
        <w:tc>
          <w:tcPr>
            <w:tcW w:w="1701" w:type="dxa"/>
            <w:vMerge/>
          </w:tcPr>
          <w:p w:rsidR="00591B90" w:rsidRPr="0059263F" w:rsidRDefault="00591B90" w:rsidP="00690FDE">
            <w:pPr>
              <w:jc w:val="left"/>
              <w:rPr>
                <w:sz w:val="18"/>
                <w:szCs w:val="18"/>
              </w:rPr>
            </w:pPr>
          </w:p>
        </w:tc>
        <w:tc>
          <w:tcPr>
            <w:tcW w:w="426" w:type="dxa"/>
          </w:tcPr>
          <w:p w:rsidR="00591B90" w:rsidRPr="0059263F" w:rsidRDefault="00591B90" w:rsidP="00690FDE">
            <w:pPr>
              <w:jc w:val="left"/>
              <w:rPr>
                <w:sz w:val="18"/>
                <w:szCs w:val="18"/>
              </w:rPr>
            </w:pPr>
            <w:r w:rsidRPr="0059263F">
              <w:rPr>
                <w:sz w:val="18"/>
                <w:szCs w:val="18"/>
              </w:rPr>
              <w:t>14</w:t>
            </w:r>
          </w:p>
        </w:tc>
        <w:tc>
          <w:tcPr>
            <w:tcW w:w="1560" w:type="dxa"/>
          </w:tcPr>
          <w:p w:rsidR="00591B90" w:rsidRPr="0059263F" w:rsidRDefault="00591B90" w:rsidP="00690FDE">
            <w:pPr>
              <w:jc w:val="left"/>
              <w:rPr>
                <w:sz w:val="18"/>
                <w:szCs w:val="18"/>
              </w:rPr>
            </w:pPr>
            <w:r w:rsidRPr="0059263F">
              <w:rPr>
                <w:sz w:val="18"/>
                <w:szCs w:val="18"/>
              </w:rPr>
              <w:t>Urologia</w:t>
            </w:r>
          </w:p>
        </w:tc>
        <w:tc>
          <w:tcPr>
            <w:tcW w:w="1988" w:type="dxa"/>
          </w:tcPr>
          <w:p w:rsidR="00591B90" w:rsidRPr="0059263F" w:rsidRDefault="00591B90" w:rsidP="00690FDE">
            <w:pPr>
              <w:jc w:val="left"/>
              <w:rPr>
                <w:sz w:val="18"/>
                <w:szCs w:val="18"/>
              </w:rPr>
            </w:pPr>
            <w:r w:rsidRPr="0059263F">
              <w:rPr>
                <w:sz w:val="18"/>
                <w:szCs w:val="18"/>
              </w:rPr>
              <w:t>Podniesienie jakości świadczonych usług zdrowotnych poprzez wspieranie rozwoju technologicznego i innowacji w ochronie zdrowia</w:t>
            </w:r>
          </w:p>
        </w:tc>
        <w:tc>
          <w:tcPr>
            <w:tcW w:w="1533" w:type="dxa"/>
          </w:tcPr>
          <w:p w:rsidR="00591B90" w:rsidRPr="0059263F" w:rsidRDefault="00591B90" w:rsidP="00690FDE">
            <w:pPr>
              <w:jc w:val="left"/>
              <w:rPr>
                <w:sz w:val="18"/>
                <w:szCs w:val="18"/>
              </w:rPr>
            </w:pPr>
            <w:r w:rsidRPr="0059263F">
              <w:rPr>
                <w:sz w:val="18"/>
                <w:szCs w:val="18"/>
              </w:rPr>
              <w:t>Do 2020rok</w:t>
            </w:r>
          </w:p>
        </w:tc>
        <w:tc>
          <w:tcPr>
            <w:tcW w:w="2377" w:type="dxa"/>
          </w:tcPr>
          <w:p w:rsidR="00591B90" w:rsidRPr="0059263F" w:rsidRDefault="00591B90" w:rsidP="00690FDE">
            <w:pPr>
              <w:jc w:val="left"/>
              <w:rPr>
                <w:sz w:val="18"/>
                <w:szCs w:val="18"/>
              </w:rPr>
            </w:pPr>
            <w:r w:rsidRPr="0059263F">
              <w:rPr>
                <w:sz w:val="18"/>
                <w:szCs w:val="18"/>
              </w:rPr>
              <w:t>Modernizacja zużytej bazy i sprzętu medycznego</w:t>
            </w:r>
          </w:p>
        </w:tc>
        <w:tc>
          <w:tcPr>
            <w:tcW w:w="2235" w:type="dxa"/>
          </w:tcPr>
          <w:p w:rsidR="00591B90" w:rsidRPr="0059263F" w:rsidRDefault="00591B90" w:rsidP="00690FDE">
            <w:pPr>
              <w:jc w:val="left"/>
              <w:rPr>
                <w:sz w:val="18"/>
                <w:szCs w:val="18"/>
              </w:rPr>
            </w:pPr>
            <w:r w:rsidRPr="0059263F">
              <w:rPr>
                <w:sz w:val="18"/>
                <w:szCs w:val="18"/>
              </w:rPr>
              <w:t>Liczba nowo zakupionego  sprzętu</w:t>
            </w:r>
          </w:p>
        </w:tc>
        <w:tc>
          <w:tcPr>
            <w:tcW w:w="4296" w:type="dxa"/>
          </w:tcPr>
          <w:p w:rsidR="00591B90" w:rsidRPr="0059263F" w:rsidRDefault="00591B90" w:rsidP="00690FDE">
            <w:pPr>
              <w:jc w:val="left"/>
              <w:rPr>
                <w:sz w:val="18"/>
                <w:szCs w:val="18"/>
              </w:rPr>
            </w:pPr>
            <w:r w:rsidRPr="0059263F">
              <w:rPr>
                <w:sz w:val="18"/>
                <w:szCs w:val="18"/>
              </w:rPr>
              <w:t>Istnieje duża rozbieżność pomiędzy wyposażeniem w instrumentarium specjalistyczne poszczególnych ośrodków, dotyczy to oddziałów w Krakowie, a zwłaszcza oddziału klinicznego w porównaniu do pozostałych.</w:t>
            </w:r>
          </w:p>
        </w:tc>
      </w:tr>
      <w:tr w:rsidR="00591B90" w:rsidRPr="0059263F" w:rsidTr="00EE3C82">
        <w:tc>
          <w:tcPr>
            <w:tcW w:w="1701" w:type="dxa"/>
            <w:vMerge/>
          </w:tcPr>
          <w:p w:rsidR="00591B90" w:rsidRPr="0059263F" w:rsidRDefault="00591B90" w:rsidP="00690FDE">
            <w:pPr>
              <w:jc w:val="left"/>
              <w:rPr>
                <w:sz w:val="18"/>
                <w:szCs w:val="18"/>
              </w:rPr>
            </w:pPr>
          </w:p>
        </w:tc>
        <w:tc>
          <w:tcPr>
            <w:tcW w:w="14415" w:type="dxa"/>
            <w:gridSpan w:val="7"/>
          </w:tcPr>
          <w:p w:rsidR="00591B90" w:rsidRPr="0059263F" w:rsidRDefault="00AB13A9" w:rsidP="00690FDE">
            <w:pPr>
              <w:jc w:val="left"/>
              <w:rPr>
                <w:sz w:val="18"/>
                <w:szCs w:val="18"/>
              </w:rPr>
            </w:pPr>
            <w:r>
              <w:rPr>
                <w:sz w:val="18"/>
                <w:szCs w:val="18"/>
              </w:rPr>
              <w:t>Dla priorytetu nr 10</w:t>
            </w:r>
            <w:r w:rsidR="0023628C" w:rsidRPr="0059263F">
              <w:rPr>
                <w:sz w:val="18"/>
                <w:szCs w:val="18"/>
              </w:rPr>
              <w:t xml:space="preserve"> przewiduje się jako preferowane sposoby realizacji tworzeni</w:t>
            </w:r>
            <w:r w:rsidR="0023628C">
              <w:rPr>
                <w:sz w:val="18"/>
                <w:szCs w:val="18"/>
              </w:rPr>
              <w:t>e</w:t>
            </w:r>
            <w:r w:rsidR="0023628C" w:rsidRPr="0059263F">
              <w:rPr>
                <w:sz w:val="18"/>
                <w:szCs w:val="18"/>
              </w:rPr>
              <w:t>, rozbudow</w:t>
            </w:r>
            <w:r w:rsidR="0023628C">
              <w:rPr>
                <w:sz w:val="18"/>
                <w:szCs w:val="18"/>
              </w:rPr>
              <w:t>ę</w:t>
            </w:r>
            <w:r w:rsidR="0023628C" w:rsidRPr="0059263F">
              <w:rPr>
                <w:sz w:val="18"/>
                <w:szCs w:val="18"/>
              </w:rPr>
              <w:t xml:space="preserve"> i modernizacj</w:t>
            </w:r>
            <w:r w:rsidR="0023628C">
              <w:rPr>
                <w:sz w:val="18"/>
                <w:szCs w:val="18"/>
              </w:rPr>
              <w:t>ę</w:t>
            </w:r>
            <w:r w:rsidR="0023628C" w:rsidRPr="0059263F">
              <w:rPr>
                <w:sz w:val="18"/>
                <w:szCs w:val="18"/>
              </w:rPr>
              <w:t xml:space="preserve"> infrastruktury </w:t>
            </w:r>
            <w:r w:rsidR="0023628C">
              <w:rPr>
                <w:sz w:val="18"/>
                <w:szCs w:val="18"/>
              </w:rPr>
              <w:t>oraz wyposażenie</w:t>
            </w:r>
            <w:r w:rsidR="0023628C" w:rsidRPr="0059263F">
              <w:rPr>
                <w:sz w:val="18"/>
                <w:szCs w:val="18"/>
              </w:rPr>
              <w:t xml:space="preserve"> w wyroby medyczne  oddziałów szpitalnych,  innych jednostek organizacyjnych szpitali </w:t>
            </w:r>
            <w:r w:rsidR="00110C77">
              <w:rPr>
                <w:sz w:val="18"/>
                <w:szCs w:val="18"/>
              </w:rPr>
              <w:t xml:space="preserve">w tym: </w:t>
            </w:r>
            <w:r w:rsidR="0023628C" w:rsidRPr="0059263F">
              <w:rPr>
                <w:sz w:val="18"/>
                <w:szCs w:val="18"/>
              </w:rPr>
              <w:t xml:space="preserve">regionalnych, </w:t>
            </w:r>
            <w:proofErr w:type="spellStart"/>
            <w:r w:rsidR="0023628C" w:rsidRPr="0059263F">
              <w:rPr>
                <w:sz w:val="18"/>
                <w:szCs w:val="18"/>
              </w:rPr>
              <w:t>subregionalnych</w:t>
            </w:r>
            <w:proofErr w:type="spellEnd"/>
            <w:r w:rsidR="0023628C" w:rsidRPr="0059263F">
              <w:rPr>
                <w:sz w:val="18"/>
                <w:szCs w:val="18"/>
              </w:rPr>
              <w:t xml:space="preserve"> i ponadregionalnych </w:t>
            </w:r>
            <w:r w:rsidR="0023628C">
              <w:rPr>
                <w:sz w:val="18"/>
                <w:szCs w:val="18"/>
              </w:rPr>
              <w:t xml:space="preserve">a także </w:t>
            </w:r>
            <w:r w:rsidR="0023628C" w:rsidRPr="0059263F">
              <w:rPr>
                <w:sz w:val="18"/>
                <w:szCs w:val="18"/>
              </w:rPr>
              <w:t xml:space="preserve">AOS i POZ,  </w:t>
            </w:r>
            <w:r w:rsidR="0023628C">
              <w:rPr>
                <w:sz w:val="18"/>
                <w:szCs w:val="18"/>
              </w:rPr>
              <w:t>oraz</w:t>
            </w:r>
            <w:r w:rsidR="0023628C" w:rsidRPr="0059263F">
              <w:rPr>
                <w:sz w:val="18"/>
                <w:szCs w:val="18"/>
              </w:rPr>
              <w:t xml:space="preserve"> wszystki</w:t>
            </w:r>
            <w:r w:rsidR="0023628C">
              <w:rPr>
                <w:sz w:val="18"/>
                <w:szCs w:val="18"/>
              </w:rPr>
              <w:t>e</w:t>
            </w:r>
            <w:r w:rsidR="0023628C" w:rsidRPr="0059263F">
              <w:rPr>
                <w:sz w:val="18"/>
                <w:szCs w:val="18"/>
              </w:rPr>
              <w:t xml:space="preserve"> działa</w:t>
            </w:r>
            <w:r w:rsidR="0023628C">
              <w:rPr>
                <w:sz w:val="18"/>
                <w:szCs w:val="18"/>
              </w:rPr>
              <w:t>nia</w:t>
            </w:r>
            <w:r w:rsidR="0023628C" w:rsidRPr="0059263F">
              <w:rPr>
                <w:sz w:val="18"/>
                <w:szCs w:val="18"/>
              </w:rPr>
              <w:t xml:space="preserve"> przewidzian</w:t>
            </w:r>
            <w:r w:rsidR="0023628C">
              <w:rPr>
                <w:sz w:val="18"/>
                <w:szCs w:val="18"/>
              </w:rPr>
              <w:t>e</w:t>
            </w:r>
            <w:r w:rsidR="0023628C" w:rsidRPr="0059263F">
              <w:rPr>
                <w:sz w:val="18"/>
                <w:szCs w:val="18"/>
              </w:rPr>
              <w:t xml:space="preserve"> w projektach konkursowych i pozakonkursowych Regionalnego Programu Operacyjnego Województwa Małopolskiego na lata 2014-2020.</w:t>
            </w:r>
          </w:p>
        </w:tc>
      </w:tr>
      <w:tr w:rsidR="000D5D3B" w:rsidRPr="0059263F" w:rsidTr="00690FDE">
        <w:tc>
          <w:tcPr>
            <w:tcW w:w="1701" w:type="dxa"/>
            <w:vMerge w:val="restart"/>
          </w:tcPr>
          <w:p w:rsidR="000D5D3B" w:rsidRPr="0059263F" w:rsidRDefault="000D5D3B" w:rsidP="00690FDE">
            <w:pPr>
              <w:jc w:val="left"/>
              <w:rPr>
                <w:sz w:val="18"/>
                <w:szCs w:val="18"/>
              </w:rPr>
            </w:pPr>
            <w:r w:rsidRPr="0059263F">
              <w:rPr>
                <w:sz w:val="18"/>
                <w:szCs w:val="18"/>
              </w:rPr>
              <w:t>1</w:t>
            </w:r>
            <w:r w:rsidR="00C54529" w:rsidRPr="0059263F">
              <w:rPr>
                <w:sz w:val="18"/>
                <w:szCs w:val="18"/>
              </w:rPr>
              <w:t>1</w:t>
            </w:r>
            <w:r w:rsidRPr="0059263F">
              <w:rPr>
                <w:sz w:val="18"/>
                <w:szCs w:val="18"/>
              </w:rPr>
              <w:t>.</w:t>
            </w:r>
            <w:r w:rsidRPr="0059263F">
              <w:t xml:space="preserve"> </w:t>
            </w:r>
            <w:r w:rsidRPr="0059263F">
              <w:rPr>
                <w:sz w:val="18"/>
                <w:szCs w:val="18"/>
              </w:rPr>
              <w:t>Wsparcie systemu kształcenia kadr medycznych w kontekście dostosowania zasobów do zmieniających się potrzeb społecznych</w:t>
            </w:r>
          </w:p>
        </w:tc>
        <w:tc>
          <w:tcPr>
            <w:tcW w:w="426" w:type="dxa"/>
          </w:tcPr>
          <w:p w:rsidR="000D5D3B" w:rsidRPr="0059263F" w:rsidRDefault="000D5D3B" w:rsidP="00690FDE">
            <w:pPr>
              <w:jc w:val="left"/>
              <w:rPr>
                <w:sz w:val="18"/>
                <w:szCs w:val="18"/>
              </w:rPr>
            </w:pPr>
            <w:r w:rsidRPr="0059263F">
              <w:rPr>
                <w:sz w:val="18"/>
                <w:szCs w:val="18"/>
              </w:rPr>
              <w:t>1</w:t>
            </w:r>
          </w:p>
        </w:tc>
        <w:tc>
          <w:tcPr>
            <w:tcW w:w="1560" w:type="dxa"/>
          </w:tcPr>
          <w:p w:rsidR="000D5D3B" w:rsidRPr="0059263F" w:rsidRDefault="000D5D3B" w:rsidP="00690FDE">
            <w:pPr>
              <w:jc w:val="left"/>
              <w:rPr>
                <w:sz w:val="18"/>
                <w:szCs w:val="18"/>
              </w:rPr>
            </w:pPr>
            <w:r w:rsidRPr="0059263F">
              <w:rPr>
                <w:sz w:val="18"/>
                <w:szCs w:val="18"/>
              </w:rPr>
              <w:t>Anestezjologia i intensywna terapia</w:t>
            </w:r>
          </w:p>
        </w:tc>
        <w:tc>
          <w:tcPr>
            <w:tcW w:w="1988" w:type="dxa"/>
          </w:tcPr>
          <w:p w:rsidR="000D5D3B" w:rsidRPr="0059263F" w:rsidRDefault="000D5D3B" w:rsidP="00690FDE">
            <w:pPr>
              <w:jc w:val="left"/>
              <w:rPr>
                <w:sz w:val="18"/>
                <w:szCs w:val="18"/>
              </w:rPr>
            </w:pPr>
            <w:r w:rsidRPr="0059263F">
              <w:rPr>
                <w:sz w:val="18"/>
                <w:szCs w:val="18"/>
              </w:rPr>
              <w:t>Zwiększenie liczby specjalistów w dziedzinie anestezjologii w regionie, a szczególnie w ośrodkach referencyjnych</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do 2020 roku</w:t>
            </w: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t>Zwiększenie metodami promocji publicznej atrakcyjności pracy w sektorze, celem przyciągnięcia młodej kadry zawodowej do regionu.</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Administracyjnie warunkowany, walidowany finansowo wymóg szkolenia lekarzy specjalistów w zakresie nowoczesnych technik medycznych i postępów medycyny intensywnej i okołooperacyjnej.</w:t>
            </w:r>
          </w:p>
          <w:p w:rsidR="000D5D3B" w:rsidRPr="0059263F" w:rsidRDefault="000D5D3B" w:rsidP="00690FDE">
            <w:pPr>
              <w:jc w:val="left"/>
              <w:rPr>
                <w:sz w:val="18"/>
                <w:szCs w:val="18"/>
              </w:rPr>
            </w:pPr>
          </w:p>
          <w:p w:rsidR="000D5D3B" w:rsidRPr="0059263F" w:rsidRDefault="000D5D3B" w:rsidP="0011334C">
            <w:pPr>
              <w:jc w:val="left"/>
              <w:rPr>
                <w:sz w:val="18"/>
                <w:szCs w:val="18"/>
              </w:rPr>
            </w:pPr>
            <w:r w:rsidRPr="0059263F">
              <w:rPr>
                <w:sz w:val="18"/>
                <w:szCs w:val="18"/>
              </w:rPr>
              <w:lastRenderedPageBreak/>
              <w:t>Optymalizacja wykorzystania i rozmieszczenia obecnie zatrudnionego personelu poprzez zmianę systemu pracy części lekarzy specjalistów w obszarze intensywnej terapii z „obecność na oddziale” na „dostępność w określonym czasie” zwłaszcza w odniesieniu do oddziałów wielostanowiskowych</w:t>
            </w:r>
          </w:p>
        </w:tc>
        <w:tc>
          <w:tcPr>
            <w:tcW w:w="2235" w:type="dxa"/>
          </w:tcPr>
          <w:p w:rsidR="000D5D3B" w:rsidRPr="0059263F" w:rsidRDefault="000D5D3B" w:rsidP="00690FDE">
            <w:pPr>
              <w:jc w:val="left"/>
              <w:rPr>
                <w:sz w:val="18"/>
                <w:szCs w:val="18"/>
              </w:rPr>
            </w:pPr>
            <w:r w:rsidRPr="0059263F">
              <w:rPr>
                <w:sz w:val="18"/>
                <w:szCs w:val="18"/>
              </w:rPr>
              <w:lastRenderedPageBreak/>
              <w:t xml:space="preserve">Liczba specjalistów w porównaniu do roku 2014 </w:t>
            </w:r>
          </w:p>
        </w:tc>
        <w:tc>
          <w:tcPr>
            <w:tcW w:w="4296" w:type="dxa"/>
          </w:tcPr>
          <w:p w:rsidR="000D5D3B" w:rsidRPr="0059263F" w:rsidRDefault="000D5D3B" w:rsidP="00690FDE">
            <w:pPr>
              <w:jc w:val="left"/>
              <w:rPr>
                <w:sz w:val="18"/>
                <w:szCs w:val="18"/>
              </w:rPr>
            </w:pPr>
            <w:r w:rsidRPr="0059263F">
              <w:rPr>
                <w:sz w:val="18"/>
                <w:szCs w:val="18"/>
              </w:rPr>
              <w:t xml:space="preserve">Liczba lekarzy specjalistów jest wysoce niewystarczająca w stosunku do potrzeb systemu. Średni staż pracy lekarza specjalisty anestezjologii i intensywnej terapii w regionie przekracza 23,3 lata a pielęgniarki anestezjologicznej przekracza 22 lata, co w odniesieniu do potencjału regionu w powiązaniu z niewielkim odsetkiem lekarzy i pielęgniarek z doświadczeniem poniżej 5 lat pracy (zaledwie ok. 5% zatrudnionych) istotnie zwiększa ryzyko najbliższych 5 -7 lat związane z adekwatną obsadą miejsc pracy.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2</w:t>
            </w:r>
          </w:p>
        </w:tc>
        <w:tc>
          <w:tcPr>
            <w:tcW w:w="1560" w:type="dxa"/>
          </w:tcPr>
          <w:p w:rsidR="000D5D3B" w:rsidRPr="0059263F" w:rsidRDefault="000D5D3B" w:rsidP="00690FDE">
            <w:pPr>
              <w:jc w:val="left"/>
              <w:rPr>
                <w:sz w:val="18"/>
                <w:szCs w:val="18"/>
              </w:rPr>
            </w:pPr>
            <w:r w:rsidRPr="0059263F">
              <w:rPr>
                <w:sz w:val="18"/>
                <w:szCs w:val="18"/>
              </w:rPr>
              <w:t>Chirurgia ogólna</w:t>
            </w:r>
          </w:p>
        </w:tc>
        <w:tc>
          <w:tcPr>
            <w:tcW w:w="1988" w:type="dxa"/>
          </w:tcPr>
          <w:p w:rsidR="000D5D3B" w:rsidRPr="0059263F" w:rsidRDefault="000D5D3B" w:rsidP="00690FDE">
            <w:pPr>
              <w:jc w:val="left"/>
              <w:rPr>
                <w:sz w:val="18"/>
                <w:szCs w:val="18"/>
              </w:rPr>
            </w:pPr>
            <w:r w:rsidRPr="0059263F">
              <w:rPr>
                <w:sz w:val="18"/>
                <w:szCs w:val="18"/>
              </w:rPr>
              <w:t>Zwiększenie liczby specjalistów świadczących usługi wysokospecjalistyczne</w:t>
            </w:r>
          </w:p>
        </w:tc>
        <w:tc>
          <w:tcPr>
            <w:tcW w:w="1533" w:type="dxa"/>
          </w:tcPr>
          <w:p w:rsidR="000D5D3B" w:rsidRPr="0059263F" w:rsidRDefault="000D5D3B" w:rsidP="00690FDE">
            <w:pPr>
              <w:jc w:val="left"/>
              <w:rPr>
                <w:sz w:val="18"/>
                <w:szCs w:val="18"/>
              </w:rPr>
            </w:pPr>
            <w:r w:rsidRPr="0059263F">
              <w:rPr>
                <w:sz w:val="18"/>
                <w:szCs w:val="18"/>
              </w:rPr>
              <w:t>do 2020 roku</w:t>
            </w: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t>Szkolenia lekarzy specjalistów w zakresie operacji na trzustce i drogach żółciowych</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 xml:space="preserve">Brak chirurgów wykonujących kompleksowe zabiegi w obrębie trzustki i dróg żółciowych – potrzeba dodatkowego wyszkolenia.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3</w:t>
            </w:r>
          </w:p>
        </w:tc>
        <w:tc>
          <w:tcPr>
            <w:tcW w:w="1560" w:type="dxa"/>
          </w:tcPr>
          <w:p w:rsidR="000D5D3B" w:rsidRPr="0059263F" w:rsidRDefault="000D5D3B" w:rsidP="00690FDE">
            <w:pPr>
              <w:jc w:val="left"/>
              <w:rPr>
                <w:sz w:val="18"/>
                <w:szCs w:val="18"/>
              </w:rPr>
            </w:pPr>
            <w:r w:rsidRPr="0059263F">
              <w:rPr>
                <w:sz w:val="18"/>
                <w:szCs w:val="18"/>
              </w:rPr>
              <w:t xml:space="preserve">Chirurgia onkologiczna </w:t>
            </w:r>
          </w:p>
        </w:tc>
        <w:tc>
          <w:tcPr>
            <w:tcW w:w="1988" w:type="dxa"/>
          </w:tcPr>
          <w:p w:rsidR="000D5D3B" w:rsidRPr="0059263F" w:rsidRDefault="000D5D3B" w:rsidP="00690FDE">
            <w:pPr>
              <w:jc w:val="left"/>
              <w:rPr>
                <w:sz w:val="18"/>
                <w:szCs w:val="18"/>
              </w:rPr>
            </w:pPr>
            <w:r w:rsidRPr="0059263F">
              <w:rPr>
                <w:sz w:val="18"/>
                <w:szCs w:val="18"/>
              </w:rPr>
              <w:t>Zwiększenie liczby specjalistów oraz zwiększenie  wiedzy personelu w zakresie nowoczesnych technologii</w:t>
            </w:r>
          </w:p>
        </w:tc>
        <w:tc>
          <w:tcPr>
            <w:tcW w:w="1533" w:type="dxa"/>
          </w:tcPr>
          <w:p w:rsidR="000D5D3B" w:rsidRPr="0059263F" w:rsidRDefault="000D5D3B" w:rsidP="00690FDE">
            <w:pPr>
              <w:jc w:val="left"/>
              <w:rPr>
                <w:sz w:val="18"/>
                <w:szCs w:val="18"/>
              </w:rPr>
            </w:pPr>
            <w:r w:rsidRPr="0059263F">
              <w:rPr>
                <w:sz w:val="18"/>
                <w:szCs w:val="18"/>
              </w:rPr>
              <w:t>do 2020 roku</w:t>
            </w: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t>Zwiększenie liczby osób szkolących się w chirurgii onkologicznej w trybie po specjalizacji z chirurgii ogólnej</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Organizowanie kształcenia doskonalącego umiejętności i wiedzę lekarzy posiadających już specjalizację</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 xml:space="preserve">Szkolenie specjalizacyjne w trybie po  specjalizacji z chirurgii ogólnej powoduje krótsze zajmowanie miejsca szkoleniowego i optymalizację wykorzystania miejsc szkoleniowych w chirurgii onkologicznej.  Zbyt mało specjalistów w powiatach górskich, co ma podstawowe znaczenie w zimowych warunkach pogodowych. Liczba specjalistów operatorów jest zbyt mała.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4</w:t>
            </w:r>
          </w:p>
        </w:tc>
        <w:tc>
          <w:tcPr>
            <w:tcW w:w="1560" w:type="dxa"/>
          </w:tcPr>
          <w:p w:rsidR="000D5D3B" w:rsidRPr="0059263F" w:rsidRDefault="000D5D3B" w:rsidP="00690FDE">
            <w:pPr>
              <w:jc w:val="left"/>
              <w:rPr>
                <w:sz w:val="18"/>
                <w:szCs w:val="18"/>
              </w:rPr>
            </w:pPr>
            <w:r w:rsidRPr="0059263F">
              <w:rPr>
                <w:sz w:val="18"/>
                <w:szCs w:val="18"/>
              </w:rPr>
              <w:t>Hematologia</w:t>
            </w:r>
          </w:p>
        </w:tc>
        <w:tc>
          <w:tcPr>
            <w:tcW w:w="1988" w:type="dxa"/>
          </w:tcPr>
          <w:p w:rsidR="000D5D3B" w:rsidRPr="0059263F" w:rsidRDefault="000D5D3B" w:rsidP="00690FDE">
            <w:pPr>
              <w:jc w:val="left"/>
              <w:rPr>
                <w:sz w:val="18"/>
                <w:szCs w:val="18"/>
              </w:rPr>
            </w:pPr>
            <w:r w:rsidRPr="0059263F">
              <w:rPr>
                <w:sz w:val="18"/>
                <w:szCs w:val="18"/>
              </w:rPr>
              <w:t>Zwiększenie liczby specjalistów w dziedzinie hematologii</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do 2020 roku</w:t>
            </w:r>
          </w:p>
          <w:p w:rsidR="000D5D3B" w:rsidRPr="0059263F" w:rsidRDefault="000D5D3B" w:rsidP="00690FDE">
            <w:pPr>
              <w:jc w:val="left"/>
              <w:rPr>
                <w:sz w:val="18"/>
                <w:szCs w:val="18"/>
              </w:rPr>
            </w:pPr>
          </w:p>
        </w:tc>
        <w:tc>
          <w:tcPr>
            <w:tcW w:w="2377" w:type="dxa"/>
          </w:tcPr>
          <w:p w:rsidR="000D5D3B" w:rsidRPr="0059263F" w:rsidRDefault="000D5D3B" w:rsidP="00690FDE">
            <w:pPr>
              <w:jc w:val="left"/>
              <w:rPr>
                <w:sz w:val="18"/>
                <w:szCs w:val="18"/>
              </w:rPr>
            </w:pPr>
            <w:r w:rsidRPr="0059263F">
              <w:rPr>
                <w:sz w:val="18"/>
                <w:szCs w:val="18"/>
              </w:rPr>
              <w:t xml:space="preserve">zwiększenie liczby jednostek i miejsc szkoleniowych </w:t>
            </w:r>
            <w:r w:rsidRPr="0059263F">
              <w:rPr>
                <w:rFonts w:cs="TimesNewRomanPSMT"/>
                <w:sz w:val="18"/>
                <w:szCs w:val="18"/>
              </w:rPr>
              <w:t xml:space="preserve">uprawionych do prowadzenia stażu specjalizacyjnego </w:t>
            </w:r>
            <w:r w:rsidRPr="0059263F">
              <w:rPr>
                <w:sz w:val="18"/>
                <w:szCs w:val="18"/>
              </w:rPr>
              <w:t xml:space="preserve">i ich równomierna alokacja </w:t>
            </w:r>
            <w:r w:rsidRPr="0059263F">
              <w:rPr>
                <w:sz w:val="18"/>
                <w:szCs w:val="18"/>
              </w:rPr>
              <w:br/>
              <w:t>w województwie</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zwiększenie liczby specjalistów </w:t>
            </w:r>
            <w:r w:rsidRPr="0059263F">
              <w:rPr>
                <w:sz w:val="18"/>
                <w:szCs w:val="18"/>
              </w:rPr>
              <w:br/>
              <w:t>o odpowiednich kwalifikacjach, którzy w ośrodkach terenowych zapewniają warunki dalszej opieki nad pacjentami hematologicznymi zamieszkałymi w dużej odległości od ośrodków klinicznych</w:t>
            </w:r>
          </w:p>
        </w:tc>
        <w:tc>
          <w:tcPr>
            <w:tcW w:w="2235" w:type="dxa"/>
          </w:tcPr>
          <w:p w:rsidR="000D5D3B" w:rsidRPr="0059263F" w:rsidRDefault="000D5D3B" w:rsidP="00690FDE">
            <w:pPr>
              <w:jc w:val="left"/>
              <w:rPr>
                <w:rFonts w:cs="TimesNewRomanPSMT"/>
                <w:sz w:val="18"/>
                <w:szCs w:val="18"/>
              </w:rPr>
            </w:pPr>
            <w:r w:rsidRPr="0059263F">
              <w:rPr>
                <w:sz w:val="18"/>
                <w:szCs w:val="18"/>
              </w:rPr>
              <w:t>Liczba jednostek</w:t>
            </w:r>
            <w:r w:rsidRPr="0059263F">
              <w:rPr>
                <w:sz w:val="18"/>
                <w:szCs w:val="18"/>
              </w:rPr>
              <w:br/>
              <w:t xml:space="preserve"> i miejsc szkoleniowych, </w:t>
            </w:r>
            <w:r w:rsidRPr="0059263F">
              <w:rPr>
                <w:rFonts w:cs="TimesNewRomanPSMT"/>
                <w:sz w:val="18"/>
                <w:szCs w:val="18"/>
              </w:rPr>
              <w:t>uprawionych do prowadzenia szkolenia specjalizacyjnego w porównaniu do 2015r.</w:t>
            </w:r>
          </w:p>
          <w:p w:rsidR="000D5D3B" w:rsidRPr="0059263F" w:rsidRDefault="000D5D3B" w:rsidP="00690FDE">
            <w:pPr>
              <w:jc w:val="left"/>
              <w:rPr>
                <w:rFonts w:cs="TimesNewRomanPSMT"/>
                <w:sz w:val="18"/>
                <w:szCs w:val="18"/>
              </w:rPr>
            </w:pPr>
          </w:p>
          <w:p w:rsidR="000D5D3B" w:rsidRPr="0059263F" w:rsidRDefault="000D5D3B" w:rsidP="00690FDE">
            <w:pPr>
              <w:jc w:val="left"/>
              <w:rPr>
                <w:sz w:val="18"/>
                <w:szCs w:val="18"/>
              </w:rPr>
            </w:pPr>
            <w:r w:rsidRPr="0059263F">
              <w:rPr>
                <w:sz w:val="18"/>
                <w:szCs w:val="18"/>
              </w:rPr>
              <w:t xml:space="preserve">Liczba lekarzy specjalistów w dziedzinach medycyny związanych z diagnozowaniem i leczeniem pacjentów hematologicznych </w:t>
            </w:r>
            <w:r w:rsidRPr="0059263F">
              <w:rPr>
                <w:sz w:val="18"/>
                <w:szCs w:val="18"/>
              </w:rPr>
              <w:br/>
              <w:t xml:space="preserve">w stosunku do 2015r. </w:t>
            </w: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4296" w:type="dxa"/>
          </w:tcPr>
          <w:p w:rsidR="000D5D3B" w:rsidRPr="0059263F" w:rsidRDefault="000D5D3B" w:rsidP="00690FDE">
            <w:pPr>
              <w:autoSpaceDE w:val="0"/>
              <w:autoSpaceDN w:val="0"/>
              <w:adjustRightInd w:val="0"/>
              <w:jc w:val="left"/>
              <w:rPr>
                <w:rFonts w:cs="TimesNewRomanPSMT"/>
                <w:sz w:val="18"/>
                <w:szCs w:val="18"/>
              </w:rPr>
            </w:pPr>
            <w:r w:rsidRPr="0059263F">
              <w:rPr>
                <w:rFonts w:cs="TimesNewRomanPSMT"/>
                <w:sz w:val="18"/>
                <w:szCs w:val="18"/>
              </w:rPr>
              <w:t xml:space="preserve">Hematologia to dziedzina stawiająca lekarzom wysokie wymagania, gdyż obok szerokiej wiedzy klinicznej niezbędna jest dogłębna znajomość diagnostyki laboratoryjnej, a także dobra znajomość zagadnień biologii molekularnej i komórkowej. W związku </w:t>
            </w:r>
            <w:r w:rsidRPr="0059263F">
              <w:rPr>
                <w:rFonts w:cs="TimesNewRomanPSMT"/>
                <w:sz w:val="18"/>
                <w:szCs w:val="18"/>
              </w:rPr>
              <w:br/>
              <w:t xml:space="preserve">z rosnącą potrzebą realizacji procedur przeszczepiania szpiku kostnego wskazanym jest zwiększenie liczby specjalistów w zakresie transplantologii klinicznej posiadających doświadczenie w opiece nad pacjentami </w:t>
            </w:r>
            <w:proofErr w:type="spellStart"/>
            <w:r w:rsidRPr="0059263F">
              <w:rPr>
                <w:rFonts w:cs="TimesNewRomanPSMT"/>
                <w:sz w:val="18"/>
                <w:szCs w:val="18"/>
              </w:rPr>
              <w:t>onkohematologicznymi</w:t>
            </w:r>
            <w:proofErr w:type="spellEnd"/>
            <w:r w:rsidRPr="0059263F">
              <w:rPr>
                <w:rFonts w:cs="TimesNewRomanPSMT"/>
                <w:sz w:val="18"/>
                <w:szCs w:val="18"/>
              </w:rPr>
              <w:t>.</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5</w:t>
            </w:r>
          </w:p>
        </w:tc>
        <w:tc>
          <w:tcPr>
            <w:tcW w:w="1560" w:type="dxa"/>
          </w:tcPr>
          <w:p w:rsidR="000D5D3B" w:rsidRPr="0059263F" w:rsidRDefault="000D5D3B" w:rsidP="00690FDE">
            <w:pPr>
              <w:jc w:val="left"/>
              <w:rPr>
                <w:sz w:val="18"/>
                <w:szCs w:val="18"/>
              </w:rPr>
            </w:pPr>
            <w:r w:rsidRPr="0059263F">
              <w:rPr>
                <w:sz w:val="18"/>
                <w:szCs w:val="18"/>
              </w:rPr>
              <w:t>Geriatria</w:t>
            </w:r>
          </w:p>
        </w:tc>
        <w:tc>
          <w:tcPr>
            <w:tcW w:w="1988" w:type="dxa"/>
          </w:tcPr>
          <w:p w:rsidR="000D5D3B" w:rsidRPr="0059263F" w:rsidRDefault="000D5D3B" w:rsidP="00690FDE">
            <w:pPr>
              <w:jc w:val="left"/>
              <w:rPr>
                <w:sz w:val="18"/>
                <w:szCs w:val="18"/>
              </w:rPr>
            </w:pPr>
            <w:r w:rsidRPr="0059263F">
              <w:rPr>
                <w:sz w:val="18"/>
                <w:szCs w:val="18"/>
              </w:rPr>
              <w:t xml:space="preserve">Zwiększenie liczby </w:t>
            </w:r>
            <w:r w:rsidRPr="0059263F">
              <w:rPr>
                <w:sz w:val="18"/>
                <w:szCs w:val="18"/>
              </w:rPr>
              <w:lastRenderedPageBreak/>
              <w:t>specjalistów w dziedzinie geriatrii</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lastRenderedPageBreak/>
              <w:t>do 2020 roku</w:t>
            </w:r>
          </w:p>
        </w:tc>
        <w:tc>
          <w:tcPr>
            <w:tcW w:w="2377" w:type="dxa"/>
          </w:tcPr>
          <w:p w:rsidR="000D5D3B" w:rsidRPr="0059263F" w:rsidRDefault="000D5D3B" w:rsidP="00690FDE">
            <w:pPr>
              <w:jc w:val="left"/>
              <w:rPr>
                <w:sz w:val="18"/>
                <w:szCs w:val="18"/>
              </w:rPr>
            </w:pPr>
            <w:r w:rsidRPr="0059263F">
              <w:rPr>
                <w:sz w:val="18"/>
                <w:szCs w:val="18"/>
              </w:rPr>
              <w:t xml:space="preserve">Zwiększenie liczby osób </w:t>
            </w:r>
            <w:r w:rsidRPr="0059263F">
              <w:rPr>
                <w:sz w:val="18"/>
                <w:szCs w:val="18"/>
              </w:rPr>
              <w:lastRenderedPageBreak/>
              <w:t>szkolących się w zakresie geriatrii</w:t>
            </w:r>
          </w:p>
          <w:p w:rsidR="000D5D3B" w:rsidRPr="0059263F" w:rsidRDefault="000D5D3B" w:rsidP="00690FDE">
            <w:pPr>
              <w:jc w:val="left"/>
              <w:rPr>
                <w:sz w:val="18"/>
                <w:szCs w:val="18"/>
              </w:rPr>
            </w:pPr>
          </w:p>
        </w:tc>
        <w:tc>
          <w:tcPr>
            <w:tcW w:w="2235" w:type="dxa"/>
          </w:tcPr>
          <w:p w:rsidR="000D5D3B" w:rsidRPr="0059263F" w:rsidRDefault="000D5D3B" w:rsidP="00690FDE">
            <w:pPr>
              <w:jc w:val="left"/>
              <w:rPr>
                <w:sz w:val="18"/>
                <w:szCs w:val="18"/>
              </w:rPr>
            </w:pPr>
            <w:r w:rsidRPr="0059263F">
              <w:rPr>
                <w:sz w:val="18"/>
                <w:szCs w:val="18"/>
              </w:rPr>
              <w:lastRenderedPageBreak/>
              <w:t xml:space="preserve">Liczba specjalistów w </w:t>
            </w:r>
            <w:r w:rsidRPr="0059263F">
              <w:rPr>
                <w:sz w:val="18"/>
                <w:szCs w:val="18"/>
              </w:rPr>
              <w:lastRenderedPageBreak/>
              <w:t xml:space="preserve">porównaniu do roku 2014 </w:t>
            </w:r>
          </w:p>
        </w:tc>
        <w:tc>
          <w:tcPr>
            <w:tcW w:w="4296" w:type="dxa"/>
          </w:tcPr>
          <w:p w:rsidR="000D5D3B" w:rsidRPr="0059263F" w:rsidRDefault="000D5D3B" w:rsidP="00690FDE">
            <w:pPr>
              <w:autoSpaceDE w:val="0"/>
              <w:autoSpaceDN w:val="0"/>
              <w:adjustRightInd w:val="0"/>
              <w:jc w:val="left"/>
              <w:rPr>
                <w:sz w:val="18"/>
                <w:szCs w:val="18"/>
              </w:rPr>
            </w:pPr>
            <w:r w:rsidRPr="0059263F">
              <w:rPr>
                <w:rFonts w:cs="TimesNewRomanPS-ItalicMT"/>
                <w:iCs/>
                <w:sz w:val="18"/>
                <w:szCs w:val="18"/>
              </w:rPr>
              <w:lastRenderedPageBreak/>
              <w:t xml:space="preserve">Liczba specjalistów w województwie jest </w:t>
            </w:r>
            <w:r w:rsidRPr="0059263F">
              <w:rPr>
                <w:rFonts w:cs="TimesNewRomanPS-ItalicMT"/>
                <w:iCs/>
                <w:sz w:val="18"/>
                <w:szCs w:val="18"/>
              </w:rPr>
              <w:lastRenderedPageBreak/>
              <w:t>niewystarczająca. Brak większej liczby oddziałów geriatrycznych uniemożliwia zwiększenie liczby miejsc akredytowanych do prowadzenia specjalizacji z geriatrii, co spowalnia proces zwiększenia liczby specjalistów w rejonie.</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6</w:t>
            </w:r>
          </w:p>
        </w:tc>
        <w:tc>
          <w:tcPr>
            <w:tcW w:w="1560" w:type="dxa"/>
          </w:tcPr>
          <w:p w:rsidR="000D5D3B" w:rsidRPr="0059263F" w:rsidRDefault="000D5D3B" w:rsidP="00690FDE">
            <w:pPr>
              <w:jc w:val="left"/>
              <w:rPr>
                <w:sz w:val="18"/>
                <w:szCs w:val="18"/>
              </w:rPr>
            </w:pPr>
            <w:r w:rsidRPr="0059263F">
              <w:rPr>
                <w:sz w:val="18"/>
                <w:szCs w:val="18"/>
              </w:rPr>
              <w:t>Medycyna nuklearna</w:t>
            </w:r>
          </w:p>
        </w:tc>
        <w:tc>
          <w:tcPr>
            <w:tcW w:w="1988" w:type="dxa"/>
          </w:tcPr>
          <w:p w:rsidR="000D5D3B" w:rsidRPr="0059263F" w:rsidRDefault="000D5D3B" w:rsidP="0085677E">
            <w:pPr>
              <w:jc w:val="left"/>
              <w:rPr>
                <w:sz w:val="18"/>
                <w:szCs w:val="18"/>
              </w:rPr>
            </w:pPr>
            <w:r w:rsidRPr="0059263F">
              <w:rPr>
                <w:sz w:val="18"/>
                <w:szCs w:val="18"/>
              </w:rPr>
              <w:t>Zwiększenie liczby specjalistów w dziedzinie medycyny nuklearnej</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85677E">
            <w:pPr>
              <w:jc w:val="left"/>
              <w:rPr>
                <w:sz w:val="18"/>
                <w:szCs w:val="18"/>
              </w:rPr>
            </w:pPr>
            <w:r w:rsidRPr="0059263F">
              <w:rPr>
                <w:sz w:val="18"/>
                <w:szCs w:val="18"/>
              </w:rPr>
              <w:t>Promocja medycyny nuklearnej jako podejmowanego kierunku specjalizacji.</w:t>
            </w:r>
          </w:p>
        </w:tc>
        <w:tc>
          <w:tcPr>
            <w:tcW w:w="2235" w:type="dxa"/>
          </w:tcPr>
          <w:p w:rsidR="000D5D3B" w:rsidRPr="0059263F" w:rsidRDefault="000D5D3B" w:rsidP="0085677E">
            <w:pPr>
              <w:jc w:val="left"/>
              <w:rPr>
                <w:sz w:val="18"/>
                <w:szCs w:val="18"/>
              </w:rPr>
            </w:pPr>
            <w:r w:rsidRPr="0059263F">
              <w:rPr>
                <w:sz w:val="18"/>
                <w:szCs w:val="18"/>
              </w:rPr>
              <w:t xml:space="preserve">Liczba lekarzy specjalistów </w:t>
            </w:r>
            <w:r w:rsidRPr="0059263F">
              <w:rPr>
                <w:sz w:val="18"/>
                <w:szCs w:val="18"/>
              </w:rPr>
              <w:br/>
              <w:t>z zakresu medycyny nuklearnej  w stosunku do 2015r.</w:t>
            </w:r>
          </w:p>
        </w:tc>
        <w:tc>
          <w:tcPr>
            <w:tcW w:w="4296" w:type="dxa"/>
          </w:tcPr>
          <w:p w:rsidR="000D5D3B" w:rsidRPr="0059263F" w:rsidRDefault="000D5D3B" w:rsidP="00690FDE">
            <w:pPr>
              <w:jc w:val="left"/>
              <w:rPr>
                <w:sz w:val="18"/>
                <w:szCs w:val="18"/>
              </w:rPr>
            </w:pPr>
            <w:r w:rsidRPr="0059263F">
              <w:rPr>
                <w:rFonts w:cs="TimesNewRomanPSMT"/>
                <w:sz w:val="18"/>
                <w:szCs w:val="18"/>
              </w:rPr>
              <w:t>Liczba specjalistów na terenie województwa jest niewystarczająca. Optymalna liczba specjalistów to 20-25.</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7</w:t>
            </w:r>
          </w:p>
        </w:tc>
        <w:tc>
          <w:tcPr>
            <w:tcW w:w="1560" w:type="dxa"/>
          </w:tcPr>
          <w:p w:rsidR="000D5D3B" w:rsidRPr="0059263F" w:rsidRDefault="000D5D3B" w:rsidP="00690FDE">
            <w:pPr>
              <w:jc w:val="left"/>
              <w:rPr>
                <w:sz w:val="18"/>
                <w:szCs w:val="18"/>
              </w:rPr>
            </w:pPr>
            <w:r w:rsidRPr="0059263F">
              <w:rPr>
                <w:sz w:val="18"/>
                <w:szCs w:val="18"/>
              </w:rPr>
              <w:t>Neurologia</w:t>
            </w:r>
          </w:p>
        </w:tc>
        <w:tc>
          <w:tcPr>
            <w:tcW w:w="1988" w:type="dxa"/>
          </w:tcPr>
          <w:p w:rsidR="000D5D3B" w:rsidRPr="0059263F" w:rsidRDefault="000D5D3B" w:rsidP="0011334C">
            <w:pPr>
              <w:jc w:val="left"/>
              <w:rPr>
                <w:sz w:val="18"/>
                <w:szCs w:val="18"/>
              </w:rPr>
            </w:pPr>
            <w:r w:rsidRPr="0059263F">
              <w:rPr>
                <w:sz w:val="18"/>
                <w:szCs w:val="18"/>
              </w:rPr>
              <w:t>Zwiększenie liczby specjalistów w dziedzinie neurologii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11334C">
            <w:pPr>
              <w:jc w:val="left"/>
              <w:rPr>
                <w:sz w:val="18"/>
                <w:szCs w:val="18"/>
              </w:rPr>
            </w:pPr>
            <w:r w:rsidRPr="0059263F">
              <w:rPr>
                <w:sz w:val="18"/>
                <w:szCs w:val="18"/>
              </w:rPr>
              <w:t>Zwiększenie liczby osób szkolących się w zakresie neurologii</w:t>
            </w:r>
          </w:p>
        </w:tc>
        <w:tc>
          <w:tcPr>
            <w:tcW w:w="2235" w:type="dxa"/>
          </w:tcPr>
          <w:p w:rsidR="000D5D3B" w:rsidRPr="0059263F" w:rsidRDefault="000D5D3B" w:rsidP="00690FDE">
            <w:pPr>
              <w:jc w:val="left"/>
              <w:rPr>
                <w:sz w:val="18"/>
                <w:szCs w:val="18"/>
              </w:rPr>
            </w:pPr>
            <w:r w:rsidRPr="0059263F">
              <w:rPr>
                <w:sz w:val="18"/>
                <w:szCs w:val="18"/>
              </w:rPr>
              <w:t xml:space="preserve">Liczba specjalistów w porównaniu do roku 2014 </w:t>
            </w:r>
          </w:p>
        </w:tc>
        <w:tc>
          <w:tcPr>
            <w:tcW w:w="4296" w:type="dxa"/>
          </w:tcPr>
          <w:p w:rsidR="000D5D3B" w:rsidRPr="0059263F" w:rsidRDefault="000D5D3B" w:rsidP="00690FDE">
            <w:pPr>
              <w:jc w:val="left"/>
              <w:rPr>
                <w:sz w:val="18"/>
                <w:szCs w:val="18"/>
              </w:rPr>
            </w:pPr>
            <w:r w:rsidRPr="0059263F">
              <w:rPr>
                <w:sz w:val="18"/>
                <w:szCs w:val="18"/>
              </w:rPr>
              <w:t xml:space="preserve">Liczba lekarzy specjalistów jest wysoce niewystarczająca ponadto średni wiek specjalistów neurologii to ok. 60 lat.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8</w:t>
            </w:r>
          </w:p>
        </w:tc>
        <w:tc>
          <w:tcPr>
            <w:tcW w:w="1560" w:type="dxa"/>
          </w:tcPr>
          <w:p w:rsidR="000D5D3B" w:rsidRPr="0059263F" w:rsidRDefault="000D5D3B" w:rsidP="00690FDE">
            <w:pPr>
              <w:jc w:val="left"/>
              <w:rPr>
                <w:sz w:val="18"/>
                <w:szCs w:val="18"/>
              </w:rPr>
            </w:pPr>
            <w:r w:rsidRPr="0059263F">
              <w:rPr>
                <w:sz w:val="18"/>
                <w:szCs w:val="18"/>
              </w:rPr>
              <w:t>Okulistyka</w:t>
            </w:r>
          </w:p>
          <w:p w:rsidR="000D5D3B" w:rsidRPr="0059263F" w:rsidRDefault="000D5D3B" w:rsidP="00690FDE">
            <w:pPr>
              <w:jc w:val="left"/>
              <w:rPr>
                <w:sz w:val="18"/>
                <w:szCs w:val="18"/>
              </w:rPr>
            </w:pPr>
          </w:p>
        </w:tc>
        <w:tc>
          <w:tcPr>
            <w:tcW w:w="1988" w:type="dxa"/>
          </w:tcPr>
          <w:p w:rsidR="000D5D3B" w:rsidRPr="0059263F" w:rsidRDefault="000D5D3B" w:rsidP="00690FDE">
            <w:pPr>
              <w:jc w:val="left"/>
              <w:rPr>
                <w:sz w:val="18"/>
                <w:szCs w:val="18"/>
              </w:rPr>
            </w:pPr>
            <w:r w:rsidRPr="0059263F">
              <w:rPr>
                <w:sz w:val="18"/>
                <w:szCs w:val="18"/>
              </w:rPr>
              <w:t>Zwiększenie liczby specjalistów w dziedzinie okulistyki</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miejsc szkoleniowych w dziedzinie okulistyki</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Udział lekarzy i rezydentów w ustawicznym szkoleniu podnoszącym kwalifikacje adekwatnie do  rozwoju technologicznego i innowacji w ochronie zdrowia.</w:t>
            </w:r>
          </w:p>
        </w:tc>
        <w:tc>
          <w:tcPr>
            <w:tcW w:w="2235" w:type="dxa"/>
          </w:tcPr>
          <w:p w:rsidR="000D5D3B" w:rsidRPr="0059263F" w:rsidRDefault="000D5D3B" w:rsidP="00690FDE">
            <w:pPr>
              <w:jc w:val="left"/>
              <w:rPr>
                <w:sz w:val="18"/>
                <w:szCs w:val="18"/>
              </w:rPr>
            </w:pPr>
            <w:r w:rsidRPr="0059263F">
              <w:rPr>
                <w:sz w:val="18"/>
                <w:szCs w:val="18"/>
              </w:rPr>
              <w:t>Liczby lekarzy specjalistów w dziedzinie okulistyki  w stosunku do 2014 roku</w:t>
            </w: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p w:rsidR="000D5D3B" w:rsidRPr="0059263F" w:rsidRDefault="000D5D3B" w:rsidP="00690FDE">
            <w:pPr>
              <w:jc w:val="left"/>
              <w:rPr>
                <w:sz w:val="18"/>
                <w:szCs w:val="18"/>
              </w:rPr>
            </w:pPr>
          </w:p>
        </w:tc>
        <w:tc>
          <w:tcPr>
            <w:tcW w:w="4296" w:type="dxa"/>
          </w:tcPr>
          <w:p w:rsidR="000D5D3B" w:rsidRPr="0059263F" w:rsidRDefault="000D5D3B" w:rsidP="00690FDE">
            <w:pPr>
              <w:jc w:val="left"/>
              <w:rPr>
                <w:sz w:val="18"/>
                <w:szCs w:val="18"/>
              </w:rPr>
            </w:pPr>
            <w:r w:rsidRPr="0059263F">
              <w:rPr>
                <w:rFonts w:cs="TimesNewRomanPSMT"/>
                <w:sz w:val="18"/>
                <w:szCs w:val="18"/>
              </w:rPr>
              <w:t>Liczba specjalistów na terenie województwa jest niewystarczająca.</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9</w:t>
            </w:r>
          </w:p>
        </w:tc>
        <w:tc>
          <w:tcPr>
            <w:tcW w:w="1560" w:type="dxa"/>
          </w:tcPr>
          <w:p w:rsidR="000D5D3B" w:rsidRPr="0059263F" w:rsidRDefault="000D5D3B" w:rsidP="00690FDE">
            <w:pPr>
              <w:jc w:val="left"/>
              <w:rPr>
                <w:sz w:val="18"/>
                <w:szCs w:val="18"/>
              </w:rPr>
            </w:pPr>
            <w:r w:rsidRPr="0059263F">
              <w:rPr>
                <w:sz w:val="18"/>
                <w:szCs w:val="18"/>
              </w:rPr>
              <w:t>Onkologia</w:t>
            </w:r>
          </w:p>
        </w:tc>
        <w:tc>
          <w:tcPr>
            <w:tcW w:w="1988" w:type="dxa"/>
          </w:tcPr>
          <w:p w:rsidR="000D5D3B" w:rsidRPr="0059263F" w:rsidRDefault="000D5D3B" w:rsidP="00690FDE">
            <w:pPr>
              <w:jc w:val="left"/>
              <w:rPr>
                <w:sz w:val="18"/>
                <w:szCs w:val="18"/>
              </w:rPr>
            </w:pPr>
            <w:r w:rsidRPr="0059263F">
              <w:rPr>
                <w:sz w:val="18"/>
                <w:szCs w:val="18"/>
              </w:rPr>
              <w:t>Zwiększenie liczby specjalistów oraz zwiększenie  wiedzy personelu w zakresie nowoczesnych technologii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osób szkolących się w onkologii klinicznej</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Zachęcanie lekarzy specjalistów onkologii klinicznej z ościennych województw do podejmowania pracy w woj. małopolskim przez proponowanie konkurencyjnych wynagrodzeń</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Obecnie największym problemem jest brak specjalistów onkologii klinicznej – brakuje ok. 10 specjalistów. System kształcenia nie zachęca młodych lekarzy do wyboru tej specjalizacji. Powstaje luka pokoleniowa, która może się pogłębiać.</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10</w:t>
            </w:r>
          </w:p>
        </w:tc>
        <w:tc>
          <w:tcPr>
            <w:tcW w:w="1560" w:type="dxa"/>
          </w:tcPr>
          <w:p w:rsidR="000D5D3B" w:rsidRPr="0059263F" w:rsidRDefault="000D5D3B" w:rsidP="00690FDE">
            <w:pPr>
              <w:jc w:val="left"/>
              <w:rPr>
                <w:sz w:val="18"/>
                <w:szCs w:val="18"/>
              </w:rPr>
            </w:pPr>
            <w:r w:rsidRPr="0059263F">
              <w:rPr>
                <w:sz w:val="18"/>
                <w:szCs w:val="18"/>
              </w:rPr>
              <w:t>Onkologia i hematologia dziecięca</w:t>
            </w:r>
          </w:p>
        </w:tc>
        <w:tc>
          <w:tcPr>
            <w:tcW w:w="1988" w:type="dxa"/>
          </w:tcPr>
          <w:p w:rsidR="000D5D3B" w:rsidRPr="0059263F" w:rsidRDefault="000D5D3B" w:rsidP="00690FDE">
            <w:pPr>
              <w:jc w:val="left"/>
              <w:rPr>
                <w:sz w:val="18"/>
                <w:szCs w:val="18"/>
              </w:rPr>
            </w:pPr>
            <w:r w:rsidRPr="0059263F">
              <w:rPr>
                <w:sz w:val="18"/>
                <w:szCs w:val="18"/>
              </w:rPr>
              <w:t>Zwiększenie liczby specjalistów oraz zwiększenie  wiedzy personelu w zakresie nowoczesnych technologii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osób szkolących się w onkologii i hematologii dziecięcej</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Wzrost liczby personelu pielęgniarskiego i jakości kształcenia specjalistycznego</w:t>
            </w:r>
          </w:p>
          <w:p w:rsidR="000D5D3B" w:rsidRPr="0059263F" w:rsidRDefault="000D5D3B" w:rsidP="00690FDE">
            <w:pPr>
              <w:jc w:val="left"/>
              <w:rPr>
                <w:sz w:val="18"/>
                <w:szCs w:val="18"/>
              </w:rPr>
            </w:pPr>
          </w:p>
          <w:p w:rsidR="000D5D3B" w:rsidRPr="0059263F" w:rsidRDefault="001F6DB8" w:rsidP="00690FDE">
            <w:pPr>
              <w:jc w:val="left"/>
              <w:rPr>
                <w:sz w:val="18"/>
                <w:szCs w:val="18"/>
              </w:rPr>
            </w:pPr>
            <w:r>
              <w:rPr>
                <w:sz w:val="18"/>
                <w:szCs w:val="18"/>
              </w:rPr>
              <w:t xml:space="preserve">Wzrost liczby </w:t>
            </w:r>
            <w:proofErr w:type="spellStart"/>
            <w:r w:rsidR="000D5D3B" w:rsidRPr="0059263F">
              <w:rPr>
                <w:sz w:val="18"/>
                <w:szCs w:val="18"/>
              </w:rPr>
              <w:t>psycho</w:t>
            </w:r>
            <w:r>
              <w:rPr>
                <w:sz w:val="18"/>
                <w:szCs w:val="18"/>
              </w:rPr>
              <w:t>onko</w:t>
            </w:r>
            <w:r w:rsidR="000D5D3B" w:rsidRPr="0059263F">
              <w:rPr>
                <w:sz w:val="18"/>
                <w:szCs w:val="18"/>
              </w:rPr>
              <w:t>logów</w:t>
            </w:r>
            <w:proofErr w:type="spellEnd"/>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lastRenderedPageBreak/>
              <w:t>Wzrost liczby sekretarek medycznych, dokumentalistów, statystów i informatyków</w:t>
            </w:r>
          </w:p>
        </w:tc>
        <w:tc>
          <w:tcPr>
            <w:tcW w:w="2235" w:type="dxa"/>
          </w:tcPr>
          <w:p w:rsidR="000D5D3B" w:rsidRPr="0059263F" w:rsidRDefault="000D5D3B" w:rsidP="00690FDE">
            <w:pPr>
              <w:jc w:val="left"/>
              <w:rPr>
                <w:sz w:val="18"/>
                <w:szCs w:val="18"/>
              </w:rPr>
            </w:pPr>
            <w:r w:rsidRPr="0059263F">
              <w:rPr>
                <w:sz w:val="18"/>
                <w:szCs w:val="18"/>
              </w:rPr>
              <w:lastRenderedPageBreak/>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Onkologia i hematologia dziecięca to bardzo wąska specjalizacja wymagająca zwiększenia liczby specjalistów i możliwości dostępu w celu odmłodzenia i uzupełnienia zespołów w Oddziale Onkologicznym i Hematologicznym w USD w Krakowie oraz zatrudnienia w nowopowstałych poradniach hematologicznych. Od wielu lat w oddziałach onkologii i hematologii dziecięcej rażąco niska obsada pielęgniarstwa, zwiększenie liczby pielęgniarek zapewni lepszą opiekę nad dziećmi z chorobą nowotworową. Koniec</w:t>
            </w:r>
            <w:r w:rsidR="001F6DB8">
              <w:rPr>
                <w:sz w:val="18"/>
                <w:szCs w:val="18"/>
              </w:rPr>
              <w:t xml:space="preserve">zne jest zwiększenie obsady </w:t>
            </w:r>
            <w:proofErr w:type="spellStart"/>
            <w:r w:rsidRPr="0059263F">
              <w:rPr>
                <w:sz w:val="18"/>
                <w:szCs w:val="18"/>
              </w:rPr>
              <w:t>psycho</w:t>
            </w:r>
            <w:r w:rsidR="001F6DB8">
              <w:rPr>
                <w:sz w:val="18"/>
                <w:szCs w:val="18"/>
              </w:rPr>
              <w:t>onko</w:t>
            </w:r>
            <w:r w:rsidRPr="0059263F">
              <w:rPr>
                <w:sz w:val="18"/>
                <w:szCs w:val="18"/>
              </w:rPr>
              <w:t>logów</w:t>
            </w:r>
            <w:proofErr w:type="spellEnd"/>
            <w:r w:rsidRPr="0059263F">
              <w:rPr>
                <w:sz w:val="18"/>
                <w:szCs w:val="18"/>
              </w:rPr>
              <w:t xml:space="preserve"> i zapewnienie dzieciom i ich </w:t>
            </w:r>
            <w:r w:rsidRPr="0059263F">
              <w:rPr>
                <w:sz w:val="18"/>
                <w:szCs w:val="18"/>
              </w:rPr>
              <w:lastRenderedPageBreak/>
              <w:t>rodzinom odpowiedniego wsparcia psychicznego. Biorąc pod uwagę intensywność leczenia chorych na nowotwory, niezmiernie ważne jest dokładne prowadzenie na bieżąco dokumentacji, co jest bardzo czasochłonne. Ponadto istnieje konieczność prowadzenia rozbudowanej dokumentacji do rozliczeń finansowych i świadczeń,  a także wykonywania analiz statystycznych. Nie powinno się wykorzystywać czasu pracy lekarza i pielęgniarki do przygotowywania tej dokumentacji, która powinna być prowadzona w porozumieniu i pod kierunkiem lekarza, ale wykonywana przez sekretarkę medyczną lub dokumentalistę. Poprawi to jakość prowadzonej dokumentacji medycznej oraz przeprowadzanych analiz dotyczących oceny uzyskanych wyników leczenia, występujących toksyczności, rzeczywistych kosztów diagnostyki i leczenia oraz wyników ekonomicznych.</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11</w:t>
            </w:r>
          </w:p>
        </w:tc>
        <w:tc>
          <w:tcPr>
            <w:tcW w:w="1560" w:type="dxa"/>
          </w:tcPr>
          <w:p w:rsidR="000D5D3B" w:rsidRPr="0059263F" w:rsidRDefault="000D5D3B" w:rsidP="00690FDE">
            <w:pPr>
              <w:jc w:val="left"/>
              <w:rPr>
                <w:sz w:val="18"/>
                <w:szCs w:val="18"/>
              </w:rPr>
            </w:pPr>
            <w:r w:rsidRPr="0059263F">
              <w:rPr>
                <w:sz w:val="18"/>
                <w:szCs w:val="18"/>
              </w:rPr>
              <w:t>Otolaryngologia</w:t>
            </w:r>
          </w:p>
        </w:tc>
        <w:tc>
          <w:tcPr>
            <w:tcW w:w="1988" w:type="dxa"/>
          </w:tcPr>
          <w:p w:rsidR="000D5D3B" w:rsidRPr="0059263F" w:rsidRDefault="000D5D3B" w:rsidP="00690FDE">
            <w:pPr>
              <w:jc w:val="left"/>
              <w:rPr>
                <w:sz w:val="18"/>
                <w:szCs w:val="18"/>
              </w:rPr>
            </w:pPr>
            <w:r w:rsidRPr="0059263F">
              <w:rPr>
                <w:sz w:val="18"/>
                <w:szCs w:val="18"/>
              </w:rPr>
              <w:t>Zwiększenie liczby specjalistów oraz zwiększenie  wiedzy personelu w zakresie nowoczesnych technologii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Organizowanie kształcenia doskonalącego umiejętności i wiedzę lekarzy posiadających już specjalizację</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 xml:space="preserve">Zbyt mało specjalistów w powiatach górskich, co ma podstawowe znaczenie w zimowych warunkach pogodowych. Liczba specjalistów operatorów jest zbyt mała. </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12</w:t>
            </w:r>
          </w:p>
        </w:tc>
        <w:tc>
          <w:tcPr>
            <w:tcW w:w="1560" w:type="dxa"/>
          </w:tcPr>
          <w:p w:rsidR="000D5D3B" w:rsidRPr="0059263F" w:rsidRDefault="000D5D3B" w:rsidP="00690FDE">
            <w:pPr>
              <w:jc w:val="left"/>
              <w:rPr>
                <w:sz w:val="18"/>
                <w:szCs w:val="18"/>
              </w:rPr>
            </w:pPr>
            <w:r w:rsidRPr="0059263F">
              <w:rPr>
                <w:sz w:val="18"/>
                <w:szCs w:val="18"/>
              </w:rPr>
              <w:t>Pediatria</w:t>
            </w:r>
          </w:p>
        </w:tc>
        <w:tc>
          <w:tcPr>
            <w:tcW w:w="1988" w:type="dxa"/>
          </w:tcPr>
          <w:p w:rsidR="000D5D3B" w:rsidRPr="0059263F" w:rsidRDefault="000D5D3B" w:rsidP="00690FDE">
            <w:pPr>
              <w:jc w:val="left"/>
              <w:rPr>
                <w:sz w:val="18"/>
                <w:szCs w:val="18"/>
              </w:rPr>
            </w:pPr>
            <w:r w:rsidRPr="0059263F">
              <w:rPr>
                <w:sz w:val="18"/>
                <w:szCs w:val="18"/>
              </w:rPr>
              <w:t>Zwiększenie liczby specjalistów w dziedzinie pediatrii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osób szkolących się w zakresie pediatrii</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rFonts w:cs="TimesNewRomanPSMT"/>
                <w:sz w:val="18"/>
                <w:szCs w:val="18"/>
              </w:rPr>
              <w:t>Jednym z najistotniejszych problemów polskiej pediatrii jest zmniejszająca się wykwalifikowana kadra lekarska. Największym problemem braku kadr medycznych jest w szpitalach rejonowych. Dużym problemem jest przede wszystkim brak specjalistów do pełnienia dyżurów medycznych. W niektórych szpitalach łączy się funkcje lekarza dyżurnego oddziału pediatrycznego, noworodkowego i izby przyjęć. Większość poradni specjalistycznych jest zlokalizowana w Krakowie</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13</w:t>
            </w:r>
          </w:p>
        </w:tc>
        <w:tc>
          <w:tcPr>
            <w:tcW w:w="1560" w:type="dxa"/>
          </w:tcPr>
          <w:p w:rsidR="000D5D3B" w:rsidRPr="0059263F" w:rsidRDefault="000D5D3B" w:rsidP="00690FDE">
            <w:pPr>
              <w:jc w:val="left"/>
              <w:rPr>
                <w:sz w:val="18"/>
                <w:szCs w:val="18"/>
              </w:rPr>
            </w:pPr>
            <w:r w:rsidRPr="0059263F">
              <w:rPr>
                <w:sz w:val="18"/>
                <w:szCs w:val="18"/>
              </w:rPr>
              <w:t>Położnictwo i ginekologia</w:t>
            </w:r>
          </w:p>
        </w:tc>
        <w:tc>
          <w:tcPr>
            <w:tcW w:w="1988" w:type="dxa"/>
          </w:tcPr>
          <w:p w:rsidR="000D5D3B" w:rsidRPr="0059263F" w:rsidRDefault="000D5D3B" w:rsidP="00690FDE">
            <w:pPr>
              <w:jc w:val="left"/>
              <w:rPr>
                <w:sz w:val="18"/>
                <w:szCs w:val="18"/>
              </w:rPr>
            </w:pPr>
            <w:r w:rsidRPr="0059263F">
              <w:rPr>
                <w:sz w:val="18"/>
                <w:szCs w:val="18"/>
              </w:rPr>
              <w:t>Zwiększenie liczby specjalistów oraz zwiększenie  wiedzy personelu w zakresie nowoczesnych technologii</w:t>
            </w: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osób szkolących się w zakresie położnictwa i ginekologii</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Szkolenia lekarzy specjalistów w zakresie patologii ciąży oraz nowoczesnych technologii (np. zabiegi endoskopowe)</w:t>
            </w:r>
          </w:p>
        </w:tc>
        <w:tc>
          <w:tcPr>
            <w:tcW w:w="2235" w:type="dxa"/>
          </w:tcPr>
          <w:p w:rsidR="000D5D3B" w:rsidRPr="0059263F" w:rsidRDefault="000D5D3B" w:rsidP="00690FDE">
            <w:pPr>
              <w:jc w:val="left"/>
              <w:rPr>
                <w:sz w:val="18"/>
                <w:szCs w:val="18"/>
              </w:rPr>
            </w:pPr>
            <w:r w:rsidRPr="0059263F">
              <w:rPr>
                <w:sz w:val="18"/>
                <w:szCs w:val="18"/>
              </w:rPr>
              <w:t>Liczba specjalistów w porównaniu do roku 2014</w:t>
            </w:r>
          </w:p>
        </w:tc>
        <w:tc>
          <w:tcPr>
            <w:tcW w:w="4296" w:type="dxa"/>
          </w:tcPr>
          <w:p w:rsidR="000D5D3B" w:rsidRPr="0059263F" w:rsidRDefault="000D5D3B" w:rsidP="00690FDE">
            <w:pPr>
              <w:jc w:val="left"/>
              <w:rPr>
                <w:sz w:val="18"/>
                <w:szCs w:val="18"/>
              </w:rPr>
            </w:pPr>
            <w:r w:rsidRPr="0059263F">
              <w:rPr>
                <w:sz w:val="18"/>
                <w:szCs w:val="18"/>
              </w:rPr>
              <w:t>Podniesienie jakości udzielanych świadczeń w zakresie położnictwa i ginekologii.</w:t>
            </w:r>
          </w:p>
        </w:tc>
      </w:tr>
      <w:tr w:rsidR="000D5D3B" w:rsidRPr="0059263F" w:rsidTr="00690FDE">
        <w:tc>
          <w:tcPr>
            <w:tcW w:w="1701" w:type="dxa"/>
            <w:vMerge/>
          </w:tcPr>
          <w:p w:rsidR="000D5D3B" w:rsidRPr="0059263F" w:rsidRDefault="000D5D3B" w:rsidP="00690FDE">
            <w:pPr>
              <w:jc w:val="left"/>
              <w:rPr>
                <w:sz w:val="18"/>
                <w:szCs w:val="18"/>
              </w:rPr>
            </w:pPr>
          </w:p>
        </w:tc>
        <w:tc>
          <w:tcPr>
            <w:tcW w:w="426" w:type="dxa"/>
          </w:tcPr>
          <w:p w:rsidR="000D5D3B" w:rsidRPr="0059263F" w:rsidRDefault="000D5D3B" w:rsidP="00690FDE">
            <w:pPr>
              <w:jc w:val="left"/>
              <w:rPr>
                <w:sz w:val="18"/>
                <w:szCs w:val="18"/>
              </w:rPr>
            </w:pPr>
            <w:r w:rsidRPr="0059263F">
              <w:rPr>
                <w:sz w:val="18"/>
                <w:szCs w:val="18"/>
              </w:rPr>
              <w:t>14</w:t>
            </w:r>
          </w:p>
        </w:tc>
        <w:tc>
          <w:tcPr>
            <w:tcW w:w="1560" w:type="dxa"/>
          </w:tcPr>
          <w:p w:rsidR="000D5D3B" w:rsidRPr="0059263F" w:rsidRDefault="000D5D3B" w:rsidP="00690FDE">
            <w:pPr>
              <w:jc w:val="left"/>
              <w:rPr>
                <w:sz w:val="18"/>
                <w:szCs w:val="18"/>
              </w:rPr>
            </w:pPr>
            <w:r w:rsidRPr="0059263F">
              <w:rPr>
                <w:sz w:val="18"/>
                <w:szCs w:val="18"/>
              </w:rPr>
              <w:t>Radioterapia</w:t>
            </w:r>
          </w:p>
        </w:tc>
        <w:tc>
          <w:tcPr>
            <w:tcW w:w="1988" w:type="dxa"/>
          </w:tcPr>
          <w:p w:rsidR="000D5D3B" w:rsidRPr="0059263F" w:rsidRDefault="000D5D3B" w:rsidP="00690FDE">
            <w:pPr>
              <w:jc w:val="left"/>
              <w:rPr>
                <w:sz w:val="18"/>
                <w:szCs w:val="18"/>
              </w:rPr>
            </w:pPr>
            <w:r w:rsidRPr="0059263F">
              <w:rPr>
                <w:sz w:val="18"/>
                <w:szCs w:val="18"/>
              </w:rPr>
              <w:t>Zwiększenie liczby specjalistów w dziedzinie radioterapii</w:t>
            </w:r>
          </w:p>
          <w:p w:rsidR="000D5D3B" w:rsidRPr="0059263F" w:rsidRDefault="000D5D3B" w:rsidP="00690FDE">
            <w:pPr>
              <w:jc w:val="left"/>
              <w:rPr>
                <w:sz w:val="18"/>
                <w:szCs w:val="18"/>
              </w:rPr>
            </w:pPr>
          </w:p>
        </w:tc>
        <w:tc>
          <w:tcPr>
            <w:tcW w:w="1533" w:type="dxa"/>
          </w:tcPr>
          <w:p w:rsidR="000D5D3B" w:rsidRPr="0059263F" w:rsidRDefault="000D5D3B" w:rsidP="00690FDE">
            <w:pPr>
              <w:jc w:val="left"/>
              <w:rPr>
                <w:sz w:val="18"/>
                <w:szCs w:val="18"/>
              </w:rPr>
            </w:pPr>
            <w:r w:rsidRPr="0059263F">
              <w:rPr>
                <w:sz w:val="18"/>
                <w:szCs w:val="18"/>
              </w:rPr>
              <w:t>do 2020 roku</w:t>
            </w:r>
          </w:p>
        </w:tc>
        <w:tc>
          <w:tcPr>
            <w:tcW w:w="2377" w:type="dxa"/>
          </w:tcPr>
          <w:p w:rsidR="000D5D3B" w:rsidRPr="0059263F" w:rsidRDefault="000D5D3B" w:rsidP="00690FDE">
            <w:pPr>
              <w:jc w:val="left"/>
              <w:rPr>
                <w:sz w:val="18"/>
                <w:szCs w:val="18"/>
              </w:rPr>
            </w:pPr>
            <w:r w:rsidRPr="0059263F">
              <w:rPr>
                <w:sz w:val="18"/>
                <w:szCs w:val="18"/>
              </w:rPr>
              <w:t>Zwiększenie liczby miejsc szkoleniowych oraz naboru na specjalizacje lekarskie w dziedzinie radioterapii</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lastRenderedPageBreak/>
              <w:t>Wzmocnienie kadry fizyków medycznych, techników radioterapii, oraz pielęgniarek ze specjalizacją onkologiczną</w:t>
            </w:r>
          </w:p>
          <w:p w:rsidR="000D5D3B" w:rsidRPr="0059263F" w:rsidRDefault="000D5D3B" w:rsidP="00690FDE">
            <w:pPr>
              <w:jc w:val="left"/>
              <w:rPr>
                <w:sz w:val="18"/>
                <w:szCs w:val="18"/>
              </w:rPr>
            </w:pPr>
          </w:p>
          <w:p w:rsidR="000D5D3B" w:rsidRPr="0059263F" w:rsidRDefault="000D5D3B" w:rsidP="0056108A">
            <w:pPr>
              <w:jc w:val="left"/>
              <w:rPr>
                <w:sz w:val="18"/>
                <w:szCs w:val="18"/>
              </w:rPr>
            </w:pPr>
            <w:r w:rsidRPr="0059263F">
              <w:rPr>
                <w:sz w:val="18"/>
                <w:szCs w:val="18"/>
              </w:rPr>
              <w:t xml:space="preserve"> Zwiększenie liczby jednostek szkolących, </w:t>
            </w:r>
            <w:r w:rsidRPr="0059263F">
              <w:rPr>
                <w:rFonts w:cs="TimesNewRomanPSMT"/>
                <w:sz w:val="18"/>
                <w:szCs w:val="18"/>
              </w:rPr>
              <w:t xml:space="preserve">uprawnionych do prowadzenia specjalizacji lekarskich o 2 podmioty </w:t>
            </w:r>
          </w:p>
        </w:tc>
        <w:tc>
          <w:tcPr>
            <w:tcW w:w="2235" w:type="dxa"/>
          </w:tcPr>
          <w:p w:rsidR="000D5D3B" w:rsidRPr="0059263F" w:rsidRDefault="000D5D3B" w:rsidP="00690FDE">
            <w:pPr>
              <w:jc w:val="left"/>
              <w:rPr>
                <w:sz w:val="18"/>
                <w:szCs w:val="18"/>
              </w:rPr>
            </w:pPr>
            <w:r w:rsidRPr="0059263F">
              <w:rPr>
                <w:sz w:val="18"/>
                <w:szCs w:val="18"/>
              </w:rPr>
              <w:lastRenderedPageBreak/>
              <w:t>Liczba specjalistów w dziedzinie radioterapii w stosunku do 2014 roku</w:t>
            </w:r>
          </w:p>
          <w:p w:rsidR="000D5D3B" w:rsidRPr="0059263F" w:rsidRDefault="000D5D3B" w:rsidP="00690FDE">
            <w:pPr>
              <w:jc w:val="left"/>
              <w:rPr>
                <w:sz w:val="18"/>
                <w:szCs w:val="18"/>
              </w:rPr>
            </w:pPr>
          </w:p>
          <w:p w:rsidR="000D5D3B" w:rsidRPr="0059263F" w:rsidRDefault="000D5D3B" w:rsidP="00690FDE">
            <w:pPr>
              <w:jc w:val="left"/>
              <w:rPr>
                <w:sz w:val="18"/>
                <w:szCs w:val="18"/>
              </w:rPr>
            </w:pPr>
            <w:r w:rsidRPr="0059263F">
              <w:rPr>
                <w:sz w:val="18"/>
                <w:szCs w:val="18"/>
              </w:rPr>
              <w:t xml:space="preserve">Liczba jednostek </w:t>
            </w:r>
            <w:r w:rsidRPr="0059263F">
              <w:rPr>
                <w:rFonts w:cs="TimesNewRomanPSMT"/>
                <w:sz w:val="18"/>
                <w:szCs w:val="18"/>
              </w:rPr>
              <w:lastRenderedPageBreak/>
              <w:t>uprawionych do prowadzenia szkolenia specjalizacyjnego w stosunku do 2014 roku</w:t>
            </w:r>
          </w:p>
        </w:tc>
        <w:tc>
          <w:tcPr>
            <w:tcW w:w="4296" w:type="dxa"/>
          </w:tcPr>
          <w:p w:rsidR="000D5D3B" w:rsidRPr="0059263F" w:rsidRDefault="000D5D3B" w:rsidP="00690FDE">
            <w:pPr>
              <w:jc w:val="left"/>
              <w:rPr>
                <w:sz w:val="18"/>
                <w:szCs w:val="18"/>
              </w:rPr>
            </w:pPr>
            <w:r w:rsidRPr="0059263F">
              <w:rPr>
                <w:rFonts w:cs="TimesNewRomanPSMT"/>
                <w:sz w:val="18"/>
                <w:szCs w:val="18"/>
              </w:rPr>
              <w:lastRenderedPageBreak/>
              <w:t xml:space="preserve">Liczba lekarzy specjalistów radioterapii onkologicznej jest niewystarczająca (dla pełnego wykorzystania posiadanej przez ośrodki aparatury - brakuje ok. 10-15 lekarzy. Aktualnie w trakcie szkolenia  specjalizacyjnego jest 25 lekarzy. Niewystarczająca jest także liczba </w:t>
            </w:r>
            <w:r w:rsidRPr="0059263F">
              <w:rPr>
                <w:rFonts w:cs="TimesNewRomanPSMT"/>
                <w:sz w:val="18"/>
                <w:szCs w:val="18"/>
              </w:rPr>
              <w:lastRenderedPageBreak/>
              <w:t xml:space="preserve">jednostek szkolących, uprawnionych do prowadzenia szkolenia specjalizacyjnego, którą należałoby zwiększyć o 2 jednostki: Uniwersytecki Szpital Dziecięcy i Specjalistyczny Szpital im. J. Śniadeckiego w Nowym Sączu. </w:t>
            </w:r>
            <w:r w:rsidRPr="0059263F">
              <w:rPr>
                <w:sz w:val="18"/>
                <w:szCs w:val="18"/>
              </w:rPr>
              <w:t xml:space="preserve"> </w:t>
            </w:r>
          </w:p>
        </w:tc>
      </w:tr>
    </w:tbl>
    <w:p w:rsidR="007D5892" w:rsidRDefault="007D5892" w:rsidP="00C91FC0">
      <w:pPr>
        <w:pStyle w:val="Akapitzlist"/>
        <w:ind w:left="709"/>
        <w:rPr>
          <w:rFonts w:ascii="Times New Roman" w:hAnsi="Times New Roman" w:cs="Times New Roman"/>
          <w:b/>
          <w:sz w:val="32"/>
          <w:szCs w:val="32"/>
        </w:rPr>
        <w:sectPr w:rsidR="007D5892" w:rsidSect="0085677E">
          <w:pgSz w:w="16838" w:h="11906" w:orient="landscape"/>
          <w:pgMar w:top="426" w:right="1417" w:bottom="426" w:left="1417" w:header="708" w:footer="708" w:gutter="0"/>
          <w:cols w:space="708"/>
          <w:docGrid w:linePitch="360"/>
        </w:sectPr>
      </w:pPr>
    </w:p>
    <w:p w:rsidR="00C91FC0" w:rsidRPr="0094099A" w:rsidRDefault="00C91FC0" w:rsidP="008F1A20">
      <w:pPr>
        <w:pStyle w:val="Akapitzlist"/>
        <w:numPr>
          <w:ilvl w:val="0"/>
          <w:numId w:val="8"/>
        </w:numPr>
        <w:ind w:left="709"/>
        <w:rPr>
          <w:rFonts w:ascii="Times New Roman" w:hAnsi="Times New Roman" w:cs="Times New Roman"/>
          <w:b/>
          <w:sz w:val="32"/>
          <w:szCs w:val="32"/>
        </w:rPr>
      </w:pPr>
      <w:r w:rsidRPr="0094099A">
        <w:rPr>
          <w:rFonts w:ascii="Times New Roman" w:hAnsi="Times New Roman" w:cs="Times New Roman"/>
          <w:b/>
          <w:sz w:val="32"/>
          <w:szCs w:val="32"/>
        </w:rPr>
        <w:lastRenderedPageBreak/>
        <w:t xml:space="preserve">Proponowane </w:t>
      </w:r>
      <w:proofErr w:type="spellStart"/>
      <w:r w:rsidRPr="0094099A">
        <w:rPr>
          <w:rFonts w:ascii="Times New Roman" w:hAnsi="Times New Roman" w:cs="Times New Roman"/>
          <w:b/>
          <w:sz w:val="32"/>
          <w:szCs w:val="32"/>
        </w:rPr>
        <w:t>przekierowanie</w:t>
      </w:r>
      <w:proofErr w:type="spellEnd"/>
      <w:r w:rsidRPr="0094099A">
        <w:rPr>
          <w:rFonts w:ascii="Times New Roman" w:hAnsi="Times New Roman" w:cs="Times New Roman"/>
          <w:b/>
          <w:sz w:val="32"/>
          <w:szCs w:val="32"/>
        </w:rPr>
        <w:t xml:space="preserve"> strumienia finansowego płatnika publicznego</w:t>
      </w:r>
    </w:p>
    <w:p w:rsidR="0008459D" w:rsidRDefault="0008459D" w:rsidP="00C03677">
      <w:pPr>
        <w:pStyle w:val="Akapitzlist"/>
        <w:ind w:left="0"/>
        <w:rPr>
          <w:rFonts w:ascii="Times New Roman" w:hAnsi="Times New Roman" w:cs="Times New Roman"/>
          <w:sz w:val="24"/>
          <w:szCs w:val="24"/>
        </w:rPr>
      </w:pPr>
    </w:p>
    <w:p w:rsidR="00B124BE" w:rsidRDefault="0094099A" w:rsidP="00C91FC0">
      <w:pPr>
        <w:pStyle w:val="Akapitzlist"/>
        <w:ind w:left="0" w:firstLine="709"/>
        <w:rPr>
          <w:rFonts w:ascii="Times New Roman" w:hAnsi="Times New Roman" w:cs="Times New Roman"/>
          <w:sz w:val="24"/>
          <w:szCs w:val="24"/>
        </w:rPr>
      </w:pPr>
      <w:r>
        <w:rPr>
          <w:rFonts w:ascii="Times New Roman" w:hAnsi="Times New Roman" w:cs="Times New Roman"/>
          <w:sz w:val="24"/>
          <w:szCs w:val="24"/>
        </w:rPr>
        <w:t xml:space="preserve">Przewiduje się, że </w:t>
      </w:r>
      <w:r w:rsidR="00AA41EE">
        <w:rPr>
          <w:rFonts w:ascii="Times New Roman" w:hAnsi="Times New Roman" w:cs="Times New Roman"/>
          <w:sz w:val="24"/>
          <w:szCs w:val="24"/>
        </w:rPr>
        <w:t xml:space="preserve">w wyniku </w:t>
      </w:r>
      <w:r>
        <w:rPr>
          <w:rFonts w:ascii="Times New Roman" w:hAnsi="Times New Roman" w:cs="Times New Roman"/>
          <w:sz w:val="24"/>
          <w:szCs w:val="24"/>
        </w:rPr>
        <w:t>z</w:t>
      </w:r>
      <w:r w:rsidRPr="0094099A">
        <w:rPr>
          <w:rFonts w:ascii="Times New Roman" w:hAnsi="Times New Roman" w:cs="Times New Roman"/>
          <w:sz w:val="24"/>
          <w:szCs w:val="24"/>
        </w:rPr>
        <w:t xml:space="preserve">mian </w:t>
      </w:r>
      <w:r w:rsidR="00AA41EE">
        <w:rPr>
          <w:rFonts w:ascii="Times New Roman" w:hAnsi="Times New Roman" w:cs="Times New Roman"/>
          <w:sz w:val="24"/>
          <w:szCs w:val="24"/>
        </w:rPr>
        <w:t>demograficznych niezbędne będzie podniesienie nakładów na zdrowie</w:t>
      </w:r>
      <w:r w:rsidRPr="0094099A">
        <w:rPr>
          <w:rFonts w:ascii="Times New Roman" w:hAnsi="Times New Roman" w:cs="Times New Roman"/>
          <w:sz w:val="24"/>
          <w:szCs w:val="24"/>
        </w:rPr>
        <w:t xml:space="preserve"> </w:t>
      </w:r>
      <w:r w:rsidR="0008459D">
        <w:rPr>
          <w:rFonts w:ascii="Times New Roman" w:hAnsi="Times New Roman" w:cs="Times New Roman"/>
          <w:sz w:val="24"/>
          <w:szCs w:val="24"/>
        </w:rPr>
        <w:t>o </w:t>
      </w:r>
      <w:r w:rsidRPr="0094099A">
        <w:rPr>
          <w:rFonts w:ascii="Times New Roman" w:hAnsi="Times New Roman" w:cs="Times New Roman"/>
          <w:sz w:val="24"/>
          <w:szCs w:val="24"/>
        </w:rPr>
        <w:t>52%</w:t>
      </w:r>
      <w:r w:rsidR="00AA41EE">
        <w:rPr>
          <w:rFonts w:ascii="Times New Roman" w:hAnsi="Times New Roman" w:cs="Times New Roman"/>
          <w:sz w:val="24"/>
          <w:szCs w:val="24"/>
        </w:rPr>
        <w:t xml:space="preserve"> do 2035 roku</w:t>
      </w:r>
      <w:r>
        <w:rPr>
          <w:rFonts w:ascii="Times New Roman" w:hAnsi="Times New Roman" w:cs="Times New Roman"/>
          <w:sz w:val="24"/>
          <w:szCs w:val="24"/>
        </w:rPr>
        <w:t>.</w:t>
      </w:r>
      <w:r w:rsidR="00AA41EE">
        <w:rPr>
          <w:rFonts w:ascii="Times New Roman" w:hAnsi="Times New Roman" w:cs="Times New Roman"/>
          <w:sz w:val="24"/>
          <w:szCs w:val="24"/>
        </w:rPr>
        <w:t xml:space="preserve"> Pozwoli to jednak jedynie na utrzymanie poziomu zaspokojenia świadczeń zdrowotnych na obecnym poziomie.</w:t>
      </w:r>
      <w:r w:rsidR="00BE5F5A">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Jeśli </w:t>
      </w:r>
      <w:r w:rsidR="0008459D">
        <w:rPr>
          <w:rFonts w:ascii="Times New Roman" w:hAnsi="Times New Roman" w:cs="Times New Roman"/>
          <w:sz w:val="24"/>
          <w:szCs w:val="24"/>
        </w:rPr>
        <w:t>chodzi o </w:t>
      </w:r>
      <w:r>
        <w:rPr>
          <w:rFonts w:ascii="Times New Roman" w:hAnsi="Times New Roman" w:cs="Times New Roman"/>
          <w:sz w:val="24"/>
          <w:szCs w:val="24"/>
        </w:rPr>
        <w:t xml:space="preserve">wydatki na zdrowie w europejskich krajach w stosunku do PKB Polska zdecydowanie odstaje od czołówki. </w:t>
      </w:r>
      <w:r w:rsidR="004040C2">
        <w:rPr>
          <w:rFonts w:ascii="Times New Roman" w:hAnsi="Times New Roman" w:cs="Times New Roman"/>
          <w:sz w:val="24"/>
          <w:szCs w:val="24"/>
        </w:rPr>
        <w:t>W</w:t>
      </w:r>
      <w:r>
        <w:rPr>
          <w:rFonts w:ascii="Times New Roman" w:hAnsi="Times New Roman" w:cs="Times New Roman"/>
          <w:sz w:val="24"/>
          <w:szCs w:val="24"/>
        </w:rPr>
        <w:t xml:space="preserve"> Holandii, Niemczech i Francji wydatki na służbę zdrowia wynoszą ok. 12% PKB</w:t>
      </w:r>
      <w:r w:rsidR="004040C2">
        <w:rPr>
          <w:rFonts w:ascii="Times New Roman" w:hAnsi="Times New Roman" w:cs="Times New Roman"/>
          <w:sz w:val="24"/>
          <w:szCs w:val="24"/>
        </w:rPr>
        <w:t>.</w:t>
      </w:r>
      <w:r w:rsidR="00BE5F5A">
        <w:rPr>
          <w:rFonts w:ascii="Times New Roman" w:hAnsi="Times New Roman" w:cs="Times New Roman"/>
          <w:sz w:val="24"/>
          <w:szCs w:val="24"/>
          <w:vertAlign w:val="superscript"/>
        </w:rPr>
        <w:t>1</w:t>
      </w:r>
      <w:r w:rsidR="007F4FEF">
        <w:rPr>
          <w:rFonts w:ascii="Times New Roman" w:hAnsi="Times New Roman" w:cs="Times New Roman"/>
          <w:sz w:val="24"/>
          <w:szCs w:val="24"/>
        </w:rPr>
        <w:t> </w:t>
      </w:r>
      <w:r w:rsidR="004040C2">
        <w:rPr>
          <w:rFonts w:ascii="Times New Roman" w:hAnsi="Times New Roman" w:cs="Times New Roman"/>
          <w:sz w:val="24"/>
          <w:szCs w:val="24"/>
        </w:rPr>
        <w:t xml:space="preserve">Natomiast Minister Finansów przewiduje, że za 3 lata w Polsce na ochronę zdrowia będziemy wydawać 4,5% PKB, o 0,1 </w:t>
      </w:r>
      <w:proofErr w:type="spellStart"/>
      <w:r w:rsidR="004040C2">
        <w:rPr>
          <w:rFonts w:ascii="Times New Roman" w:hAnsi="Times New Roman" w:cs="Times New Roman"/>
          <w:sz w:val="24"/>
          <w:szCs w:val="24"/>
        </w:rPr>
        <w:t>p.p</w:t>
      </w:r>
      <w:proofErr w:type="spellEnd"/>
      <w:r w:rsidR="004040C2">
        <w:rPr>
          <w:rFonts w:ascii="Times New Roman" w:hAnsi="Times New Roman" w:cs="Times New Roman"/>
          <w:sz w:val="24"/>
          <w:szCs w:val="24"/>
        </w:rPr>
        <w:t>. mniej niż w 2014 roku</w:t>
      </w:r>
      <w:r>
        <w:rPr>
          <w:rFonts w:ascii="Times New Roman" w:hAnsi="Times New Roman" w:cs="Times New Roman"/>
          <w:sz w:val="24"/>
          <w:szCs w:val="24"/>
        </w:rPr>
        <w:t>.</w:t>
      </w:r>
      <w:r w:rsidR="00BE5F5A">
        <w:rPr>
          <w:rFonts w:ascii="Times New Roman" w:hAnsi="Times New Roman" w:cs="Times New Roman"/>
          <w:sz w:val="24"/>
          <w:szCs w:val="24"/>
          <w:vertAlign w:val="superscript"/>
        </w:rPr>
        <w:t>2</w:t>
      </w:r>
      <w:r>
        <w:rPr>
          <w:rFonts w:ascii="Times New Roman" w:hAnsi="Times New Roman" w:cs="Times New Roman"/>
          <w:sz w:val="24"/>
          <w:szCs w:val="24"/>
        </w:rPr>
        <w:t xml:space="preserve"> N</w:t>
      </w:r>
      <w:r w:rsidR="001A39C3">
        <w:rPr>
          <w:rFonts w:ascii="Times New Roman" w:hAnsi="Times New Roman" w:cs="Times New Roman"/>
          <w:sz w:val="24"/>
          <w:szCs w:val="24"/>
        </w:rPr>
        <w:t xml:space="preserve">arodowy </w:t>
      </w:r>
      <w:r>
        <w:rPr>
          <w:rFonts w:ascii="Times New Roman" w:hAnsi="Times New Roman" w:cs="Times New Roman"/>
          <w:sz w:val="24"/>
          <w:szCs w:val="24"/>
        </w:rPr>
        <w:t>F</w:t>
      </w:r>
      <w:r w:rsidR="001A39C3">
        <w:rPr>
          <w:rFonts w:ascii="Times New Roman" w:hAnsi="Times New Roman" w:cs="Times New Roman"/>
          <w:sz w:val="24"/>
          <w:szCs w:val="24"/>
        </w:rPr>
        <w:t xml:space="preserve">undusz </w:t>
      </w:r>
      <w:r>
        <w:rPr>
          <w:rFonts w:ascii="Times New Roman" w:hAnsi="Times New Roman" w:cs="Times New Roman"/>
          <w:sz w:val="24"/>
          <w:szCs w:val="24"/>
        </w:rPr>
        <w:t>Z</w:t>
      </w:r>
      <w:r w:rsidR="001A39C3">
        <w:rPr>
          <w:rFonts w:ascii="Times New Roman" w:hAnsi="Times New Roman" w:cs="Times New Roman"/>
          <w:sz w:val="24"/>
          <w:szCs w:val="24"/>
        </w:rPr>
        <w:t>drowia</w:t>
      </w:r>
      <w:r>
        <w:rPr>
          <w:rFonts w:ascii="Times New Roman" w:hAnsi="Times New Roman" w:cs="Times New Roman"/>
          <w:sz w:val="24"/>
          <w:szCs w:val="24"/>
        </w:rPr>
        <w:t xml:space="preserve"> nie koncentruje się na rozliczaniu efektów leczenia, finansuje produkcje świadczeń. Bardzo wysokie są</w:t>
      </w:r>
      <w:r w:rsidR="00911A70">
        <w:rPr>
          <w:rFonts w:ascii="Times New Roman" w:hAnsi="Times New Roman" w:cs="Times New Roman"/>
          <w:sz w:val="24"/>
          <w:szCs w:val="24"/>
        </w:rPr>
        <w:t xml:space="preserve"> pośrednie wydatki na leczenie </w:t>
      </w:r>
      <w:r>
        <w:rPr>
          <w:rFonts w:ascii="Times New Roman" w:hAnsi="Times New Roman" w:cs="Times New Roman"/>
          <w:sz w:val="24"/>
          <w:szCs w:val="24"/>
        </w:rPr>
        <w:t>związane z utratą produktywności pracowników, zwolnień lekarskich i wcześniejszych emerytur</w:t>
      </w:r>
      <w:r w:rsidR="00686909">
        <w:rPr>
          <w:rFonts w:ascii="Times New Roman" w:hAnsi="Times New Roman" w:cs="Times New Roman"/>
          <w:sz w:val="24"/>
          <w:szCs w:val="24"/>
        </w:rPr>
        <w:t>.</w:t>
      </w:r>
      <w:r w:rsidR="00BE5F5A">
        <w:rPr>
          <w:rFonts w:ascii="Times New Roman" w:hAnsi="Times New Roman" w:cs="Times New Roman"/>
          <w:sz w:val="24"/>
          <w:szCs w:val="24"/>
          <w:vertAlign w:val="superscript"/>
        </w:rPr>
        <w:t>1</w:t>
      </w:r>
      <w:r w:rsidR="00C22A05">
        <w:rPr>
          <w:rFonts w:ascii="Times New Roman" w:hAnsi="Times New Roman" w:cs="Times New Roman"/>
          <w:sz w:val="24"/>
          <w:szCs w:val="24"/>
        </w:rPr>
        <w:t xml:space="preserve"> Konieczna jest wiedza ile rzeczywiście kosztuje ochrona zdrowia oraz systemy informatyczne zbierające dane o wszystkich pacjentach i</w:t>
      </w:r>
      <w:r w:rsidR="007F4FEF">
        <w:rPr>
          <w:rFonts w:ascii="Times New Roman" w:hAnsi="Times New Roman" w:cs="Times New Roman"/>
          <w:sz w:val="24"/>
          <w:szCs w:val="24"/>
        </w:rPr>
        <w:t> </w:t>
      </w:r>
      <w:r w:rsidR="00C22A05">
        <w:rPr>
          <w:rFonts w:ascii="Times New Roman" w:hAnsi="Times New Roman" w:cs="Times New Roman"/>
          <w:sz w:val="24"/>
          <w:szCs w:val="24"/>
        </w:rPr>
        <w:t xml:space="preserve">rejestrujące wszystkie wykonane usługi. W </w:t>
      </w:r>
      <w:r w:rsidR="0008459D">
        <w:rPr>
          <w:rFonts w:ascii="Times New Roman" w:hAnsi="Times New Roman" w:cs="Times New Roman"/>
          <w:sz w:val="24"/>
          <w:szCs w:val="24"/>
        </w:rPr>
        <w:t>wie</w:t>
      </w:r>
      <w:r w:rsidR="00C22A05">
        <w:rPr>
          <w:rFonts w:ascii="Times New Roman" w:hAnsi="Times New Roman" w:cs="Times New Roman"/>
          <w:sz w:val="24"/>
          <w:szCs w:val="24"/>
        </w:rPr>
        <w:t>lu krajach sprawdziła się karta elektroniczna dla</w:t>
      </w:r>
      <w:r w:rsidR="007F4FEF">
        <w:rPr>
          <w:rFonts w:ascii="Times New Roman" w:hAnsi="Times New Roman" w:cs="Times New Roman"/>
          <w:sz w:val="24"/>
          <w:szCs w:val="24"/>
        </w:rPr>
        <w:t> </w:t>
      </w:r>
      <w:r w:rsidR="00C22A05">
        <w:rPr>
          <w:rFonts w:ascii="Times New Roman" w:hAnsi="Times New Roman" w:cs="Times New Roman"/>
          <w:sz w:val="24"/>
          <w:szCs w:val="24"/>
        </w:rPr>
        <w:t>obywateli na której zapisuje się wszystkie czynności medyczne, jakim podlegają.</w:t>
      </w:r>
      <w:r w:rsidR="0008459D">
        <w:rPr>
          <w:rFonts w:ascii="Times New Roman" w:hAnsi="Times New Roman" w:cs="Times New Roman"/>
          <w:sz w:val="24"/>
          <w:szCs w:val="24"/>
        </w:rPr>
        <w:t xml:space="preserve"> </w:t>
      </w:r>
    </w:p>
    <w:p w:rsidR="00996A74" w:rsidRDefault="00996A74"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Z informacji przesyłanych przez Konsultantów wojewódzkich wynika, że</w:t>
      </w:r>
      <w:r w:rsidRPr="00996A74">
        <w:rPr>
          <w:rFonts w:ascii="Times New Roman" w:hAnsi="Times New Roman" w:cs="Times New Roman"/>
        </w:rPr>
        <w:t xml:space="preserve"> </w:t>
      </w:r>
      <w:r w:rsidRPr="00996A74">
        <w:rPr>
          <w:rFonts w:ascii="Times New Roman" w:hAnsi="Times New Roman" w:cs="Times New Roman"/>
          <w:sz w:val="24"/>
          <w:szCs w:val="24"/>
        </w:rPr>
        <w:t>największą barierą poprawy jakości i dostępności świadczeń zdrowotnych oraz podniesienie poziomu satysfakcji pacjenta z</w:t>
      </w:r>
      <w:r w:rsidR="007F4FEF">
        <w:rPr>
          <w:rFonts w:ascii="Times New Roman" w:hAnsi="Times New Roman" w:cs="Times New Roman"/>
          <w:sz w:val="24"/>
          <w:szCs w:val="24"/>
        </w:rPr>
        <w:t> </w:t>
      </w:r>
      <w:r w:rsidRPr="00996A74">
        <w:rPr>
          <w:rFonts w:ascii="Times New Roman" w:hAnsi="Times New Roman" w:cs="Times New Roman"/>
          <w:sz w:val="24"/>
          <w:szCs w:val="24"/>
        </w:rPr>
        <w:t>systemu wydaje się być ograniczone finansowanie</w:t>
      </w:r>
      <w:r w:rsidR="00BF2C1E">
        <w:rPr>
          <w:rFonts w:ascii="Times New Roman" w:hAnsi="Times New Roman" w:cs="Times New Roman"/>
          <w:sz w:val="24"/>
          <w:szCs w:val="24"/>
        </w:rPr>
        <w:t>.</w:t>
      </w:r>
    </w:p>
    <w:p w:rsidR="00A46E42" w:rsidRPr="00661255" w:rsidRDefault="00A46E42" w:rsidP="00C03677">
      <w:pPr>
        <w:pStyle w:val="Akapitzlist"/>
        <w:ind w:left="0"/>
        <w:rPr>
          <w:rFonts w:ascii="Times New Roman" w:hAnsi="Times New Roman" w:cs="Times New Roman"/>
          <w:sz w:val="16"/>
          <w:szCs w:val="16"/>
        </w:rPr>
      </w:pPr>
    </w:p>
    <w:p w:rsidR="00BF2C1E" w:rsidRPr="00A46E42" w:rsidRDefault="00BF2C1E" w:rsidP="00C03677">
      <w:pPr>
        <w:pStyle w:val="Akapitzlist"/>
        <w:ind w:left="0"/>
        <w:rPr>
          <w:rFonts w:ascii="Times New Roman" w:hAnsi="Times New Roman" w:cs="Times New Roman"/>
          <w:sz w:val="24"/>
          <w:szCs w:val="24"/>
          <w:u w:val="single"/>
        </w:rPr>
      </w:pPr>
      <w:r w:rsidRPr="00A46E42">
        <w:rPr>
          <w:rFonts w:ascii="Times New Roman" w:hAnsi="Times New Roman" w:cs="Times New Roman"/>
          <w:sz w:val="24"/>
          <w:szCs w:val="24"/>
          <w:u w:val="single"/>
        </w:rPr>
        <w:t>Propozycje Konsultantów wojewódzkich</w:t>
      </w:r>
      <w:r w:rsidR="00A46E42" w:rsidRPr="00A46E42">
        <w:rPr>
          <w:rFonts w:ascii="Times New Roman" w:hAnsi="Times New Roman" w:cs="Times New Roman"/>
          <w:sz w:val="24"/>
          <w:szCs w:val="24"/>
          <w:u w:val="single"/>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Alergologia</w:t>
      </w:r>
      <w:r w:rsidRPr="00EB66F0">
        <w:rPr>
          <w:rFonts w:ascii="Times New Roman" w:hAnsi="Times New Roman" w:cs="Times New Roman"/>
          <w:sz w:val="24"/>
          <w:szCs w:val="24"/>
        </w:rPr>
        <w:t xml:space="preserve"> - Zwiększenie wysokości kontraktu na świadczenia opieki szpitalnej dla dorosłych </w:t>
      </w:r>
      <w:r w:rsidR="00BF2C1E">
        <w:rPr>
          <w:rFonts w:ascii="Times New Roman" w:hAnsi="Times New Roman" w:cs="Times New Roman"/>
          <w:sz w:val="24"/>
          <w:szCs w:val="24"/>
        </w:rPr>
        <w:t xml:space="preserve">i dla dzieci </w:t>
      </w:r>
      <w:r w:rsidRPr="00EB66F0">
        <w:rPr>
          <w:rFonts w:ascii="Times New Roman" w:hAnsi="Times New Roman" w:cs="Times New Roman"/>
          <w:sz w:val="24"/>
          <w:szCs w:val="24"/>
        </w:rPr>
        <w:t>oraz liczby łóżek szpitalnych w dotychczasowych oddziałach szpitalnych dla dorosłych</w:t>
      </w:r>
      <w:r w:rsidR="00BF2C1E">
        <w:rPr>
          <w:rFonts w:ascii="Times New Roman" w:hAnsi="Times New Roman" w:cs="Times New Roman"/>
          <w:sz w:val="24"/>
          <w:szCs w:val="24"/>
        </w:rPr>
        <w:t xml:space="preserve"> i dzieci</w:t>
      </w:r>
      <w:r w:rsidRPr="00EB66F0">
        <w:rPr>
          <w:rFonts w:ascii="Times New Roman" w:hAnsi="Times New Roman" w:cs="Times New Roman"/>
          <w:sz w:val="24"/>
          <w:szCs w:val="24"/>
        </w:rPr>
        <w:t xml:space="preserve"> dla specjalistycznych badań diagnostycznych i terapeutycznych oraz świadczeń ambulatoryjnych</w:t>
      </w:r>
      <w:r w:rsidR="00BF2C1E">
        <w:rPr>
          <w:rFonts w:ascii="Times New Roman" w:hAnsi="Times New Roman" w:cs="Times New Roman"/>
          <w:sz w:val="24"/>
          <w:szCs w:val="24"/>
        </w:rPr>
        <w:t xml:space="preserve"> w </w:t>
      </w:r>
      <w:r w:rsidRPr="00EB66F0">
        <w:rPr>
          <w:rFonts w:ascii="Times New Roman" w:hAnsi="Times New Roman" w:cs="Times New Roman"/>
          <w:sz w:val="24"/>
          <w:szCs w:val="24"/>
        </w:rPr>
        <w:t>zakresie ale</w:t>
      </w:r>
      <w:r w:rsidR="00BF2C1E">
        <w:rPr>
          <w:rFonts w:ascii="Times New Roman" w:hAnsi="Times New Roman" w:cs="Times New Roman"/>
          <w:sz w:val="24"/>
          <w:szCs w:val="24"/>
        </w:rPr>
        <w:t>rgologii dla dorosłych i dzieci.</w:t>
      </w:r>
    </w:p>
    <w:p w:rsidR="0001117A"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Anestezjologia i intensywna terapia</w:t>
      </w:r>
      <w:r w:rsidR="00BF2C1E">
        <w:rPr>
          <w:rFonts w:ascii="Times New Roman" w:hAnsi="Times New Roman" w:cs="Times New Roman"/>
          <w:sz w:val="24"/>
          <w:szCs w:val="24"/>
        </w:rPr>
        <w:t xml:space="preserve"> - </w:t>
      </w:r>
      <w:r w:rsidRPr="00EB66F0">
        <w:rPr>
          <w:rFonts w:ascii="Times New Roman" w:hAnsi="Times New Roman" w:cs="Times New Roman"/>
          <w:sz w:val="24"/>
          <w:szCs w:val="24"/>
        </w:rPr>
        <w:t>Zmiana systemu rozliczania świadczeń zdrowotnych w obszarze anestezj</w:t>
      </w:r>
      <w:r w:rsidR="00BF2C1E">
        <w:rPr>
          <w:rFonts w:ascii="Times New Roman" w:hAnsi="Times New Roman" w:cs="Times New Roman"/>
          <w:sz w:val="24"/>
          <w:szCs w:val="24"/>
        </w:rPr>
        <w:t xml:space="preserve">ologii i intensywnej terapii. </w:t>
      </w:r>
      <w:r w:rsidRPr="00EB66F0">
        <w:rPr>
          <w:rFonts w:ascii="Times New Roman" w:hAnsi="Times New Roman" w:cs="Times New Roman"/>
          <w:sz w:val="24"/>
          <w:szCs w:val="24"/>
        </w:rPr>
        <w:t>Wprowadzenie do systemu świadczeń zdrowotnych stanowiska „</w:t>
      </w:r>
      <w:proofErr w:type="spellStart"/>
      <w:r w:rsidRPr="00EB66F0">
        <w:rPr>
          <w:rFonts w:ascii="Times New Roman" w:hAnsi="Times New Roman" w:cs="Times New Roman"/>
          <w:sz w:val="24"/>
          <w:szCs w:val="24"/>
        </w:rPr>
        <w:t>Advanced</w:t>
      </w:r>
      <w:proofErr w:type="spellEnd"/>
      <w:r w:rsidRPr="00EB66F0">
        <w:rPr>
          <w:rFonts w:ascii="Times New Roman" w:hAnsi="Times New Roman" w:cs="Times New Roman"/>
          <w:sz w:val="24"/>
          <w:szCs w:val="24"/>
        </w:rPr>
        <w:t xml:space="preserve"> </w:t>
      </w:r>
      <w:proofErr w:type="spellStart"/>
      <w:r w:rsidRPr="00EB66F0">
        <w:rPr>
          <w:rFonts w:ascii="Times New Roman" w:hAnsi="Times New Roman" w:cs="Times New Roman"/>
          <w:sz w:val="24"/>
          <w:szCs w:val="24"/>
        </w:rPr>
        <w:t>Cr</w:t>
      </w:r>
      <w:r w:rsidR="00BF2C1E">
        <w:rPr>
          <w:rFonts w:ascii="Times New Roman" w:hAnsi="Times New Roman" w:cs="Times New Roman"/>
          <w:sz w:val="24"/>
          <w:szCs w:val="24"/>
        </w:rPr>
        <w:t>itical</w:t>
      </w:r>
      <w:proofErr w:type="spellEnd"/>
      <w:r w:rsidR="00BF2C1E">
        <w:rPr>
          <w:rFonts w:ascii="Times New Roman" w:hAnsi="Times New Roman" w:cs="Times New Roman"/>
          <w:sz w:val="24"/>
          <w:szCs w:val="24"/>
        </w:rPr>
        <w:t xml:space="preserve"> </w:t>
      </w:r>
      <w:proofErr w:type="spellStart"/>
      <w:r w:rsidR="00BF2C1E">
        <w:rPr>
          <w:rFonts w:ascii="Times New Roman" w:hAnsi="Times New Roman" w:cs="Times New Roman"/>
          <w:sz w:val="24"/>
          <w:szCs w:val="24"/>
        </w:rPr>
        <w:t>Care</w:t>
      </w:r>
      <w:proofErr w:type="spellEnd"/>
      <w:r w:rsidR="00BF2C1E">
        <w:rPr>
          <w:rFonts w:ascii="Times New Roman" w:hAnsi="Times New Roman" w:cs="Times New Roman"/>
          <w:sz w:val="24"/>
          <w:szCs w:val="24"/>
        </w:rPr>
        <w:t xml:space="preserve"> </w:t>
      </w:r>
      <w:proofErr w:type="spellStart"/>
      <w:r w:rsidR="00BF2C1E">
        <w:rPr>
          <w:rFonts w:ascii="Times New Roman" w:hAnsi="Times New Roman" w:cs="Times New Roman"/>
          <w:sz w:val="24"/>
          <w:szCs w:val="24"/>
        </w:rPr>
        <w:t>Practitioner</w:t>
      </w:r>
      <w:proofErr w:type="spellEnd"/>
      <w:r w:rsidR="00BF2C1E">
        <w:rPr>
          <w:rFonts w:ascii="Times New Roman" w:hAnsi="Times New Roman" w:cs="Times New Roman"/>
          <w:sz w:val="24"/>
          <w:szCs w:val="24"/>
        </w:rPr>
        <w:t xml:space="preserve">”. </w:t>
      </w:r>
      <w:r w:rsidRPr="00EB66F0">
        <w:rPr>
          <w:rFonts w:ascii="Times New Roman" w:hAnsi="Times New Roman" w:cs="Times New Roman"/>
          <w:sz w:val="24"/>
          <w:szCs w:val="24"/>
        </w:rPr>
        <w:t>Zwiększenie różnicowania finansowania świadczeń w zakresie intensywnej terapii w odniesieniu do p</w:t>
      </w:r>
      <w:r w:rsidR="00BF2C1E">
        <w:rPr>
          <w:rFonts w:ascii="Times New Roman" w:hAnsi="Times New Roman" w:cs="Times New Roman"/>
          <w:sz w:val="24"/>
          <w:szCs w:val="24"/>
        </w:rPr>
        <w:t>oziomu referencyjnego ośrodka.</w:t>
      </w:r>
      <w:r w:rsidRPr="00EB66F0">
        <w:rPr>
          <w:rFonts w:ascii="Times New Roman" w:hAnsi="Times New Roman" w:cs="Times New Roman"/>
          <w:sz w:val="24"/>
          <w:szCs w:val="24"/>
        </w:rPr>
        <w:t xml:space="preserve"> Zwiększenie różnicowania fina</w:t>
      </w:r>
      <w:r w:rsidR="00661255">
        <w:rPr>
          <w:rFonts w:ascii="Times New Roman" w:hAnsi="Times New Roman" w:cs="Times New Roman"/>
          <w:sz w:val="24"/>
          <w:szCs w:val="24"/>
        </w:rPr>
        <w:t>n</w:t>
      </w:r>
      <w:r w:rsidRPr="00EB66F0">
        <w:rPr>
          <w:rFonts w:ascii="Times New Roman" w:hAnsi="Times New Roman" w:cs="Times New Roman"/>
          <w:sz w:val="24"/>
          <w:szCs w:val="24"/>
        </w:rPr>
        <w:t xml:space="preserve">sowania świadczeń w zakresie anestezjologii w zależności od stanu zdrowia chorego, stopnia zaawansowania stosowanych technik anestezjologicznych oraz ocenianej </w:t>
      </w:r>
      <w:r w:rsidR="00BF2C1E">
        <w:rPr>
          <w:rFonts w:ascii="Times New Roman" w:hAnsi="Times New Roman" w:cs="Times New Roman"/>
          <w:sz w:val="24"/>
          <w:szCs w:val="24"/>
        </w:rPr>
        <w:t>jakości leczenia.</w:t>
      </w:r>
      <w:r w:rsidRPr="00EB66F0">
        <w:rPr>
          <w:rFonts w:ascii="Times New Roman" w:hAnsi="Times New Roman" w:cs="Times New Roman"/>
          <w:sz w:val="24"/>
          <w:szCs w:val="24"/>
        </w:rPr>
        <w:t xml:space="preserve"> S</w:t>
      </w:r>
      <w:r w:rsidR="0001117A">
        <w:rPr>
          <w:rFonts w:ascii="Times New Roman" w:hAnsi="Times New Roman" w:cs="Times New Roman"/>
          <w:sz w:val="24"/>
          <w:szCs w:val="24"/>
        </w:rPr>
        <w:t>tworzenie systemu</w:t>
      </w:r>
      <w:r w:rsidRPr="00EB66F0">
        <w:rPr>
          <w:rFonts w:ascii="Times New Roman" w:hAnsi="Times New Roman" w:cs="Times New Roman"/>
          <w:sz w:val="24"/>
          <w:szCs w:val="24"/>
        </w:rPr>
        <w:t xml:space="preserve"> </w:t>
      </w:r>
      <w:r w:rsidR="0001117A">
        <w:rPr>
          <w:rFonts w:ascii="Times New Roman" w:hAnsi="Times New Roman" w:cs="Times New Roman"/>
          <w:sz w:val="24"/>
          <w:szCs w:val="24"/>
        </w:rPr>
        <w:t>finansowania</w:t>
      </w:r>
      <w:r w:rsidRPr="00EB66F0">
        <w:rPr>
          <w:rFonts w:ascii="Times New Roman" w:hAnsi="Times New Roman" w:cs="Times New Roman"/>
          <w:sz w:val="24"/>
          <w:szCs w:val="24"/>
        </w:rPr>
        <w:t xml:space="preserve"> </w:t>
      </w:r>
      <w:r w:rsidR="0001117A">
        <w:rPr>
          <w:rFonts w:ascii="Times New Roman" w:hAnsi="Times New Roman" w:cs="Times New Roman"/>
          <w:sz w:val="24"/>
          <w:szCs w:val="24"/>
        </w:rPr>
        <w:t>świadczeń zdrowotnych w</w:t>
      </w:r>
      <w:r w:rsidR="00BF2C1E">
        <w:rPr>
          <w:rFonts w:ascii="Times New Roman" w:hAnsi="Times New Roman" w:cs="Times New Roman"/>
          <w:sz w:val="24"/>
          <w:szCs w:val="24"/>
        </w:rPr>
        <w:t xml:space="preserve"> </w:t>
      </w:r>
      <w:r w:rsidR="0001117A">
        <w:rPr>
          <w:rFonts w:ascii="Times New Roman" w:hAnsi="Times New Roman" w:cs="Times New Roman"/>
          <w:sz w:val="24"/>
          <w:szCs w:val="24"/>
        </w:rPr>
        <w:t>oparciu o koszty leczenia chorego a nie o koszt wdrożonych procedur medycznych.</w:t>
      </w:r>
      <w:r w:rsidRPr="00EB66F0">
        <w:rPr>
          <w:rFonts w:ascii="Times New Roman" w:hAnsi="Times New Roman" w:cs="Times New Roman"/>
          <w:sz w:val="24"/>
          <w:szCs w:val="24"/>
        </w:rPr>
        <w:t xml:space="preserve">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Angiologia</w:t>
      </w:r>
      <w:r w:rsidRPr="00EB66F0">
        <w:rPr>
          <w:rFonts w:ascii="Times New Roman" w:hAnsi="Times New Roman" w:cs="Times New Roman"/>
          <w:sz w:val="24"/>
          <w:szCs w:val="24"/>
        </w:rPr>
        <w:t xml:space="preserve"> - Przeniesienie finansowania z oddziału angiologii i kardiologi</w:t>
      </w:r>
      <w:r w:rsidR="00661255">
        <w:rPr>
          <w:rFonts w:ascii="Times New Roman" w:hAnsi="Times New Roman" w:cs="Times New Roman"/>
          <w:sz w:val="24"/>
          <w:szCs w:val="24"/>
        </w:rPr>
        <w:t>i</w:t>
      </w:r>
      <w:r w:rsidRPr="00EB66F0">
        <w:rPr>
          <w:rFonts w:ascii="Times New Roman" w:hAnsi="Times New Roman" w:cs="Times New Roman"/>
          <w:sz w:val="24"/>
          <w:szCs w:val="24"/>
        </w:rPr>
        <w:t xml:space="preserve"> Szpitala Uniwersyteckiego na centrum angiologiczne.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ogólna</w:t>
      </w:r>
      <w:r w:rsidRPr="00EB66F0">
        <w:rPr>
          <w:rFonts w:ascii="Times New Roman" w:hAnsi="Times New Roman" w:cs="Times New Roman"/>
          <w:sz w:val="24"/>
          <w:szCs w:val="24"/>
        </w:rPr>
        <w:t xml:space="preserve"> - Zwiększenie nakładów finansowych na ochronę zdrowia z budż</w:t>
      </w:r>
      <w:r w:rsidR="00BF2C1E">
        <w:rPr>
          <w:rFonts w:ascii="Times New Roman" w:hAnsi="Times New Roman" w:cs="Times New Roman"/>
          <w:sz w:val="24"/>
          <w:szCs w:val="24"/>
        </w:rPr>
        <w:t xml:space="preserve">etu państwa </w:t>
      </w:r>
      <w:r w:rsidRPr="00EB66F0">
        <w:rPr>
          <w:rFonts w:ascii="Times New Roman" w:hAnsi="Times New Roman" w:cs="Times New Roman"/>
          <w:sz w:val="24"/>
          <w:szCs w:val="24"/>
        </w:rPr>
        <w:t>Redukcja liczby łóżek chirurgicznych pozwoli na zaoszczędzenie funduszy koniecznych na realizację przedstawionych celów.</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klatki piersiowej</w:t>
      </w:r>
      <w:r w:rsidRPr="00EB66F0">
        <w:rPr>
          <w:rFonts w:ascii="Times New Roman" w:hAnsi="Times New Roman" w:cs="Times New Roman"/>
          <w:sz w:val="24"/>
          <w:szCs w:val="24"/>
        </w:rPr>
        <w:t xml:space="preserve"> - Optymalizacja świadczeń ambulatoryjnych, stworzen</w:t>
      </w:r>
      <w:r w:rsidR="00C76F78">
        <w:rPr>
          <w:rFonts w:ascii="Times New Roman" w:hAnsi="Times New Roman" w:cs="Times New Roman"/>
          <w:sz w:val="24"/>
          <w:szCs w:val="24"/>
        </w:rPr>
        <w:t>ie warunków do rozwoju zabiegów minimalnie inwazyjnych</w:t>
      </w:r>
      <w:r w:rsidRPr="00EB66F0">
        <w:rPr>
          <w:rFonts w:ascii="Times New Roman" w:hAnsi="Times New Roman" w:cs="Times New Roman"/>
          <w:sz w:val="24"/>
          <w:szCs w:val="24"/>
        </w:rPr>
        <w:t xml:space="preserve"> i badań przesiewowych, zależy przede wszystkim od odpowiedniego finansowania i zasad kontraktowania. We wszystkich tych trzech obszarach zasoby </w:t>
      </w:r>
      <w:r w:rsidRPr="00EB66F0">
        <w:rPr>
          <w:rFonts w:ascii="Times New Roman" w:hAnsi="Times New Roman" w:cs="Times New Roman"/>
          <w:sz w:val="24"/>
          <w:szCs w:val="24"/>
        </w:rPr>
        <w:lastRenderedPageBreak/>
        <w:t>ośrodków w Małopolsce są wystarczające do ich wdrożenia – brak finansowania i rozproszenie świadczeń są jedyną przeszkodą.</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naczyniowa</w:t>
      </w:r>
      <w:r w:rsidRPr="00EB66F0">
        <w:rPr>
          <w:rFonts w:ascii="Times New Roman" w:hAnsi="Times New Roman" w:cs="Times New Roman"/>
          <w:sz w:val="24"/>
          <w:szCs w:val="24"/>
        </w:rPr>
        <w:t xml:space="preserve"> - realizacja wymaga zwiększonych nakładów finansowych. Część można pozyskać likwidując finansowanie oddziałów chirurgii naczyniowej planowej, które realizują wyłącznie procedury z zakresu chirurgii ogólnej</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onkologiczna</w:t>
      </w:r>
      <w:r w:rsidRPr="00EB66F0">
        <w:rPr>
          <w:rFonts w:ascii="Times New Roman" w:hAnsi="Times New Roman" w:cs="Times New Roman"/>
          <w:sz w:val="24"/>
          <w:szCs w:val="24"/>
        </w:rPr>
        <w:t xml:space="preserve"> - Radykalne zmniejszenie biurokracji dla NFZ zabierające czas spe</w:t>
      </w:r>
      <w:r w:rsidR="00BF2C1E">
        <w:rPr>
          <w:rFonts w:ascii="Times New Roman" w:hAnsi="Times New Roman" w:cs="Times New Roman"/>
          <w:sz w:val="24"/>
          <w:szCs w:val="24"/>
        </w:rPr>
        <w:t>cjalistom.</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Weryfikacja wyceny procedur onkologicznych uwzględniająca faktyczne koszty leczenia chorych obciążonych chorobami współistniejącymi. Zniesienie limitów na badania diagnostyczne i niezwłoczne opłacanie wykonanych procedur onkologicznych umożliwi likwidację tzw. szybkie</w:t>
      </w:r>
      <w:r w:rsidR="00BF2C1E">
        <w:rPr>
          <w:rFonts w:ascii="Times New Roman" w:hAnsi="Times New Roman" w:cs="Times New Roman"/>
          <w:sz w:val="24"/>
          <w:szCs w:val="24"/>
        </w:rPr>
        <w:t>j</w:t>
      </w:r>
      <w:r w:rsidRPr="00EB66F0">
        <w:rPr>
          <w:rFonts w:ascii="Times New Roman" w:hAnsi="Times New Roman" w:cs="Times New Roman"/>
          <w:sz w:val="24"/>
          <w:szCs w:val="24"/>
        </w:rPr>
        <w:t xml:space="preserve"> ścieżki leczenia onkologicznego (likwidacja kart DILO z wyjątkiem zaplanowania leczenia, czyli konsylium).</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szczękowo-twarzowa</w:t>
      </w:r>
      <w:r w:rsidRPr="00EB66F0">
        <w:rPr>
          <w:rFonts w:ascii="Times New Roman" w:hAnsi="Times New Roman" w:cs="Times New Roman"/>
          <w:sz w:val="24"/>
          <w:szCs w:val="24"/>
        </w:rPr>
        <w:t xml:space="preserve"> - Poprawa wyceny niedofinansowanych procedur chirurgicznych (operacje onkologiczne, rekonstrukcje mikrochirurgiczne po rozległych zabiegach onkologicznych,  operacje gruczołów ślinowych, osteosynteza w złamaniach wielomiejscowych trzewioczaszki)</w:t>
      </w:r>
      <w:r w:rsidR="00BF2C1E">
        <w:rPr>
          <w:rFonts w:ascii="Times New Roman" w:hAnsi="Times New Roman" w:cs="Times New Roman"/>
          <w:sz w:val="24"/>
          <w:szCs w:val="24"/>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Chirurgia urazowo-ortopedyczna</w:t>
      </w:r>
      <w:r w:rsidRPr="00EB66F0">
        <w:rPr>
          <w:rFonts w:ascii="Times New Roman" w:hAnsi="Times New Roman" w:cs="Times New Roman"/>
          <w:sz w:val="24"/>
          <w:szCs w:val="24"/>
        </w:rPr>
        <w:t xml:space="preserve"> - Dotychczasowe spostrzeżenia i obserwacje jednoznacznie wskazują na konieczność priorytetu właściwego finansowania podmiotów publicznych. Środki finansowe w ramach kontraktów NFZ zostały rozdrobnione w</w:t>
      </w:r>
      <w:r w:rsidR="00BF2C1E">
        <w:rPr>
          <w:rFonts w:ascii="Times New Roman" w:hAnsi="Times New Roman" w:cs="Times New Roman"/>
          <w:sz w:val="24"/>
          <w:szCs w:val="24"/>
        </w:rPr>
        <w:t xml:space="preserve"> finansowaniu dużej liczby</w:t>
      </w:r>
      <w:r w:rsidRPr="00EB66F0">
        <w:rPr>
          <w:rFonts w:ascii="Times New Roman" w:hAnsi="Times New Roman" w:cs="Times New Roman"/>
          <w:sz w:val="24"/>
          <w:szCs w:val="24"/>
        </w:rPr>
        <w:t xml:space="preserve"> podmiotów niepublicznych, które nie stwarzają możliwości pełnego kompleksowego zaopatrywania i leczenia chorych ortopedyczno-urazowych.</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Oddział chorób wewnętrznych</w:t>
      </w:r>
      <w:r w:rsidRPr="00EB66F0">
        <w:rPr>
          <w:rFonts w:ascii="Times New Roman" w:hAnsi="Times New Roman" w:cs="Times New Roman"/>
          <w:sz w:val="24"/>
          <w:szCs w:val="24"/>
        </w:rPr>
        <w:t xml:space="preserve"> - Zwiększenie finansowania procedur internistycznych - generalnie, ale szczególnie w przypadku </w:t>
      </w:r>
      <w:proofErr w:type="spellStart"/>
      <w:r w:rsidRPr="00EB66F0">
        <w:rPr>
          <w:rFonts w:ascii="Times New Roman" w:hAnsi="Times New Roman" w:cs="Times New Roman"/>
          <w:sz w:val="24"/>
          <w:szCs w:val="24"/>
        </w:rPr>
        <w:t>wielochorobowości</w:t>
      </w:r>
      <w:proofErr w:type="spellEnd"/>
      <w:r w:rsidRPr="00EB66F0">
        <w:rPr>
          <w:rFonts w:ascii="Times New Roman" w:hAnsi="Times New Roman" w:cs="Times New Roman"/>
          <w:sz w:val="24"/>
          <w:szCs w:val="24"/>
        </w:rPr>
        <w:t xml:space="preserve"> i u osób po 60 r.</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ż.</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Dermatologia</w:t>
      </w:r>
      <w:r w:rsidRPr="00EB66F0">
        <w:rPr>
          <w:rFonts w:ascii="Times New Roman" w:hAnsi="Times New Roman" w:cs="Times New Roman"/>
          <w:sz w:val="24"/>
          <w:szCs w:val="24"/>
        </w:rPr>
        <w:t xml:space="preserve"> - Wobec wynikających z kontroli placówek przez Konsultanta licznych przypadków raczej estetycznych problemów skórnych zaopatrywanych przez lekarzy pracujących w poradniach rejonowych i proporcjonalnie ciężkich dermatoz zaopatrywanych </w:t>
      </w:r>
      <w:r w:rsidR="00661255">
        <w:rPr>
          <w:rFonts w:ascii="Times New Roman" w:hAnsi="Times New Roman" w:cs="Times New Roman"/>
          <w:sz w:val="24"/>
          <w:szCs w:val="24"/>
        </w:rPr>
        <w:t xml:space="preserve">przez poradnie </w:t>
      </w:r>
      <w:proofErr w:type="spellStart"/>
      <w:r w:rsidR="00661255">
        <w:rPr>
          <w:rFonts w:ascii="Times New Roman" w:hAnsi="Times New Roman" w:cs="Times New Roman"/>
          <w:sz w:val="24"/>
          <w:szCs w:val="24"/>
        </w:rPr>
        <w:t>przyoddziałowe</w:t>
      </w:r>
      <w:proofErr w:type="spellEnd"/>
      <w:r w:rsidR="00661255">
        <w:rPr>
          <w:rFonts w:ascii="Times New Roman" w:hAnsi="Times New Roman" w:cs="Times New Roman"/>
          <w:sz w:val="24"/>
          <w:szCs w:val="24"/>
        </w:rPr>
        <w:t xml:space="preserve"> (</w:t>
      </w:r>
      <w:r w:rsidRPr="00EB66F0">
        <w:rPr>
          <w:rFonts w:ascii="Times New Roman" w:hAnsi="Times New Roman" w:cs="Times New Roman"/>
          <w:sz w:val="24"/>
          <w:szCs w:val="24"/>
        </w:rPr>
        <w:t>szpitalne</w:t>
      </w:r>
      <w:r w:rsidR="00BF2C1E">
        <w:rPr>
          <w:rFonts w:ascii="Times New Roman" w:hAnsi="Times New Roman" w:cs="Times New Roman"/>
          <w:sz w:val="24"/>
          <w:szCs w:val="24"/>
        </w:rPr>
        <w:t>)</w:t>
      </w:r>
      <w:r w:rsidR="00661255">
        <w:rPr>
          <w:rFonts w:ascii="Times New Roman" w:hAnsi="Times New Roman" w:cs="Times New Roman"/>
          <w:sz w:val="24"/>
          <w:szCs w:val="24"/>
        </w:rPr>
        <w:t xml:space="preserve"> </w:t>
      </w:r>
      <w:r w:rsidR="00BF2C1E">
        <w:rPr>
          <w:rFonts w:ascii="Times New Roman" w:hAnsi="Times New Roman" w:cs="Times New Roman"/>
          <w:sz w:val="24"/>
          <w:szCs w:val="24"/>
        </w:rPr>
        <w:t>oraz faktu że pacjen</w:t>
      </w:r>
      <w:r w:rsidRPr="00EB66F0">
        <w:rPr>
          <w:rFonts w:ascii="Times New Roman" w:hAnsi="Times New Roman" w:cs="Times New Roman"/>
          <w:sz w:val="24"/>
          <w:szCs w:val="24"/>
        </w:rPr>
        <w:t>ci dużo chętniej chcą korzystać z poradni przyszpitalnych  zarówno zatrudnienie dermatologów powinno sie zwiększyć w tych pora</w:t>
      </w:r>
      <w:r w:rsidR="00661255">
        <w:rPr>
          <w:rFonts w:ascii="Times New Roman" w:hAnsi="Times New Roman" w:cs="Times New Roman"/>
          <w:sz w:val="24"/>
          <w:szCs w:val="24"/>
        </w:rPr>
        <w:t>dniach jak i środki finansowe (</w:t>
      </w:r>
      <w:r w:rsidRPr="00EB66F0">
        <w:rPr>
          <w:rFonts w:ascii="Times New Roman" w:hAnsi="Times New Roman" w:cs="Times New Roman"/>
          <w:sz w:val="24"/>
          <w:szCs w:val="24"/>
        </w:rPr>
        <w:t>bardziej skompli</w:t>
      </w:r>
      <w:r w:rsidR="00661255">
        <w:rPr>
          <w:rFonts w:ascii="Times New Roman" w:hAnsi="Times New Roman" w:cs="Times New Roman"/>
          <w:sz w:val="24"/>
          <w:szCs w:val="24"/>
        </w:rPr>
        <w:t>kowane porady diagnostyczne</w:t>
      </w:r>
      <w:r w:rsidRPr="00EB66F0">
        <w:rPr>
          <w:rFonts w:ascii="Times New Roman" w:hAnsi="Times New Roman" w:cs="Times New Roman"/>
          <w:sz w:val="24"/>
          <w:szCs w:val="24"/>
        </w:rPr>
        <w:t>) powinny być przesunięte do tych poradni konsultant postuluje wprowadzenie rzeczywistej referencyjności placówek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Diabetologia</w:t>
      </w:r>
      <w:r w:rsidRPr="00EB66F0">
        <w:rPr>
          <w:rFonts w:ascii="Times New Roman" w:hAnsi="Times New Roman" w:cs="Times New Roman"/>
          <w:sz w:val="24"/>
          <w:szCs w:val="24"/>
        </w:rPr>
        <w:t xml:space="preserve"> - Stopniowe wprowadzanie refundacji dla nowoczesny</w:t>
      </w:r>
      <w:r w:rsidR="00BF2C1E">
        <w:rPr>
          <w:rFonts w:ascii="Times New Roman" w:hAnsi="Times New Roman" w:cs="Times New Roman"/>
          <w:sz w:val="24"/>
          <w:szCs w:val="24"/>
        </w:rPr>
        <w:t>ch leków/technologii w </w:t>
      </w:r>
      <w:r w:rsidRPr="00EB66F0">
        <w:rPr>
          <w:rFonts w:ascii="Times New Roman" w:hAnsi="Times New Roman" w:cs="Times New Roman"/>
          <w:sz w:val="24"/>
          <w:szCs w:val="24"/>
        </w:rPr>
        <w:t>diabetologii</w:t>
      </w:r>
      <w:r w:rsidR="00661255">
        <w:rPr>
          <w:rFonts w:ascii="Times New Roman" w:hAnsi="Times New Roman" w:cs="Times New Roman"/>
          <w:sz w:val="24"/>
          <w:szCs w:val="24"/>
        </w:rPr>
        <w:t>.</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Endokrynologia</w:t>
      </w:r>
      <w:r w:rsidRPr="00EB66F0">
        <w:rPr>
          <w:rFonts w:ascii="Times New Roman" w:hAnsi="Times New Roman" w:cs="Times New Roman"/>
          <w:sz w:val="24"/>
          <w:szCs w:val="24"/>
        </w:rPr>
        <w:t xml:space="preserve"> - Zwiększenie finansowania procedur diagnostycznych w warunkach ambulatoryjnych zwłaszcza w ośrodkach wysokospecjalistycznych.</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Gastroenterologia</w:t>
      </w:r>
      <w:r w:rsidRPr="00EB66F0">
        <w:rPr>
          <w:rFonts w:ascii="Times New Roman" w:hAnsi="Times New Roman" w:cs="Times New Roman"/>
          <w:sz w:val="24"/>
          <w:szCs w:val="24"/>
        </w:rPr>
        <w:t xml:space="preserve"> - Zwiększenie limitów na leczenie biologiczne w Małopolsce w ramach Programów Lekowych.</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Gastroenterologia dziecięca</w:t>
      </w:r>
      <w:r w:rsidRPr="00EB66F0">
        <w:rPr>
          <w:rFonts w:ascii="Times New Roman" w:hAnsi="Times New Roman" w:cs="Times New Roman"/>
          <w:sz w:val="24"/>
          <w:szCs w:val="24"/>
        </w:rPr>
        <w:t xml:space="preserve"> - Poprawa wyceny świadczeń pediatrycznych w katalogu JGP.</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lastRenderedPageBreak/>
        <w:t>Geriatria</w:t>
      </w:r>
      <w:r w:rsidRPr="00EB66F0">
        <w:rPr>
          <w:rFonts w:ascii="Times New Roman" w:hAnsi="Times New Roman" w:cs="Times New Roman"/>
          <w:sz w:val="24"/>
          <w:szCs w:val="24"/>
        </w:rPr>
        <w:t xml:space="preserve"> - Dofinansowanie procedur geriatrycznych oraz zwiększenie finansowania leczenia chorych geriatrycznych przez zastosowanie przelicznika w zależności od stopnia </w:t>
      </w:r>
      <w:proofErr w:type="spellStart"/>
      <w:r w:rsidRPr="00EB66F0">
        <w:rPr>
          <w:rFonts w:ascii="Times New Roman" w:hAnsi="Times New Roman" w:cs="Times New Roman"/>
          <w:sz w:val="24"/>
          <w:szCs w:val="24"/>
        </w:rPr>
        <w:t>wielochorobowości</w:t>
      </w:r>
      <w:proofErr w:type="spellEnd"/>
      <w:r w:rsidRPr="00EB66F0">
        <w:rPr>
          <w:rFonts w:ascii="Times New Roman" w:hAnsi="Times New Roman" w:cs="Times New Roman"/>
          <w:sz w:val="24"/>
          <w:szCs w:val="24"/>
        </w:rPr>
        <w:t xml:space="preserve"> lub wielu powyżej 80 lat;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Ginekologia onkologiczna</w:t>
      </w:r>
      <w:r w:rsidRPr="00EB66F0">
        <w:rPr>
          <w:rFonts w:ascii="Times New Roman" w:hAnsi="Times New Roman" w:cs="Times New Roman"/>
          <w:sz w:val="24"/>
          <w:szCs w:val="24"/>
        </w:rPr>
        <w:t xml:space="preserve"> - Finansowanie opieki ambulatoryjnej prowadzącej badania profilaktyczne </w:t>
      </w:r>
      <w:r w:rsidR="00661255">
        <w:rPr>
          <w:rFonts w:ascii="Times New Roman" w:hAnsi="Times New Roman" w:cs="Times New Roman"/>
          <w:sz w:val="24"/>
          <w:szCs w:val="24"/>
        </w:rPr>
        <w:br/>
      </w:r>
      <w:r w:rsidRPr="00EB66F0">
        <w:rPr>
          <w:rFonts w:ascii="Times New Roman" w:hAnsi="Times New Roman" w:cs="Times New Roman"/>
          <w:sz w:val="24"/>
          <w:szCs w:val="24"/>
        </w:rPr>
        <w:t>i wczesne wykrywanie nowotworu. Dofinansowanie  ośrodków kompleksowego leczenia posiadających odpowiednią bazę ,kadrę, sprzęt  oraz spełniają</w:t>
      </w:r>
      <w:r w:rsidR="00BF2C1E">
        <w:rPr>
          <w:rFonts w:ascii="Times New Roman" w:hAnsi="Times New Roman" w:cs="Times New Roman"/>
          <w:sz w:val="24"/>
          <w:szCs w:val="24"/>
        </w:rPr>
        <w:t>ce kryteria jakości.</w:t>
      </w:r>
      <w:r w:rsidR="00661255">
        <w:rPr>
          <w:rFonts w:ascii="Times New Roman" w:hAnsi="Times New Roman" w:cs="Times New Roman"/>
          <w:sz w:val="24"/>
          <w:szCs w:val="24"/>
        </w:rPr>
        <w:t xml:space="preserve"> </w:t>
      </w:r>
      <w:r w:rsidRPr="00EB66F0">
        <w:rPr>
          <w:rFonts w:ascii="Times New Roman" w:hAnsi="Times New Roman" w:cs="Times New Roman"/>
          <w:sz w:val="24"/>
          <w:szCs w:val="24"/>
        </w:rPr>
        <w:t>Finansowanie nowoczesnych form leczenia.</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Hematologia</w:t>
      </w:r>
      <w:r w:rsidRPr="00EB66F0">
        <w:rPr>
          <w:rFonts w:ascii="Times New Roman" w:hAnsi="Times New Roman" w:cs="Times New Roman"/>
          <w:sz w:val="24"/>
          <w:szCs w:val="24"/>
        </w:rPr>
        <w:t xml:space="preserve"> - Premiowanie przez płatnika kompleksowej opieki nad pacjentem hematologicznym wymagającym wykonania procedury przeszczepienia szpiku i zwiększenie finansowania w zakresie opieki nad pacjentami z odrzutem szpiku kostnego i powikłaniami po przeszczepie szpiku.</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Kardiochirurgia</w:t>
      </w:r>
      <w:r w:rsidRPr="00EB66F0">
        <w:rPr>
          <w:rFonts w:ascii="Times New Roman" w:hAnsi="Times New Roman" w:cs="Times New Roman"/>
          <w:sz w:val="24"/>
          <w:szCs w:val="24"/>
        </w:rPr>
        <w:t xml:space="preserve"> - Konieczne jest zrewidowanie finansowania </w:t>
      </w:r>
      <w:r w:rsidR="0026697C">
        <w:rPr>
          <w:rFonts w:ascii="Times New Roman" w:hAnsi="Times New Roman" w:cs="Times New Roman"/>
          <w:sz w:val="24"/>
          <w:szCs w:val="24"/>
        </w:rPr>
        <w:t>procedur kardiochirurgicznych i </w:t>
      </w:r>
      <w:r w:rsidRPr="00EB66F0">
        <w:rPr>
          <w:rFonts w:ascii="Times New Roman" w:hAnsi="Times New Roman" w:cs="Times New Roman"/>
          <w:sz w:val="24"/>
          <w:szCs w:val="24"/>
        </w:rPr>
        <w:t>wielospecjalistycznych, tak, aby odzwierciedlały rzeczywisty koszt opieki nad pacjentem (ryczałtowe finansowanie nie uwzględnia możliwości wystąpienia powikłań i nie zaspokaja potrzeb leczenia hybrydowego). Problem stanowi wycena świadczeń przez NFZ – świadczenia ryczałtowe na poziomie niezmiennym od dłuższego czasu nie znajdują odbicia w realnym świecie (pacjenci są coraz starsi, ryzyko powikłań i tym samym zwiększonych nakładów pieniężnych jest coraz większe, a finansowanie pozostaje niezmienne!).</w:t>
      </w:r>
    </w:p>
    <w:p w:rsid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Kardiologia</w:t>
      </w:r>
      <w:r w:rsidRPr="00EB66F0">
        <w:rPr>
          <w:rFonts w:ascii="Times New Roman" w:hAnsi="Times New Roman" w:cs="Times New Roman"/>
          <w:sz w:val="24"/>
          <w:szCs w:val="24"/>
        </w:rPr>
        <w:t xml:space="preserve"> - Większość procedur kardiologicznych jest zdecydowanie </w:t>
      </w:r>
      <w:proofErr w:type="spellStart"/>
      <w:r w:rsidRPr="00EB66F0">
        <w:rPr>
          <w:rFonts w:ascii="Times New Roman" w:hAnsi="Times New Roman" w:cs="Times New Roman"/>
          <w:sz w:val="24"/>
          <w:szCs w:val="24"/>
        </w:rPr>
        <w:t>niedoszacowana</w:t>
      </w:r>
      <w:proofErr w:type="spellEnd"/>
      <w:r w:rsidRPr="00EB66F0">
        <w:rPr>
          <w:rFonts w:ascii="Times New Roman" w:hAnsi="Times New Roman" w:cs="Times New Roman"/>
          <w:sz w:val="24"/>
          <w:szCs w:val="24"/>
        </w:rPr>
        <w:t xml:space="preserve"> – w wycenie bierze się pod uwagę koszty z</w:t>
      </w:r>
      <w:r w:rsidR="00897BA0">
        <w:rPr>
          <w:rFonts w:ascii="Times New Roman" w:hAnsi="Times New Roman" w:cs="Times New Roman"/>
          <w:sz w:val="24"/>
          <w:szCs w:val="24"/>
        </w:rPr>
        <w:t>a</w:t>
      </w:r>
      <w:r w:rsidRPr="00EB66F0">
        <w:rPr>
          <w:rFonts w:ascii="Times New Roman" w:hAnsi="Times New Roman" w:cs="Times New Roman"/>
          <w:sz w:val="24"/>
          <w:szCs w:val="24"/>
        </w:rPr>
        <w:t xml:space="preserve">biegów bez kosztów pośrednich i diagnostyki. Ze względu na starzejące się społeczeństwo i </w:t>
      </w:r>
      <w:proofErr w:type="spellStart"/>
      <w:r w:rsidRPr="00EB66F0">
        <w:rPr>
          <w:rFonts w:ascii="Times New Roman" w:hAnsi="Times New Roman" w:cs="Times New Roman"/>
          <w:sz w:val="24"/>
          <w:szCs w:val="24"/>
        </w:rPr>
        <w:t>wielochorobowość</w:t>
      </w:r>
      <w:proofErr w:type="spellEnd"/>
      <w:r w:rsidRPr="00EB66F0">
        <w:rPr>
          <w:rFonts w:ascii="Times New Roman" w:hAnsi="Times New Roman" w:cs="Times New Roman"/>
          <w:sz w:val="24"/>
          <w:szCs w:val="24"/>
        </w:rPr>
        <w:t xml:space="preserve"> powinna istnieć możliwość łącznego rozliczania kilku procedur wykonanych </w:t>
      </w:r>
      <w:r w:rsidR="00661255">
        <w:rPr>
          <w:rFonts w:ascii="Times New Roman" w:hAnsi="Times New Roman" w:cs="Times New Roman"/>
          <w:sz w:val="24"/>
          <w:szCs w:val="24"/>
        </w:rPr>
        <w:t>podczas jednej hospitalizacji (</w:t>
      </w:r>
      <w:r w:rsidRPr="00EB66F0">
        <w:rPr>
          <w:rFonts w:ascii="Times New Roman" w:hAnsi="Times New Roman" w:cs="Times New Roman"/>
          <w:sz w:val="24"/>
          <w:szCs w:val="24"/>
        </w:rPr>
        <w:t>np. ostry zespół wieńcowy + z</w:t>
      </w:r>
      <w:r w:rsidR="00661255">
        <w:rPr>
          <w:rFonts w:ascii="Times New Roman" w:hAnsi="Times New Roman" w:cs="Times New Roman"/>
          <w:sz w:val="24"/>
          <w:szCs w:val="24"/>
        </w:rPr>
        <w:t>apalenie płuc + dializoterapia</w:t>
      </w:r>
      <w:r w:rsidRPr="00EB66F0">
        <w:rPr>
          <w:rFonts w:ascii="Times New Roman" w:hAnsi="Times New Roman" w:cs="Times New Roman"/>
          <w:sz w:val="24"/>
          <w:szCs w:val="24"/>
        </w:rPr>
        <w:t>). Krajowy budżet kardiologiczny wynosi ok 3 mld zł (ok. 11% całkowitego budżetu na hospitalizacje) i nie jest wystarczający dla zaspokojenia potrzeb w pełnym zakresie. Choroby układu krążenia zajmują nadal pierwszą pozycję jako przyczyna zgonów w Polsce (prawie 50%). Dlatego też konieczne jest zwiększenie budżetu na kardiologię poprzez zwiększenie całkowitych nakładów na opiekę zdrowotną w naszym kraju.</w:t>
      </w:r>
    </w:p>
    <w:p w:rsidR="00AD6975" w:rsidRPr="00EB66F0" w:rsidRDefault="0015556B" w:rsidP="00C03677">
      <w:pPr>
        <w:rPr>
          <w:rFonts w:ascii="Times New Roman" w:hAnsi="Times New Roman" w:cs="Times New Roman"/>
          <w:sz w:val="24"/>
          <w:szCs w:val="24"/>
        </w:rPr>
      </w:pPr>
      <w:proofErr w:type="spellStart"/>
      <w:r>
        <w:rPr>
          <w:rFonts w:ascii="Times New Roman" w:eastAsia="Times New Roman" w:hAnsi="Times New Roman" w:cs="Times New Roman"/>
          <w:b/>
          <w:color w:val="000000"/>
          <w:sz w:val="24"/>
          <w:szCs w:val="24"/>
          <w:lang w:eastAsia="pl-PL"/>
        </w:rPr>
        <w:t>H</w:t>
      </w:r>
      <w:r w:rsidR="00AD6975" w:rsidRPr="0015556B">
        <w:rPr>
          <w:rFonts w:ascii="Times New Roman" w:eastAsia="Times New Roman" w:hAnsi="Times New Roman" w:cs="Times New Roman"/>
          <w:b/>
          <w:color w:val="000000"/>
          <w:sz w:val="24"/>
          <w:szCs w:val="24"/>
          <w:lang w:eastAsia="pl-PL"/>
        </w:rPr>
        <w:t>ipertensjologia</w:t>
      </w:r>
      <w:proofErr w:type="spellEnd"/>
      <w:r w:rsidR="00AD697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Z</w:t>
      </w:r>
      <w:r w:rsidR="00AD6975" w:rsidRPr="00180430">
        <w:rPr>
          <w:rFonts w:ascii="Times New Roman" w:eastAsia="Times New Roman" w:hAnsi="Times New Roman" w:cs="Times New Roman"/>
          <w:color w:val="000000"/>
          <w:sz w:val="24"/>
          <w:szCs w:val="24"/>
          <w:lang w:eastAsia="pl-PL"/>
        </w:rPr>
        <w:t>większenie nakładów finansowych na zabiegi ablacji częstoskurczów komorowych spowodowanych organiczną chorobą serca. To ostry stan kardiologiczny wy</w:t>
      </w:r>
      <w:r>
        <w:rPr>
          <w:rFonts w:ascii="Times New Roman" w:eastAsia="Times New Roman" w:hAnsi="Times New Roman" w:cs="Times New Roman"/>
          <w:color w:val="000000"/>
          <w:sz w:val="24"/>
          <w:szCs w:val="24"/>
          <w:lang w:eastAsia="pl-PL"/>
        </w:rPr>
        <w:t>magający</w:t>
      </w:r>
      <w:r w:rsidR="00AD6975" w:rsidRPr="00180430">
        <w:rPr>
          <w:rFonts w:ascii="Times New Roman" w:eastAsia="Times New Roman" w:hAnsi="Times New Roman" w:cs="Times New Roman"/>
          <w:color w:val="000000"/>
          <w:sz w:val="24"/>
          <w:szCs w:val="24"/>
          <w:lang w:eastAsia="pl-PL"/>
        </w:rPr>
        <w:t xml:space="preserve"> pilnego leczenia inwazyjnego zabiegiem ablacji. Pozostawiony bez interwencji chory umrze, stąd są to zabiegi ratujące życie, które jako takie powinny być </w:t>
      </w:r>
      <w:r w:rsidR="009209F2">
        <w:rPr>
          <w:rFonts w:ascii="Times New Roman" w:eastAsia="Times New Roman" w:hAnsi="Times New Roman" w:cs="Times New Roman"/>
          <w:color w:val="000000"/>
          <w:sz w:val="24"/>
          <w:szCs w:val="24"/>
          <w:lang w:eastAsia="pl-PL"/>
        </w:rPr>
        <w:t xml:space="preserve">finansowane bez limitów. </w:t>
      </w:r>
      <w:r w:rsidR="00AD6975" w:rsidRPr="00180430">
        <w:rPr>
          <w:rFonts w:ascii="Times New Roman" w:eastAsia="Times New Roman" w:hAnsi="Times New Roman" w:cs="Times New Roman"/>
          <w:color w:val="000000"/>
          <w:sz w:val="24"/>
          <w:szCs w:val="24"/>
          <w:lang w:eastAsia="pl-PL"/>
        </w:rPr>
        <w:t>Dodatkowe środki finansowe są niezbędne również w odniesieniu do procedur, które nie są refundowane przez Narodowy Fundusz Zdrowia w ramach diagnostyki omdleń.</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Medycyna paliatywna</w:t>
      </w:r>
      <w:r w:rsidRPr="00EB66F0">
        <w:rPr>
          <w:rFonts w:ascii="Times New Roman" w:hAnsi="Times New Roman" w:cs="Times New Roman"/>
          <w:sz w:val="24"/>
          <w:szCs w:val="24"/>
        </w:rPr>
        <w:t xml:space="preserve"> - Finansowanie świadc</w:t>
      </w:r>
      <w:r w:rsidR="009209F2">
        <w:rPr>
          <w:rFonts w:ascii="Times New Roman" w:hAnsi="Times New Roman" w:cs="Times New Roman"/>
          <w:sz w:val="24"/>
          <w:szCs w:val="24"/>
        </w:rPr>
        <w:t>zeń w oparciu o realne koszty (</w:t>
      </w:r>
      <w:r w:rsidRPr="00EB66F0">
        <w:rPr>
          <w:rFonts w:ascii="Times New Roman" w:hAnsi="Times New Roman" w:cs="Times New Roman"/>
          <w:sz w:val="24"/>
          <w:szCs w:val="24"/>
        </w:rPr>
        <w:t xml:space="preserve">zgodnie z wyceną AOTM kosztu osobodnia) bez zróżnicowanie stawek w poszczególnych regionach PL pozwoli na: 1.  zagwarantowanie zindywidualizowanej opieki specjalistycznej zgodnie ze standardami 2. dobrą jakość opieki 3. ograniczenie zadłużania placówek 4. uzupełnienie bazy lokalowej, modernizacje, remonty oraz sprzęt 5. wykonywanie procedur [leczenie farmakologiczne bólu z użyciem dostępnych </w:t>
      </w:r>
      <w:proofErr w:type="spellStart"/>
      <w:r w:rsidRPr="00EB66F0">
        <w:rPr>
          <w:rFonts w:ascii="Times New Roman" w:hAnsi="Times New Roman" w:cs="Times New Roman"/>
          <w:sz w:val="24"/>
          <w:szCs w:val="24"/>
        </w:rPr>
        <w:t>opioidów</w:t>
      </w:r>
      <w:proofErr w:type="spellEnd"/>
      <w:r w:rsidRPr="00EB66F0">
        <w:rPr>
          <w:rFonts w:ascii="Times New Roman" w:hAnsi="Times New Roman" w:cs="Times New Roman"/>
          <w:sz w:val="24"/>
          <w:szCs w:val="24"/>
        </w:rPr>
        <w:t>, zabiegowe procedury bólowe, nowoczesna an</w:t>
      </w:r>
      <w:r w:rsidR="00CA05C9">
        <w:rPr>
          <w:rFonts w:ascii="Times New Roman" w:hAnsi="Times New Roman" w:cs="Times New Roman"/>
          <w:sz w:val="24"/>
          <w:szCs w:val="24"/>
        </w:rPr>
        <w:t>tybiotykoterapia, diagnostyka i </w:t>
      </w:r>
      <w:proofErr w:type="spellStart"/>
      <w:r w:rsidRPr="00EB66F0">
        <w:rPr>
          <w:rFonts w:ascii="Times New Roman" w:hAnsi="Times New Roman" w:cs="Times New Roman"/>
          <w:sz w:val="24"/>
          <w:szCs w:val="24"/>
        </w:rPr>
        <w:t>pełnoprofilowe</w:t>
      </w:r>
      <w:proofErr w:type="spellEnd"/>
      <w:r w:rsidRPr="00EB66F0">
        <w:rPr>
          <w:rFonts w:ascii="Times New Roman" w:hAnsi="Times New Roman" w:cs="Times New Roman"/>
          <w:sz w:val="24"/>
          <w:szCs w:val="24"/>
        </w:rPr>
        <w:t xml:space="preserve"> leczenie stanów nagłych, </w:t>
      </w:r>
      <w:proofErr w:type="spellStart"/>
      <w:r w:rsidRPr="00EB66F0">
        <w:rPr>
          <w:rFonts w:ascii="Times New Roman" w:hAnsi="Times New Roman" w:cs="Times New Roman"/>
          <w:sz w:val="24"/>
          <w:szCs w:val="24"/>
        </w:rPr>
        <w:t>bisfosfoniany</w:t>
      </w:r>
      <w:proofErr w:type="spellEnd"/>
      <w:r w:rsidRPr="00EB66F0">
        <w:rPr>
          <w:rFonts w:ascii="Times New Roman" w:hAnsi="Times New Roman" w:cs="Times New Roman"/>
          <w:sz w:val="24"/>
          <w:szCs w:val="24"/>
        </w:rPr>
        <w:t xml:space="preserve">, przetaczanie krwi, żywienie pozajelitowe (jedyny obowiązujący </w:t>
      </w:r>
      <w:r w:rsidRPr="00EB66F0">
        <w:rPr>
          <w:rFonts w:ascii="Times New Roman" w:hAnsi="Times New Roman" w:cs="Times New Roman"/>
          <w:sz w:val="24"/>
          <w:szCs w:val="24"/>
        </w:rPr>
        <w:lastRenderedPageBreak/>
        <w:t xml:space="preserve">wskaźnik  korygujący), paliatywna radioterapia, PEG, wymiana rurki </w:t>
      </w:r>
      <w:proofErr w:type="spellStart"/>
      <w:r w:rsidRPr="00EB66F0">
        <w:rPr>
          <w:rFonts w:ascii="Times New Roman" w:hAnsi="Times New Roman" w:cs="Times New Roman"/>
          <w:sz w:val="24"/>
          <w:szCs w:val="24"/>
        </w:rPr>
        <w:t>tracheostomijnej</w:t>
      </w:r>
      <w:proofErr w:type="spellEnd"/>
      <w:r w:rsidRPr="00EB66F0">
        <w:rPr>
          <w:rFonts w:ascii="Times New Roman" w:hAnsi="Times New Roman" w:cs="Times New Roman"/>
          <w:sz w:val="24"/>
          <w:szCs w:val="24"/>
        </w:rPr>
        <w:t xml:space="preserve">, nakłucie jamy otrzewnej, opłucnej, opatrunki </w:t>
      </w:r>
      <w:proofErr w:type="spellStart"/>
      <w:r w:rsidRPr="00EB66F0">
        <w:rPr>
          <w:rFonts w:ascii="Times New Roman" w:hAnsi="Times New Roman" w:cs="Times New Roman"/>
          <w:sz w:val="24"/>
          <w:szCs w:val="24"/>
        </w:rPr>
        <w:t>odleżynowe</w:t>
      </w:r>
      <w:proofErr w:type="spellEnd"/>
      <w:r w:rsidRPr="00EB66F0">
        <w:rPr>
          <w:rFonts w:ascii="Times New Roman" w:hAnsi="Times New Roman" w:cs="Times New Roman"/>
          <w:sz w:val="24"/>
          <w:szCs w:val="24"/>
        </w:rPr>
        <w:t>, zaopatrzenie ortopedyczne] 6. Kształcenie kadr (referencyjność placówek, jakość kształcenia, specjalizacja deficytowa?)</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Neurochirurgia</w:t>
      </w:r>
      <w:r w:rsidRPr="00EB66F0">
        <w:rPr>
          <w:rFonts w:ascii="Times New Roman" w:hAnsi="Times New Roman" w:cs="Times New Roman"/>
          <w:sz w:val="24"/>
          <w:szCs w:val="24"/>
        </w:rPr>
        <w:t xml:space="preserve"> - Tworzenie dużych ośrodków neurochirurgicznych mogących kompleksowo leczyć chorych od obrażeń czaszkowo-mózgowych do neurochirurgii funkcjonalnej. Spowoduje to racjonalne wykorzystanie często bardzo drogiego sprzętu nie tylko w operacjach sporadycznych ale w operacjach codziennych. Umożliwi to tworzenie ośrodków szkolących o wysokim poziomie doświadczenia jak </w:t>
      </w:r>
      <w:r w:rsidR="00EB72DD">
        <w:rPr>
          <w:rFonts w:ascii="Times New Roman" w:hAnsi="Times New Roman" w:cs="Times New Roman"/>
          <w:sz w:val="24"/>
          <w:szCs w:val="24"/>
        </w:rPr>
        <w:br/>
      </w:r>
      <w:r w:rsidRPr="00EB66F0">
        <w:rPr>
          <w:rFonts w:ascii="Times New Roman" w:hAnsi="Times New Roman" w:cs="Times New Roman"/>
          <w:sz w:val="24"/>
          <w:szCs w:val="24"/>
        </w:rPr>
        <w:t xml:space="preserve">i umożliwiające szkolącym się uczestniczenie w szerokim aspekcie leczenia neurochirurgicznego. Zwiększenie środków na tworzenie oddziałów dla chorych wymagających przewlekłego leczenia co automatycznie przy niskich kosztach tworzenia takich ośrodków spowoduje odblokowanie wysokonakładowych łóżek neurochirurgicznych. Preferowanie kontraktowe ośrodków mających znaczącą liczbę operacji kompleksowych, możliwość leczenia </w:t>
      </w:r>
      <w:proofErr w:type="spellStart"/>
      <w:r w:rsidRPr="00EB66F0">
        <w:rPr>
          <w:rFonts w:ascii="Times New Roman" w:hAnsi="Times New Roman" w:cs="Times New Roman"/>
          <w:sz w:val="24"/>
          <w:szCs w:val="24"/>
        </w:rPr>
        <w:t>endowaskularnego</w:t>
      </w:r>
      <w:proofErr w:type="spellEnd"/>
      <w:r w:rsidRPr="00EB66F0">
        <w:rPr>
          <w:rFonts w:ascii="Times New Roman" w:hAnsi="Times New Roman" w:cs="Times New Roman"/>
          <w:sz w:val="24"/>
          <w:szCs w:val="24"/>
        </w:rPr>
        <w:t xml:space="preserve"> oraz mających </w:t>
      </w:r>
      <w:r w:rsidR="00EB72DD">
        <w:rPr>
          <w:rFonts w:ascii="Times New Roman" w:hAnsi="Times New Roman" w:cs="Times New Roman"/>
          <w:sz w:val="24"/>
          <w:szCs w:val="24"/>
        </w:rPr>
        <w:br/>
      </w:r>
      <w:r w:rsidRPr="00EB66F0">
        <w:rPr>
          <w:rFonts w:ascii="Times New Roman" w:hAnsi="Times New Roman" w:cs="Times New Roman"/>
          <w:sz w:val="24"/>
          <w:szCs w:val="24"/>
        </w:rPr>
        <w:t>w strukturze szpitala zaplecze wielospecjalistyczne.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Onkologia w tym onkologia kliniczna</w:t>
      </w:r>
      <w:r w:rsidRPr="00EB66F0">
        <w:rPr>
          <w:rFonts w:ascii="Times New Roman" w:hAnsi="Times New Roman" w:cs="Times New Roman"/>
          <w:sz w:val="24"/>
          <w:szCs w:val="24"/>
        </w:rPr>
        <w:t xml:space="preserve"> - </w:t>
      </w:r>
      <w:proofErr w:type="spellStart"/>
      <w:r w:rsidRPr="00EB66F0">
        <w:rPr>
          <w:rFonts w:ascii="Times New Roman" w:hAnsi="Times New Roman" w:cs="Times New Roman"/>
          <w:sz w:val="24"/>
          <w:szCs w:val="24"/>
        </w:rPr>
        <w:t>Przekierowanie</w:t>
      </w:r>
      <w:proofErr w:type="spellEnd"/>
      <w:r w:rsidRPr="00EB66F0">
        <w:rPr>
          <w:rFonts w:ascii="Times New Roman" w:hAnsi="Times New Roman" w:cs="Times New Roman"/>
          <w:sz w:val="24"/>
          <w:szCs w:val="24"/>
        </w:rPr>
        <w:t xml:space="preserve"> środków do stworzonych ośrodków referen</w:t>
      </w:r>
      <w:r w:rsidR="0026697C">
        <w:rPr>
          <w:rFonts w:ascii="Times New Roman" w:hAnsi="Times New Roman" w:cs="Times New Roman"/>
          <w:sz w:val="24"/>
          <w:szCs w:val="24"/>
        </w:rPr>
        <w:t>cyjnych</w:t>
      </w:r>
      <w:r w:rsidR="00EB72DD">
        <w:rPr>
          <w:rFonts w:ascii="Times New Roman" w:hAnsi="Times New Roman" w:cs="Times New Roman"/>
          <w:sz w:val="24"/>
          <w:szCs w:val="24"/>
        </w:rPr>
        <w:t xml:space="preserve"> </w:t>
      </w:r>
      <w:r w:rsidR="0026697C">
        <w:rPr>
          <w:rFonts w:ascii="Times New Roman" w:hAnsi="Times New Roman" w:cs="Times New Roman"/>
          <w:sz w:val="24"/>
          <w:szCs w:val="24"/>
        </w:rPr>
        <w:t>- w Krakowie trzy ośrodki</w:t>
      </w:r>
      <w:r w:rsidR="00EB72DD">
        <w:rPr>
          <w:rFonts w:ascii="Times New Roman" w:hAnsi="Times New Roman" w:cs="Times New Roman"/>
          <w:sz w:val="24"/>
          <w:szCs w:val="24"/>
        </w:rPr>
        <w:t xml:space="preserve"> </w:t>
      </w:r>
      <w:r w:rsidRPr="00EB66F0">
        <w:rPr>
          <w:rFonts w:ascii="Times New Roman" w:hAnsi="Times New Roman" w:cs="Times New Roman"/>
          <w:sz w:val="24"/>
          <w:szCs w:val="24"/>
        </w:rPr>
        <w:t>Centrum Onk</w:t>
      </w:r>
      <w:r w:rsidR="0026697C">
        <w:rPr>
          <w:rFonts w:ascii="Times New Roman" w:hAnsi="Times New Roman" w:cs="Times New Roman"/>
          <w:sz w:val="24"/>
          <w:szCs w:val="24"/>
        </w:rPr>
        <w:t xml:space="preserve">ologii, Szpital Uniwersytecki, </w:t>
      </w:r>
      <w:r w:rsidRPr="00EB66F0">
        <w:rPr>
          <w:rFonts w:ascii="Times New Roman" w:hAnsi="Times New Roman" w:cs="Times New Roman"/>
          <w:sz w:val="24"/>
          <w:szCs w:val="24"/>
        </w:rPr>
        <w:t>Szpital Rydygiera. Ponadto poza Krakowem: S</w:t>
      </w:r>
      <w:r w:rsidR="0026697C">
        <w:rPr>
          <w:rFonts w:ascii="Times New Roman" w:hAnsi="Times New Roman" w:cs="Times New Roman"/>
          <w:sz w:val="24"/>
          <w:szCs w:val="24"/>
        </w:rPr>
        <w:t>zpital w</w:t>
      </w:r>
      <w:r w:rsidRPr="00EB66F0">
        <w:rPr>
          <w:rFonts w:ascii="Times New Roman" w:hAnsi="Times New Roman" w:cs="Times New Roman"/>
          <w:sz w:val="24"/>
          <w:szCs w:val="24"/>
        </w:rPr>
        <w:t xml:space="preserve"> Tarnowie i Nowym Sączu</w:t>
      </w:r>
      <w:r w:rsidR="00CA05C9">
        <w:rPr>
          <w:rFonts w:ascii="Times New Roman" w:hAnsi="Times New Roman" w:cs="Times New Roman"/>
          <w:sz w:val="24"/>
          <w:szCs w:val="24"/>
        </w:rPr>
        <w:t xml:space="preserve">. </w:t>
      </w:r>
      <w:r w:rsidR="00CA05C9" w:rsidRPr="00CA05C9">
        <w:rPr>
          <w:rFonts w:ascii="Times New Roman" w:hAnsi="Times New Roman" w:cs="Times New Roman"/>
          <w:sz w:val="24"/>
          <w:szCs w:val="24"/>
        </w:rPr>
        <w:t>Stworzenie preferencyjnych warunków finansowania świadczeń w ramach referencyjności ośrodków gdzie najwyższy stopień referencyjności będzie dotyczył ośrodków kompleksowo realizujących świadczenia np. onkologiczne. Konieczne jest zaplanowanie odpowiedniego kontraktowania świadczeń i właściwej wyceny procedur</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Onkologia i hematologia dziecięca</w:t>
      </w:r>
      <w:r w:rsidRPr="00EB66F0">
        <w:rPr>
          <w:rFonts w:ascii="Times New Roman" w:hAnsi="Times New Roman" w:cs="Times New Roman"/>
          <w:sz w:val="24"/>
          <w:szCs w:val="24"/>
        </w:rPr>
        <w:t xml:space="preserve"> - Konieczne zwiększenie finansowania onkologii i hematologii dziecięcej zarówno dla potrzeb przeprowadzenia niezbędnej diagnostyki (z uwzględnieni</w:t>
      </w:r>
      <w:r w:rsidR="0026697C">
        <w:rPr>
          <w:rFonts w:ascii="Times New Roman" w:hAnsi="Times New Roman" w:cs="Times New Roman"/>
          <w:sz w:val="24"/>
          <w:szCs w:val="24"/>
        </w:rPr>
        <w:t xml:space="preserve">em wszystkich potrzebnych form </w:t>
      </w:r>
      <w:r w:rsidRPr="00EB66F0">
        <w:rPr>
          <w:rFonts w:ascii="Times New Roman" w:hAnsi="Times New Roman" w:cs="Times New Roman"/>
          <w:sz w:val="24"/>
          <w:szCs w:val="24"/>
        </w:rPr>
        <w:t>obrazowania, badań genetycznych), optymalnego i innowacyjnego leczenia, monitorowanie odpowiedzi na leczenie (w tym oznaczania minimalnej choroby resztkowej), obserwacji i kontrolowania po zakończeniu leczenia. Konieczne umożliwienia finansowania według rzeczywistych kosztów.</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Okulistyka dziecięca</w:t>
      </w:r>
      <w:r w:rsidRPr="00EB66F0">
        <w:rPr>
          <w:rFonts w:ascii="Times New Roman" w:hAnsi="Times New Roman" w:cs="Times New Roman"/>
          <w:sz w:val="24"/>
          <w:szCs w:val="24"/>
        </w:rPr>
        <w:t xml:space="preserve"> - Bardziej korzystna wycena p</w:t>
      </w:r>
      <w:r w:rsidR="0026697C">
        <w:rPr>
          <w:rFonts w:ascii="Times New Roman" w:hAnsi="Times New Roman" w:cs="Times New Roman"/>
          <w:sz w:val="24"/>
          <w:szCs w:val="24"/>
        </w:rPr>
        <w:t>rocedur w okulistyce dziecięcej.</w:t>
      </w:r>
      <w:r w:rsidRPr="00EB66F0">
        <w:rPr>
          <w:rFonts w:ascii="Times New Roman" w:hAnsi="Times New Roman" w:cs="Times New Roman"/>
          <w:sz w:val="24"/>
          <w:szCs w:val="24"/>
        </w:rPr>
        <w:t xml:space="preserve"> </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Otolaryngologia</w:t>
      </w:r>
      <w:r w:rsidRPr="00EB66F0">
        <w:rPr>
          <w:rFonts w:ascii="Times New Roman" w:hAnsi="Times New Roman" w:cs="Times New Roman"/>
          <w:sz w:val="24"/>
          <w:szCs w:val="24"/>
        </w:rPr>
        <w:t xml:space="preserve"> - Komentując kontrakt nie został on przygotowany kompetentnie, w oderwaniu od moich sugestii. Należy właściwie wycenić procedury otolaryngologiczne.</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Pediatria</w:t>
      </w:r>
      <w:r w:rsidRPr="00EB66F0">
        <w:rPr>
          <w:rFonts w:ascii="Times New Roman" w:hAnsi="Times New Roman" w:cs="Times New Roman"/>
          <w:sz w:val="24"/>
          <w:szCs w:val="24"/>
        </w:rPr>
        <w:t xml:space="preserve"> - Umożliwienie finansow</w:t>
      </w:r>
      <w:r w:rsidR="0026697C">
        <w:rPr>
          <w:rFonts w:ascii="Times New Roman" w:hAnsi="Times New Roman" w:cs="Times New Roman"/>
          <w:sz w:val="24"/>
          <w:szCs w:val="24"/>
        </w:rPr>
        <w:t>ania pobytów matki z dzieckiem</w:t>
      </w:r>
      <w:r w:rsidRPr="00EB66F0">
        <w:rPr>
          <w:rFonts w:ascii="Times New Roman" w:hAnsi="Times New Roman" w:cs="Times New Roman"/>
          <w:sz w:val="24"/>
          <w:szCs w:val="24"/>
        </w:rPr>
        <w:t>. Umożliwienie finansowania diagnostyki specjalistycznej w oddz</w:t>
      </w:r>
      <w:r w:rsidR="0026697C">
        <w:rPr>
          <w:rFonts w:ascii="Times New Roman" w:hAnsi="Times New Roman" w:cs="Times New Roman"/>
          <w:sz w:val="24"/>
          <w:szCs w:val="24"/>
        </w:rPr>
        <w:t xml:space="preserve">iałach </w:t>
      </w:r>
      <w:proofErr w:type="spellStart"/>
      <w:r w:rsidR="0026697C">
        <w:rPr>
          <w:rFonts w:ascii="Times New Roman" w:hAnsi="Times New Roman" w:cs="Times New Roman"/>
          <w:sz w:val="24"/>
          <w:szCs w:val="24"/>
        </w:rPr>
        <w:t>ogólnopediatrycznych</w:t>
      </w:r>
      <w:proofErr w:type="spellEnd"/>
      <w:r w:rsidR="0026697C">
        <w:rPr>
          <w:rFonts w:ascii="Times New Roman" w:hAnsi="Times New Roman" w:cs="Times New Roman"/>
          <w:sz w:val="24"/>
          <w:szCs w:val="24"/>
        </w:rPr>
        <w:t xml:space="preserve">. </w:t>
      </w:r>
      <w:r w:rsidRPr="00EB66F0">
        <w:rPr>
          <w:rFonts w:ascii="Times New Roman" w:hAnsi="Times New Roman" w:cs="Times New Roman"/>
          <w:sz w:val="24"/>
          <w:szCs w:val="24"/>
        </w:rPr>
        <w:t xml:space="preserve">Umożliwienie kontraktowania usług specjalistycznych </w:t>
      </w:r>
      <w:r w:rsidR="0026697C">
        <w:rPr>
          <w:rFonts w:ascii="Times New Roman" w:hAnsi="Times New Roman" w:cs="Times New Roman"/>
          <w:sz w:val="24"/>
          <w:szCs w:val="24"/>
        </w:rPr>
        <w:t xml:space="preserve">poradni </w:t>
      </w:r>
      <w:proofErr w:type="spellStart"/>
      <w:r w:rsidR="0026697C">
        <w:rPr>
          <w:rFonts w:ascii="Times New Roman" w:hAnsi="Times New Roman" w:cs="Times New Roman"/>
          <w:sz w:val="24"/>
          <w:szCs w:val="24"/>
        </w:rPr>
        <w:t>ogólnopediatrycznych</w:t>
      </w:r>
      <w:proofErr w:type="spellEnd"/>
      <w:r w:rsidR="0026697C">
        <w:rPr>
          <w:rFonts w:ascii="Times New Roman" w:hAnsi="Times New Roman" w:cs="Times New Roman"/>
          <w:sz w:val="24"/>
          <w:szCs w:val="24"/>
        </w:rPr>
        <w:t>.</w:t>
      </w:r>
      <w:r w:rsidRPr="00EB66F0">
        <w:rPr>
          <w:rFonts w:ascii="Times New Roman" w:hAnsi="Times New Roman" w:cs="Times New Roman"/>
          <w:sz w:val="24"/>
          <w:szCs w:val="24"/>
        </w:rPr>
        <w:t xml:space="preserve"> Poprawa wyceny procedur pediatrycznych zarówno w zakresie leczenia szpitalnego jak i opieki ambulatoryjnej.</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Położnictwo i ginekologia</w:t>
      </w:r>
      <w:r w:rsidRPr="00EB66F0">
        <w:rPr>
          <w:rFonts w:ascii="Times New Roman" w:hAnsi="Times New Roman" w:cs="Times New Roman"/>
          <w:sz w:val="24"/>
          <w:szCs w:val="24"/>
        </w:rPr>
        <w:t xml:space="preserve"> - zmniejszenie liczby oddziałów spowoduje </w:t>
      </w:r>
      <w:proofErr w:type="spellStart"/>
      <w:r w:rsidRPr="00EB66F0">
        <w:rPr>
          <w:rFonts w:ascii="Times New Roman" w:hAnsi="Times New Roman" w:cs="Times New Roman"/>
          <w:sz w:val="24"/>
          <w:szCs w:val="24"/>
        </w:rPr>
        <w:t>przekierowanie</w:t>
      </w:r>
      <w:proofErr w:type="spellEnd"/>
      <w:r w:rsidRPr="00EB66F0">
        <w:rPr>
          <w:rFonts w:ascii="Times New Roman" w:hAnsi="Times New Roman" w:cs="Times New Roman"/>
          <w:sz w:val="24"/>
          <w:szCs w:val="24"/>
        </w:rPr>
        <w:t xml:space="preserve"> strumienia finansowego płatnika publicznego do scentralizowanych 3-5 ośrodków zajmujących się głównie patologią ciąży i onkologią ginekologiczna.</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Radioterapia</w:t>
      </w:r>
      <w:r w:rsidRPr="00EB66F0">
        <w:rPr>
          <w:rFonts w:ascii="Times New Roman" w:hAnsi="Times New Roman" w:cs="Times New Roman"/>
          <w:sz w:val="24"/>
          <w:szCs w:val="24"/>
        </w:rPr>
        <w:t xml:space="preserve"> - Sprawą szczególnej wagi jest obecnie zapewnienie finansowania najnowocześniejszej metody radioterapii, a więc radioterapii protonowej. W Krakowie powstał jeden z 4 najnowocześniejszych ośrodków tej radioterapii na świecie. Dotychczas chorzy wymagający tego </w:t>
      </w:r>
      <w:r w:rsidRPr="00EB66F0">
        <w:rPr>
          <w:rFonts w:ascii="Times New Roman" w:hAnsi="Times New Roman" w:cs="Times New Roman"/>
          <w:sz w:val="24"/>
          <w:szCs w:val="24"/>
        </w:rPr>
        <w:lastRenderedPageBreak/>
        <w:t>leczenia kierowani byli do ośrodków zagranicznych, głównie w Niemczech i Francji. W drugiej połowie bieżącego roku rozpocznie się radioterapia protonowa pierwszych chorych, prowadzona przez Centrum Onk</w:t>
      </w:r>
      <w:r w:rsidR="00CA05C9">
        <w:rPr>
          <w:rFonts w:ascii="Times New Roman" w:hAnsi="Times New Roman" w:cs="Times New Roman"/>
          <w:sz w:val="24"/>
          <w:szCs w:val="24"/>
        </w:rPr>
        <w:t xml:space="preserve">ologii w Krakowie, w oparciu o </w:t>
      </w:r>
      <w:r w:rsidRPr="00EB66F0">
        <w:rPr>
          <w:rFonts w:ascii="Times New Roman" w:hAnsi="Times New Roman" w:cs="Times New Roman"/>
          <w:sz w:val="24"/>
          <w:szCs w:val="24"/>
        </w:rPr>
        <w:t>wiązkę protonów dostarczoną przez Centrum Protonowe w Bronowicach. Przewidywana liczba w roku 2016 to ok. 50 chorych; liczba ta może wzrosnąć do ok. 200 chorych w 2017 roku i będzie wzrastać w latach kolejnych. Konieczne jest zapewnienie finansowe tego leczenia przez małopolski NFZ.</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Toksykologia</w:t>
      </w:r>
      <w:r w:rsidRPr="00EB66F0">
        <w:rPr>
          <w:rFonts w:ascii="Times New Roman" w:hAnsi="Times New Roman" w:cs="Times New Roman"/>
          <w:sz w:val="24"/>
          <w:szCs w:val="24"/>
        </w:rPr>
        <w:t xml:space="preserve"> - Zarówno telefoniczna konsultacja toksykolog</w:t>
      </w:r>
      <w:r w:rsidR="0026697C">
        <w:rPr>
          <w:rFonts w:ascii="Times New Roman" w:hAnsi="Times New Roman" w:cs="Times New Roman"/>
          <w:sz w:val="24"/>
          <w:szCs w:val="24"/>
        </w:rPr>
        <w:t>iczna jak i wykonywanie oznaczeń</w:t>
      </w:r>
      <w:r w:rsidRPr="00EB66F0">
        <w:rPr>
          <w:rFonts w:ascii="Times New Roman" w:hAnsi="Times New Roman" w:cs="Times New Roman"/>
          <w:sz w:val="24"/>
          <w:szCs w:val="24"/>
        </w:rPr>
        <w:t xml:space="preserve"> toksykologicznych powinno mieć niezależne źródło finansowania (np. ko</w:t>
      </w:r>
      <w:r w:rsidR="0026697C">
        <w:rPr>
          <w:rFonts w:ascii="Times New Roman" w:hAnsi="Times New Roman" w:cs="Times New Roman"/>
          <w:sz w:val="24"/>
          <w:szCs w:val="24"/>
        </w:rPr>
        <w:t>ntraktowanie z NFZ) z </w:t>
      </w:r>
      <w:r w:rsidRPr="00EB66F0">
        <w:rPr>
          <w:rFonts w:ascii="Times New Roman" w:hAnsi="Times New Roman" w:cs="Times New Roman"/>
          <w:sz w:val="24"/>
          <w:szCs w:val="24"/>
        </w:rPr>
        <w:t>uwagi na występujące trudności z utrzymywaniem funkcjonowania zarówno Ośrodków Informacji Toksykologicznej jak i Pracowni Analiz Toksykologicznych przez szpitale. Problem dotyczy całego kraju.</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Urologia</w:t>
      </w:r>
      <w:r w:rsidRPr="00EB66F0">
        <w:rPr>
          <w:rFonts w:ascii="Times New Roman" w:hAnsi="Times New Roman" w:cs="Times New Roman"/>
          <w:sz w:val="24"/>
          <w:szCs w:val="24"/>
        </w:rPr>
        <w:t xml:space="preserve"> - Zwiększenie środków dla oddziałów wykonujących zabiegi kompleksowe, dla jednostek szkolących. Zniesienie bariery </w:t>
      </w:r>
      <w:proofErr w:type="spellStart"/>
      <w:r w:rsidRPr="00EB66F0">
        <w:rPr>
          <w:rFonts w:ascii="Times New Roman" w:hAnsi="Times New Roman" w:cs="Times New Roman"/>
          <w:sz w:val="24"/>
          <w:szCs w:val="24"/>
        </w:rPr>
        <w:t>nadwykonań</w:t>
      </w:r>
      <w:proofErr w:type="spellEnd"/>
      <w:r w:rsidRPr="00EB66F0">
        <w:rPr>
          <w:rFonts w:ascii="Times New Roman" w:hAnsi="Times New Roman" w:cs="Times New Roman"/>
          <w:sz w:val="24"/>
          <w:szCs w:val="24"/>
        </w:rPr>
        <w:t xml:space="preserve"> dla tych oddziałów i pełna płatność NFZ za wykonane, sprawozdan</w:t>
      </w:r>
      <w:r w:rsidR="0026697C">
        <w:rPr>
          <w:rFonts w:ascii="Times New Roman" w:hAnsi="Times New Roman" w:cs="Times New Roman"/>
          <w:sz w:val="24"/>
          <w:szCs w:val="24"/>
        </w:rPr>
        <w:t>i</w:t>
      </w:r>
      <w:r w:rsidRPr="00EB66F0">
        <w:rPr>
          <w:rFonts w:ascii="Times New Roman" w:hAnsi="Times New Roman" w:cs="Times New Roman"/>
          <w:sz w:val="24"/>
          <w:szCs w:val="24"/>
        </w:rPr>
        <w:t>e i sprawdzone procedury.</w:t>
      </w:r>
    </w:p>
    <w:p w:rsidR="00EB66F0" w:rsidRPr="00EB66F0" w:rsidRDefault="00EB66F0" w:rsidP="00C03677">
      <w:pPr>
        <w:rPr>
          <w:rFonts w:ascii="Times New Roman" w:hAnsi="Times New Roman" w:cs="Times New Roman"/>
          <w:sz w:val="24"/>
          <w:szCs w:val="24"/>
        </w:rPr>
      </w:pPr>
      <w:r w:rsidRPr="00EB66F0">
        <w:rPr>
          <w:rFonts w:ascii="Times New Roman" w:hAnsi="Times New Roman" w:cs="Times New Roman"/>
          <w:b/>
          <w:sz w:val="24"/>
          <w:szCs w:val="24"/>
        </w:rPr>
        <w:t>Urologia dziecięca</w:t>
      </w:r>
      <w:r w:rsidRPr="00EB66F0">
        <w:rPr>
          <w:rFonts w:ascii="Times New Roman" w:hAnsi="Times New Roman" w:cs="Times New Roman"/>
          <w:sz w:val="24"/>
          <w:szCs w:val="24"/>
        </w:rPr>
        <w:t xml:space="preserve"> - możliwość finansowania projektów profilaktyki i diag</w:t>
      </w:r>
      <w:r w:rsidR="0026697C">
        <w:rPr>
          <w:rFonts w:ascii="Times New Roman" w:hAnsi="Times New Roman" w:cs="Times New Roman"/>
          <w:sz w:val="24"/>
          <w:szCs w:val="24"/>
        </w:rPr>
        <w:t>nostyki w okresie wczesnodziecię</w:t>
      </w:r>
      <w:r w:rsidRPr="00EB66F0">
        <w:rPr>
          <w:rFonts w:ascii="Times New Roman" w:hAnsi="Times New Roman" w:cs="Times New Roman"/>
          <w:sz w:val="24"/>
          <w:szCs w:val="24"/>
        </w:rPr>
        <w:t>cym.</w:t>
      </w:r>
    </w:p>
    <w:p w:rsidR="00996A74" w:rsidRPr="0026697C" w:rsidRDefault="00BF2C1E"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 xml:space="preserve">Jednym z elementów naprawy systemu ochrony zdrowia jest zwiększenie nacisku oraz ilości środków przeznaczonych na edukację, powinna ona rozpocząć się już od szkoły podstawowej i polegać na tworzeniu dobrych nawyków żywieniowych wśród dzieci. Należy zająć się intensywna promocja zdrowia oraz profilaktyką chorób cywilizacyjnych. </w:t>
      </w:r>
    </w:p>
    <w:p w:rsidR="0026697C" w:rsidRDefault="00996A74" w:rsidP="00C03677">
      <w:pPr>
        <w:pStyle w:val="Akapitzlist"/>
        <w:ind w:left="0" w:firstLine="708"/>
        <w:rPr>
          <w:rFonts w:ascii="Times New Roman" w:hAnsi="Times New Roman" w:cs="Times New Roman"/>
          <w:sz w:val="24"/>
          <w:szCs w:val="24"/>
        </w:rPr>
      </w:pPr>
      <w:r>
        <w:rPr>
          <w:rFonts w:ascii="Times New Roman" w:hAnsi="Times New Roman" w:cs="Times New Roman"/>
          <w:sz w:val="24"/>
          <w:szCs w:val="24"/>
        </w:rPr>
        <w:t>Podsumowując, można stwierdzić, że z</w:t>
      </w:r>
      <w:r w:rsidR="0008459D">
        <w:rPr>
          <w:rFonts w:ascii="Times New Roman" w:hAnsi="Times New Roman" w:cs="Times New Roman"/>
          <w:sz w:val="24"/>
          <w:szCs w:val="24"/>
        </w:rPr>
        <w:t>większenie nakładów na służbę zdrowia nie musi oznaczać rozwiązania problemów w służbie zdrowia. Niezbędne jest ich rozmieszczenie w ramach systemu.</w:t>
      </w:r>
    </w:p>
    <w:p w:rsidR="00B7523C" w:rsidRDefault="00B7523C" w:rsidP="00C03677">
      <w:pPr>
        <w:pStyle w:val="Akapitzlist"/>
        <w:ind w:left="0"/>
        <w:rPr>
          <w:rFonts w:ascii="Times New Roman" w:hAnsi="Times New Roman" w:cs="Times New Roman"/>
          <w:b/>
          <w:sz w:val="24"/>
          <w:szCs w:val="24"/>
          <w:u w:val="single"/>
        </w:rPr>
      </w:pPr>
    </w:p>
    <w:p w:rsidR="004B3F0C" w:rsidRDefault="004B3F0C" w:rsidP="00C03677">
      <w:pPr>
        <w:pStyle w:val="Akapitzlist"/>
        <w:ind w:left="0"/>
        <w:rPr>
          <w:rFonts w:ascii="Times New Roman" w:hAnsi="Times New Roman" w:cs="Times New Roman"/>
          <w:b/>
          <w:sz w:val="24"/>
          <w:szCs w:val="24"/>
          <w:u w:val="single"/>
        </w:rPr>
      </w:pPr>
    </w:p>
    <w:p w:rsidR="006B121A" w:rsidRDefault="006B121A" w:rsidP="00A01A06">
      <w:pPr>
        <w:pStyle w:val="Akapitzlist"/>
        <w:ind w:left="426"/>
        <w:rPr>
          <w:rFonts w:ascii="Times New Roman" w:hAnsi="Times New Roman" w:cs="Times New Roman"/>
          <w:b/>
          <w:sz w:val="28"/>
          <w:szCs w:val="28"/>
          <w:u w:val="single"/>
        </w:rPr>
      </w:pPr>
      <w:r w:rsidRPr="00A01A06">
        <w:rPr>
          <w:rFonts w:ascii="Times New Roman" w:hAnsi="Times New Roman" w:cs="Times New Roman"/>
          <w:b/>
          <w:sz w:val="28"/>
          <w:szCs w:val="28"/>
          <w:u w:val="single"/>
        </w:rPr>
        <w:t>Spis załączników:</w:t>
      </w:r>
    </w:p>
    <w:p w:rsidR="00A01A06" w:rsidRPr="00A01A06" w:rsidRDefault="00A01A06" w:rsidP="00A01A06">
      <w:pPr>
        <w:pStyle w:val="Akapitzlist"/>
        <w:ind w:left="426"/>
        <w:rPr>
          <w:rFonts w:ascii="Times New Roman" w:hAnsi="Times New Roman" w:cs="Times New Roman"/>
          <w:b/>
          <w:sz w:val="28"/>
          <w:szCs w:val="28"/>
          <w:u w:val="single"/>
        </w:rPr>
      </w:pPr>
    </w:p>
    <w:p w:rsidR="006B121A" w:rsidRDefault="00906829" w:rsidP="00DC17F0">
      <w:pPr>
        <w:pStyle w:val="Akapitzlist"/>
        <w:ind w:left="851" w:hanging="851"/>
        <w:rPr>
          <w:rFonts w:ascii="Times New Roman" w:hAnsi="Times New Roman" w:cs="Times New Roman"/>
          <w:sz w:val="24"/>
          <w:szCs w:val="24"/>
        </w:rPr>
      </w:pPr>
      <w:r w:rsidRPr="00C05172">
        <w:rPr>
          <w:rFonts w:ascii="Times New Roman" w:hAnsi="Times New Roman" w:cs="Times New Roman"/>
          <w:sz w:val="24"/>
          <w:szCs w:val="24"/>
        </w:rPr>
        <w:t>Zał</w:t>
      </w:r>
      <w:r w:rsidR="00A01A06">
        <w:rPr>
          <w:rFonts w:ascii="Times New Roman" w:hAnsi="Times New Roman" w:cs="Times New Roman"/>
          <w:sz w:val="24"/>
          <w:szCs w:val="24"/>
        </w:rPr>
        <w:t xml:space="preserve">. </w:t>
      </w:r>
      <w:r w:rsidRPr="00C05172">
        <w:rPr>
          <w:rFonts w:ascii="Times New Roman" w:hAnsi="Times New Roman" w:cs="Times New Roman"/>
          <w:sz w:val="24"/>
          <w:szCs w:val="24"/>
        </w:rPr>
        <w:t xml:space="preserve">1. </w:t>
      </w:r>
      <w:r w:rsidR="006B121A" w:rsidRPr="00C05172">
        <w:rPr>
          <w:rFonts w:ascii="Times New Roman" w:hAnsi="Times New Roman" w:cs="Times New Roman"/>
          <w:sz w:val="24"/>
          <w:szCs w:val="24"/>
        </w:rPr>
        <w:t>Analiza i diagnoza stanu aktualnego na podstawie Mapy potrzeb zdrowotnych lecznictwa szpitalnego województwa małopolskiego oraz sprawozdania MZ-29</w:t>
      </w:r>
      <w:r w:rsidR="001D0610" w:rsidRPr="00C05172">
        <w:rPr>
          <w:rFonts w:ascii="Times New Roman" w:hAnsi="Times New Roman" w:cs="Times New Roman"/>
          <w:sz w:val="24"/>
          <w:szCs w:val="24"/>
        </w:rPr>
        <w:t xml:space="preserve"> stan na 31 grudnia 2014</w:t>
      </w:r>
    </w:p>
    <w:p w:rsidR="006B121A" w:rsidRDefault="00906829" w:rsidP="00DC17F0">
      <w:pPr>
        <w:pStyle w:val="Akapitzlist"/>
        <w:ind w:left="851" w:hanging="851"/>
        <w:rPr>
          <w:rFonts w:ascii="Times New Roman" w:hAnsi="Times New Roman" w:cs="Times New Roman"/>
          <w:sz w:val="24"/>
          <w:szCs w:val="24"/>
        </w:rPr>
      </w:pPr>
      <w:r w:rsidRPr="00C05172">
        <w:rPr>
          <w:rFonts w:ascii="Times New Roman" w:hAnsi="Times New Roman" w:cs="Times New Roman"/>
          <w:sz w:val="24"/>
          <w:szCs w:val="24"/>
        </w:rPr>
        <w:t>Zał</w:t>
      </w:r>
      <w:r w:rsidR="00A01A06">
        <w:rPr>
          <w:rFonts w:ascii="Times New Roman" w:hAnsi="Times New Roman" w:cs="Times New Roman"/>
          <w:sz w:val="24"/>
          <w:szCs w:val="24"/>
        </w:rPr>
        <w:t>.</w:t>
      </w:r>
      <w:r w:rsidRPr="00C05172">
        <w:rPr>
          <w:rFonts w:ascii="Times New Roman" w:hAnsi="Times New Roman" w:cs="Times New Roman"/>
          <w:sz w:val="24"/>
          <w:szCs w:val="24"/>
        </w:rPr>
        <w:t xml:space="preserve"> 2. </w:t>
      </w:r>
      <w:r w:rsidR="006B121A" w:rsidRPr="00C05172">
        <w:rPr>
          <w:rFonts w:ascii="Times New Roman" w:hAnsi="Times New Roman" w:cs="Times New Roman"/>
          <w:sz w:val="24"/>
          <w:szCs w:val="24"/>
        </w:rPr>
        <w:t xml:space="preserve">Analiza i diagnoza </w:t>
      </w:r>
      <w:r w:rsidR="00757504" w:rsidRPr="00C05172">
        <w:rPr>
          <w:rFonts w:ascii="Times New Roman" w:hAnsi="Times New Roman" w:cs="Times New Roman"/>
          <w:sz w:val="24"/>
          <w:szCs w:val="24"/>
        </w:rPr>
        <w:t>stanu aktualnego stan na 30</w:t>
      </w:r>
      <w:r w:rsidRPr="00C05172">
        <w:rPr>
          <w:rFonts w:ascii="Times New Roman" w:hAnsi="Times New Roman" w:cs="Times New Roman"/>
          <w:sz w:val="24"/>
          <w:szCs w:val="24"/>
        </w:rPr>
        <w:t xml:space="preserve"> kwietnia 2016 – opracowanie na </w:t>
      </w:r>
      <w:r w:rsidR="006D69B5">
        <w:rPr>
          <w:rFonts w:ascii="Times New Roman" w:hAnsi="Times New Roman" w:cs="Times New Roman"/>
          <w:sz w:val="24"/>
          <w:szCs w:val="24"/>
        </w:rPr>
        <w:t>podstawie danych M</w:t>
      </w:r>
      <w:r w:rsidR="00757504" w:rsidRPr="00C05172">
        <w:rPr>
          <w:rFonts w:ascii="Times New Roman" w:hAnsi="Times New Roman" w:cs="Times New Roman"/>
          <w:sz w:val="24"/>
          <w:szCs w:val="24"/>
        </w:rPr>
        <w:t>ałopolskiego Oddziału Narodowego Funduszu Zdrowia.</w:t>
      </w:r>
    </w:p>
    <w:p w:rsidR="00BE5F5A" w:rsidRDefault="00BE5F5A" w:rsidP="00C03677">
      <w:pPr>
        <w:pStyle w:val="Akapitzlist"/>
        <w:ind w:left="0"/>
        <w:rPr>
          <w:rFonts w:ascii="Times New Roman" w:hAnsi="Times New Roman" w:cs="Times New Roman"/>
          <w:sz w:val="24"/>
          <w:szCs w:val="24"/>
        </w:rPr>
      </w:pPr>
    </w:p>
    <w:sdt>
      <w:sdtPr>
        <w:rPr>
          <w:sz w:val="22"/>
          <w:szCs w:val="22"/>
        </w:rPr>
        <w:id w:val="111145805"/>
        <w:bibliography/>
      </w:sdtPr>
      <w:sdtContent>
        <w:p w:rsidR="00BE5F5A" w:rsidRDefault="00BE5F5A" w:rsidP="00BE5F5A">
          <w:pPr>
            <w:pStyle w:val="Tekstprzypisudolnego"/>
            <w:ind w:left="426"/>
            <w:rPr>
              <w:rFonts w:ascii="Times New Roman" w:hAnsi="Times New Roman" w:cs="Times New Roman"/>
              <w:b/>
              <w:sz w:val="24"/>
              <w:szCs w:val="24"/>
              <w:u w:val="single"/>
            </w:rPr>
          </w:pPr>
          <w:r w:rsidRPr="00A01A06">
            <w:rPr>
              <w:rFonts w:ascii="Times New Roman" w:hAnsi="Times New Roman" w:cs="Times New Roman"/>
              <w:b/>
              <w:sz w:val="28"/>
              <w:szCs w:val="28"/>
              <w:u w:val="single"/>
            </w:rPr>
            <w:t>Bibliografia:</w:t>
          </w:r>
        </w:p>
        <w:p w:rsidR="00BE5F5A" w:rsidRPr="00BE5F5A" w:rsidRDefault="00BE5F5A" w:rsidP="00BE5F5A">
          <w:pPr>
            <w:pStyle w:val="Tekstprzypisudolnego"/>
            <w:ind w:left="426"/>
            <w:rPr>
              <w:rFonts w:ascii="Times New Roman" w:hAnsi="Times New Roman" w:cs="Times New Roman"/>
              <w:sz w:val="24"/>
              <w:szCs w:val="24"/>
            </w:rPr>
          </w:pPr>
        </w:p>
        <w:p w:rsidR="00BE5F5A" w:rsidRDefault="00BE5F5A" w:rsidP="00BE5F5A">
          <w:pPr>
            <w:pStyle w:val="Tekstprzypisudolnego"/>
            <w:numPr>
              <w:ilvl w:val="0"/>
              <w:numId w:val="38"/>
            </w:numPr>
            <w:ind w:left="425" w:hanging="391"/>
            <w:rPr>
              <w:rFonts w:ascii="Times New Roman" w:hAnsi="Times New Roman" w:cs="Times New Roman"/>
              <w:sz w:val="24"/>
              <w:szCs w:val="24"/>
            </w:rPr>
          </w:pPr>
          <w:proofErr w:type="spellStart"/>
          <w:r w:rsidRPr="004B3F0C">
            <w:rPr>
              <w:rFonts w:ascii="Times New Roman" w:hAnsi="Times New Roman" w:cs="Times New Roman"/>
              <w:sz w:val="24"/>
              <w:szCs w:val="24"/>
            </w:rPr>
            <w:t>Gujski</w:t>
          </w:r>
          <w:proofErr w:type="spellEnd"/>
          <w:r>
            <w:rPr>
              <w:rFonts w:ascii="Times New Roman" w:hAnsi="Times New Roman" w:cs="Times New Roman"/>
              <w:sz w:val="24"/>
              <w:szCs w:val="24"/>
            </w:rPr>
            <w:t xml:space="preserve"> M.</w:t>
          </w:r>
          <w:r w:rsidRPr="004B3F0C">
            <w:rPr>
              <w:rFonts w:ascii="Times New Roman" w:hAnsi="Times New Roman" w:cs="Times New Roman"/>
              <w:sz w:val="24"/>
              <w:szCs w:val="24"/>
            </w:rPr>
            <w:t>, Kalbarczyk</w:t>
          </w:r>
          <w:r w:rsidRPr="008677C6">
            <w:rPr>
              <w:rFonts w:ascii="Times New Roman" w:hAnsi="Times New Roman" w:cs="Times New Roman"/>
              <w:sz w:val="24"/>
              <w:szCs w:val="24"/>
            </w:rPr>
            <w:t xml:space="preserve"> </w:t>
          </w:r>
          <w:r w:rsidRPr="004B3F0C">
            <w:rPr>
              <w:rFonts w:ascii="Times New Roman" w:hAnsi="Times New Roman" w:cs="Times New Roman"/>
              <w:sz w:val="24"/>
              <w:szCs w:val="24"/>
            </w:rPr>
            <w:t>W. P., Tytko</w:t>
          </w:r>
          <w:r w:rsidRPr="008677C6">
            <w:rPr>
              <w:rFonts w:ascii="Times New Roman" w:hAnsi="Times New Roman" w:cs="Times New Roman"/>
              <w:sz w:val="24"/>
              <w:szCs w:val="24"/>
            </w:rPr>
            <w:t xml:space="preserve"> </w:t>
          </w:r>
          <w:r w:rsidRPr="004B3F0C">
            <w:rPr>
              <w:rFonts w:ascii="Times New Roman" w:hAnsi="Times New Roman" w:cs="Times New Roman"/>
              <w:sz w:val="24"/>
              <w:szCs w:val="24"/>
            </w:rPr>
            <w:t xml:space="preserve">Z., </w:t>
          </w:r>
          <w:proofErr w:type="spellStart"/>
          <w:r w:rsidRPr="004B3F0C">
            <w:rPr>
              <w:rFonts w:ascii="Times New Roman" w:hAnsi="Times New Roman" w:cs="Times New Roman"/>
              <w:sz w:val="24"/>
              <w:szCs w:val="24"/>
            </w:rPr>
            <w:t>Ścibek</w:t>
          </w:r>
          <w:proofErr w:type="spellEnd"/>
          <w:r w:rsidRPr="008677C6">
            <w:rPr>
              <w:rFonts w:ascii="Times New Roman" w:hAnsi="Times New Roman" w:cs="Times New Roman"/>
              <w:sz w:val="24"/>
              <w:szCs w:val="24"/>
            </w:rPr>
            <w:t xml:space="preserve"> </w:t>
          </w:r>
          <w:r w:rsidRPr="004B3F0C">
            <w:rPr>
              <w:rFonts w:ascii="Times New Roman" w:hAnsi="Times New Roman" w:cs="Times New Roman"/>
              <w:sz w:val="24"/>
              <w:szCs w:val="24"/>
            </w:rPr>
            <w:t>A.</w:t>
          </w:r>
          <w:r>
            <w:rPr>
              <w:rFonts w:ascii="Times New Roman" w:hAnsi="Times New Roman" w:cs="Times New Roman"/>
              <w:sz w:val="24"/>
              <w:szCs w:val="24"/>
            </w:rPr>
            <w:t xml:space="preserve">, </w:t>
          </w:r>
          <w:r w:rsidRPr="008677C6">
            <w:rPr>
              <w:rFonts w:ascii="Times New Roman" w:hAnsi="Times New Roman" w:cs="Times New Roman"/>
              <w:i/>
              <w:sz w:val="24"/>
              <w:szCs w:val="24"/>
            </w:rPr>
            <w:t>Zdrowie priorytetem politycznym państwa – analiza i rekomendacje</w:t>
          </w:r>
          <w:r>
            <w:rPr>
              <w:rFonts w:ascii="Times New Roman" w:hAnsi="Times New Roman" w:cs="Times New Roman"/>
              <w:sz w:val="24"/>
              <w:szCs w:val="24"/>
            </w:rPr>
            <w:t>,</w:t>
          </w:r>
          <w:r w:rsidRPr="004B3F0C">
            <w:rPr>
              <w:rFonts w:ascii="Times New Roman" w:hAnsi="Times New Roman" w:cs="Times New Roman"/>
              <w:sz w:val="24"/>
              <w:szCs w:val="24"/>
            </w:rPr>
            <w:t xml:space="preserve"> Raport In</w:t>
          </w:r>
          <w:r>
            <w:rPr>
              <w:rFonts w:ascii="Times New Roman" w:hAnsi="Times New Roman" w:cs="Times New Roman"/>
              <w:sz w:val="24"/>
              <w:szCs w:val="24"/>
            </w:rPr>
            <w:t>stytutu Ochrony Zdrowia, 2013.</w:t>
          </w:r>
        </w:p>
        <w:p w:rsidR="00BE5F5A" w:rsidRDefault="00BE5F5A" w:rsidP="00BE5F5A">
          <w:pPr>
            <w:pStyle w:val="Tekstprzypisudolnego"/>
            <w:numPr>
              <w:ilvl w:val="0"/>
              <w:numId w:val="38"/>
            </w:numPr>
            <w:ind w:left="426"/>
            <w:rPr>
              <w:rFonts w:ascii="Times New Roman" w:hAnsi="Times New Roman" w:cs="Times New Roman"/>
              <w:sz w:val="24"/>
              <w:szCs w:val="24"/>
            </w:rPr>
          </w:pPr>
          <w:r w:rsidRPr="004B3F0C">
            <w:rPr>
              <w:rFonts w:ascii="Times New Roman" w:hAnsi="Times New Roman" w:cs="Times New Roman"/>
              <w:sz w:val="24"/>
              <w:szCs w:val="24"/>
            </w:rPr>
            <w:t xml:space="preserve">Solecka </w:t>
          </w:r>
          <w:r>
            <w:rPr>
              <w:rFonts w:ascii="Times New Roman" w:hAnsi="Times New Roman" w:cs="Times New Roman"/>
              <w:sz w:val="24"/>
              <w:szCs w:val="24"/>
            </w:rPr>
            <w:t xml:space="preserve">M., </w:t>
          </w:r>
          <w:r w:rsidRPr="008677C6">
            <w:rPr>
              <w:rFonts w:ascii="Times New Roman" w:hAnsi="Times New Roman" w:cs="Times New Roman"/>
              <w:i/>
              <w:sz w:val="24"/>
              <w:szCs w:val="24"/>
            </w:rPr>
            <w:t>Długi Szpitali: tykająca bomba</w:t>
          </w:r>
          <w:r>
            <w:rPr>
              <w:rFonts w:ascii="Times New Roman" w:hAnsi="Times New Roman" w:cs="Times New Roman"/>
              <w:sz w:val="24"/>
              <w:szCs w:val="24"/>
            </w:rPr>
            <w:t>,</w:t>
          </w:r>
          <w:r w:rsidRPr="004B3F0C">
            <w:rPr>
              <w:rFonts w:ascii="Times New Roman" w:hAnsi="Times New Roman" w:cs="Times New Roman"/>
              <w:sz w:val="24"/>
              <w:szCs w:val="24"/>
            </w:rPr>
            <w:t xml:space="preserve"> </w:t>
          </w:r>
          <w:r>
            <w:rPr>
              <w:rFonts w:ascii="Times New Roman" w:hAnsi="Times New Roman" w:cs="Times New Roman"/>
              <w:sz w:val="24"/>
              <w:szCs w:val="24"/>
            </w:rPr>
            <w:t>„</w:t>
          </w:r>
          <w:r w:rsidRPr="004B3F0C">
            <w:rPr>
              <w:rFonts w:ascii="Times New Roman" w:hAnsi="Times New Roman" w:cs="Times New Roman"/>
              <w:sz w:val="24"/>
              <w:szCs w:val="24"/>
            </w:rPr>
            <w:t>Służba Zdrowia</w:t>
          </w:r>
          <w:r>
            <w:rPr>
              <w:rFonts w:ascii="Times New Roman" w:hAnsi="Times New Roman" w:cs="Times New Roman"/>
              <w:sz w:val="24"/>
              <w:szCs w:val="24"/>
            </w:rPr>
            <w:t xml:space="preserve">” 2016, </w:t>
          </w:r>
          <w:r w:rsidRPr="004B3F0C">
            <w:rPr>
              <w:rFonts w:ascii="Times New Roman" w:hAnsi="Times New Roman" w:cs="Times New Roman"/>
              <w:sz w:val="24"/>
              <w:szCs w:val="24"/>
            </w:rPr>
            <w:t xml:space="preserve"> nr 43-50.</w:t>
          </w:r>
        </w:p>
        <w:p w:rsidR="00BE5F5A" w:rsidRDefault="00513626" w:rsidP="00171092"/>
      </w:sdtContent>
    </w:sdt>
    <w:sectPr w:rsidR="00BE5F5A" w:rsidSect="007D5892">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2B" w:rsidRDefault="00B2452B" w:rsidP="007757A0">
      <w:pPr>
        <w:spacing w:after="0" w:line="240" w:lineRule="auto"/>
      </w:pPr>
      <w:r>
        <w:separator/>
      </w:r>
    </w:p>
  </w:endnote>
  <w:endnote w:type="continuationSeparator" w:id="0">
    <w:p w:rsidR="00B2452B" w:rsidRDefault="00B2452B" w:rsidP="00775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Condensed">
    <w:altName w:val="Segoe Condense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LRoman10-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293"/>
      <w:docPartObj>
        <w:docPartGallery w:val="Page Numbers (Bottom of Page)"/>
        <w:docPartUnique/>
      </w:docPartObj>
    </w:sdtPr>
    <w:sdtContent>
      <w:p w:rsidR="00C76F78" w:rsidRDefault="00513626">
        <w:pPr>
          <w:pStyle w:val="Stopka"/>
          <w:jc w:val="center"/>
        </w:pPr>
        <w:fldSimple w:instr=" PAGE   \* MERGEFORMAT ">
          <w:r w:rsidR="006D69B5">
            <w:rPr>
              <w:noProof/>
            </w:rPr>
            <w:t>58</w:t>
          </w:r>
        </w:fldSimple>
      </w:p>
    </w:sdtContent>
  </w:sdt>
  <w:p w:rsidR="00C76F78" w:rsidRDefault="00C76F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2B" w:rsidRDefault="00B2452B" w:rsidP="007757A0">
      <w:pPr>
        <w:spacing w:after="0" w:line="240" w:lineRule="auto"/>
      </w:pPr>
      <w:r>
        <w:separator/>
      </w:r>
    </w:p>
  </w:footnote>
  <w:footnote w:type="continuationSeparator" w:id="0">
    <w:p w:rsidR="00B2452B" w:rsidRDefault="00B2452B" w:rsidP="00775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0BF"/>
    <w:multiLevelType w:val="multilevel"/>
    <w:tmpl w:val="64E066E4"/>
    <w:lvl w:ilvl="0">
      <w:start w:val="1"/>
      <w:numFmt w:val="decimal"/>
      <w:lvlText w:val="%1."/>
      <w:lvlJc w:val="left"/>
      <w:pPr>
        <w:ind w:left="1422" w:hanging="855"/>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79477F2"/>
    <w:multiLevelType w:val="hybridMultilevel"/>
    <w:tmpl w:val="8A569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250854"/>
    <w:multiLevelType w:val="hybridMultilevel"/>
    <w:tmpl w:val="6532CC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D977A0C"/>
    <w:multiLevelType w:val="multilevel"/>
    <w:tmpl w:val="8DF8FB10"/>
    <w:lvl w:ilvl="0">
      <w:start w:val="1"/>
      <w:numFmt w:val="decimal"/>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
    <w:nsid w:val="0F845F1C"/>
    <w:multiLevelType w:val="multilevel"/>
    <w:tmpl w:val="0BDC4B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F850D2"/>
    <w:multiLevelType w:val="hybridMultilevel"/>
    <w:tmpl w:val="79D07CE8"/>
    <w:lvl w:ilvl="0" w:tplc="667E5BDC">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133AF3"/>
    <w:multiLevelType w:val="hybridMultilevel"/>
    <w:tmpl w:val="98602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763B7E"/>
    <w:multiLevelType w:val="multilevel"/>
    <w:tmpl w:val="2A36C6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200F3C"/>
    <w:multiLevelType w:val="multilevel"/>
    <w:tmpl w:val="44A82C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7A6C2E"/>
    <w:multiLevelType w:val="multilevel"/>
    <w:tmpl w:val="41086398"/>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AD5253"/>
    <w:multiLevelType w:val="multilevel"/>
    <w:tmpl w:val="16F41208"/>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D83080"/>
    <w:multiLevelType w:val="hybridMultilevel"/>
    <w:tmpl w:val="4D96CCC2"/>
    <w:lvl w:ilvl="0" w:tplc="C41AB17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454B30"/>
    <w:multiLevelType w:val="hybridMultilevel"/>
    <w:tmpl w:val="F0661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9E1B88"/>
    <w:multiLevelType w:val="hybridMultilevel"/>
    <w:tmpl w:val="E2264D46"/>
    <w:lvl w:ilvl="0" w:tplc="F544F846">
      <w:start w:val="1"/>
      <w:numFmt w:val="decimal"/>
      <w:lvlText w:val="%1."/>
      <w:lvlJc w:val="left"/>
      <w:pPr>
        <w:ind w:left="1422"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F46802"/>
    <w:multiLevelType w:val="hybridMultilevel"/>
    <w:tmpl w:val="AEE4CF2E"/>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15">
    <w:nsid w:val="2F841A8E"/>
    <w:multiLevelType w:val="hybridMultilevel"/>
    <w:tmpl w:val="170098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980A77"/>
    <w:multiLevelType w:val="hybridMultilevel"/>
    <w:tmpl w:val="27869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534CC0"/>
    <w:multiLevelType w:val="multilevel"/>
    <w:tmpl w:val="6D9C81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9EE140C"/>
    <w:multiLevelType w:val="hybridMultilevel"/>
    <w:tmpl w:val="E98081C4"/>
    <w:lvl w:ilvl="0" w:tplc="F29AC1C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1761AA"/>
    <w:multiLevelType w:val="multilevel"/>
    <w:tmpl w:val="E772C1F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2B28DE"/>
    <w:multiLevelType w:val="multilevel"/>
    <w:tmpl w:val="1C4E601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0307C0"/>
    <w:multiLevelType w:val="multilevel"/>
    <w:tmpl w:val="E67EF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DF6ED9"/>
    <w:multiLevelType w:val="hybridMultilevel"/>
    <w:tmpl w:val="E376DC56"/>
    <w:lvl w:ilvl="0" w:tplc="50D0D6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F787DD9"/>
    <w:multiLevelType w:val="hybridMultilevel"/>
    <w:tmpl w:val="6A7A504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nsid w:val="4FF5207A"/>
    <w:multiLevelType w:val="hybridMultilevel"/>
    <w:tmpl w:val="CFF8D232"/>
    <w:lvl w:ilvl="0" w:tplc="140EA2B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nsid w:val="50632DEB"/>
    <w:multiLevelType w:val="multilevel"/>
    <w:tmpl w:val="869222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B57596"/>
    <w:multiLevelType w:val="hybridMultilevel"/>
    <w:tmpl w:val="E8267F8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EA5DC7"/>
    <w:multiLevelType w:val="multilevel"/>
    <w:tmpl w:val="92E25080"/>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nsid w:val="631A1A0F"/>
    <w:multiLevelType w:val="hybridMultilevel"/>
    <w:tmpl w:val="AF98D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B91438"/>
    <w:multiLevelType w:val="hybridMultilevel"/>
    <w:tmpl w:val="01428D6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FD5942"/>
    <w:multiLevelType w:val="multilevel"/>
    <w:tmpl w:val="9F1208E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88777D"/>
    <w:multiLevelType w:val="multilevel"/>
    <w:tmpl w:val="7FC2D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307DC9"/>
    <w:multiLevelType w:val="hybridMultilevel"/>
    <w:tmpl w:val="6234DECA"/>
    <w:lvl w:ilvl="0" w:tplc="09F691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2B433A8"/>
    <w:multiLevelType w:val="hybridMultilevel"/>
    <w:tmpl w:val="B9A698A2"/>
    <w:lvl w:ilvl="0" w:tplc="4CB65718">
      <w:start w:val="2"/>
      <w:numFmt w:val="decimal"/>
      <w:lvlText w:val="%1."/>
      <w:lvlJc w:val="left"/>
      <w:pPr>
        <w:ind w:left="1422" w:hanging="855"/>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734D2DF6"/>
    <w:multiLevelType w:val="multilevel"/>
    <w:tmpl w:val="95C89682"/>
    <w:lvl w:ilvl="0">
      <w:start w:val="1"/>
      <w:numFmt w:val="decimal"/>
      <w:lvlText w:val="%1."/>
      <w:lvlJc w:val="left"/>
      <w:pPr>
        <w:ind w:left="644" w:hanging="360"/>
      </w:pPr>
      <w:rPr>
        <w:rFonts w:hint="default"/>
        <w:b/>
      </w:rPr>
    </w:lvl>
    <w:lvl w:ilvl="1">
      <w:start w:val="1"/>
      <w:numFmt w:val="decimal"/>
      <w:isLgl/>
      <w:lvlText w:val="%1.%2"/>
      <w:lvlJc w:val="left"/>
      <w:pPr>
        <w:ind w:left="658" w:hanging="450"/>
      </w:pPr>
      <w:rPr>
        <w:rFonts w:ascii="Times New Roman" w:hAnsi="Times New Roman" w:cs="Times New Roman" w:hint="default"/>
        <w:b w:val="0"/>
        <w:i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7EE55EBA"/>
    <w:multiLevelType w:val="hybridMultilevel"/>
    <w:tmpl w:val="7E748C62"/>
    <w:lvl w:ilvl="0" w:tplc="F746E536">
      <w:start w:val="1"/>
      <w:numFmt w:val="decimal"/>
      <w:lvlText w:val="%1."/>
      <w:lvlJc w:val="left"/>
      <w:pPr>
        <w:ind w:left="1422"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454F67"/>
    <w:multiLevelType w:val="multilevel"/>
    <w:tmpl w:val="6C4AED74"/>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26"/>
  </w:num>
  <w:num w:numId="4">
    <w:abstractNumId w:val="14"/>
  </w:num>
  <w:num w:numId="5">
    <w:abstractNumId w:val="23"/>
  </w:num>
  <w:num w:numId="6">
    <w:abstractNumId w:val="12"/>
  </w:num>
  <w:num w:numId="7">
    <w:abstractNumId w:val="11"/>
  </w:num>
  <w:num w:numId="8">
    <w:abstractNumId w:val="24"/>
  </w:num>
  <w:num w:numId="9">
    <w:abstractNumId w:val="5"/>
  </w:num>
  <w:num w:numId="10">
    <w:abstractNumId w:val="3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2"/>
  </w:num>
  <w:num w:numId="14">
    <w:abstractNumId w:val="32"/>
  </w:num>
  <w:num w:numId="15">
    <w:abstractNumId w:val="2"/>
  </w:num>
  <w:num w:numId="16">
    <w:abstractNumId w:val="16"/>
  </w:num>
  <w:num w:numId="17">
    <w:abstractNumId w:val="8"/>
  </w:num>
  <w:num w:numId="18">
    <w:abstractNumId w:val="25"/>
  </w:num>
  <w:num w:numId="19">
    <w:abstractNumId w:val="4"/>
  </w:num>
  <w:num w:numId="20">
    <w:abstractNumId w:val="36"/>
  </w:num>
  <w:num w:numId="21">
    <w:abstractNumId w:val="31"/>
  </w:num>
  <w:num w:numId="22">
    <w:abstractNumId w:val="20"/>
  </w:num>
  <w:num w:numId="23">
    <w:abstractNumId w:val="33"/>
  </w:num>
  <w:num w:numId="24">
    <w:abstractNumId w:val="9"/>
  </w:num>
  <w:num w:numId="25">
    <w:abstractNumId w:val="19"/>
  </w:num>
  <w:num w:numId="26">
    <w:abstractNumId w:val="27"/>
  </w:num>
  <w:num w:numId="27">
    <w:abstractNumId w:val="0"/>
  </w:num>
  <w:num w:numId="28">
    <w:abstractNumId w:val="35"/>
  </w:num>
  <w:num w:numId="29">
    <w:abstractNumId w:val="7"/>
  </w:num>
  <w:num w:numId="30">
    <w:abstractNumId w:val="15"/>
  </w:num>
  <w:num w:numId="31">
    <w:abstractNumId w:val="28"/>
  </w:num>
  <w:num w:numId="32">
    <w:abstractNumId w:val="29"/>
  </w:num>
  <w:num w:numId="33">
    <w:abstractNumId w:val="1"/>
  </w:num>
  <w:num w:numId="34">
    <w:abstractNumId w:val="13"/>
  </w:num>
  <w:num w:numId="35">
    <w:abstractNumId w:val="30"/>
  </w:num>
  <w:num w:numId="36">
    <w:abstractNumId w:val="21"/>
  </w:num>
  <w:num w:numId="37">
    <w:abstractNumId w:val="17"/>
  </w:num>
  <w:num w:numId="38">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13F1"/>
    <w:rsid w:val="00001D26"/>
    <w:rsid w:val="000044A9"/>
    <w:rsid w:val="0001117A"/>
    <w:rsid w:val="00012DDF"/>
    <w:rsid w:val="00015C34"/>
    <w:rsid w:val="0002183D"/>
    <w:rsid w:val="00027966"/>
    <w:rsid w:val="0003374D"/>
    <w:rsid w:val="000537B6"/>
    <w:rsid w:val="000553DB"/>
    <w:rsid w:val="00056648"/>
    <w:rsid w:val="00057588"/>
    <w:rsid w:val="00062C8D"/>
    <w:rsid w:val="0006577F"/>
    <w:rsid w:val="00067997"/>
    <w:rsid w:val="000702CE"/>
    <w:rsid w:val="00072428"/>
    <w:rsid w:val="0008459D"/>
    <w:rsid w:val="000854CE"/>
    <w:rsid w:val="000A0FCE"/>
    <w:rsid w:val="000A251B"/>
    <w:rsid w:val="000A2B82"/>
    <w:rsid w:val="000A31EA"/>
    <w:rsid w:val="000A735D"/>
    <w:rsid w:val="000B4ED5"/>
    <w:rsid w:val="000B7E8F"/>
    <w:rsid w:val="000C3748"/>
    <w:rsid w:val="000C423C"/>
    <w:rsid w:val="000C49FC"/>
    <w:rsid w:val="000C4DB3"/>
    <w:rsid w:val="000C4F6B"/>
    <w:rsid w:val="000D5D3B"/>
    <w:rsid w:val="000E0108"/>
    <w:rsid w:val="000E52A5"/>
    <w:rsid w:val="000E5EEF"/>
    <w:rsid w:val="000F480F"/>
    <w:rsid w:val="000F5569"/>
    <w:rsid w:val="000F5B14"/>
    <w:rsid w:val="0010246B"/>
    <w:rsid w:val="00104BA2"/>
    <w:rsid w:val="0010520A"/>
    <w:rsid w:val="001054B1"/>
    <w:rsid w:val="00110C77"/>
    <w:rsid w:val="0011334C"/>
    <w:rsid w:val="00115EE7"/>
    <w:rsid w:val="00121A11"/>
    <w:rsid w:val="00121CE4"/>
    <w:rsid w:val="00122EA4"/>
    <w:rsid w:val="00125E25"/>
    <w:rsid w:val="00133CFB"/>
    <w:rsid w:val="001439AF"/>
    <w:rsid w:val="001462F2"/>
    <w:rsid w:val="0015000F"/>
    <w:rsid w:val="0015556B"/>
    <w:rsid w:val="0015631F"/>
    <w:rsid w:val="00163B17"/>
    <w:rsid w:val="00171092"/>
    <w:rsid w:val="00174F09"/>
    <w:rsid w:val="00181CD7"/>
    <w:rsid w:val="00181E55"/>
    <w:rsid w:val="001960EE"/>
    <w:rsid w:val="001A3875"/>
    <w:rsid w:val="001A39C3"/>
    <w:rsid w:val="001B28A9"/>
    <w:rsid w:val="001C456F"/>
    <w:rsid w:val="001C4642"/>
    <w:rsid w:val="001C61BC"/>
    <w:rsid w:val="001C6E57"/>
    <w:rsid w:val="001D0610"/>
    <w:rsid w:val="001D0A18"/>
    <w:rsid w:val="001F2B93"/>
    <w:rsid w:val="001F6DB8"/>
    <w:rsid w:val="001F7758"/>
    <w:rsid w:val="002133F6"/>
    <w:rsid w:val="00221AD5"/>
    <w:rsid w:val="00231EFC"/>
    <w:rsid w:val="00235965"/>
    <w:rsid w:val="0023628C"/>
    <w:rsid w:val="0024161E"/>
    <w:rsid w:val="0024204B"/>
    <w:rsid w:val="00247D1E"/>
    <w:rsid w:val="00257C92"/>
    <w:rsid w:val="00264EC1"/>
    <w:rsid w:val="0026697C"/>
    <w:rsid w:val="00266AE0"/>
    <w:rsid w:val="00284531"/>
    <w:rsid w:val="00285E54"/>
    <w:rsid w:val="00285F40"/>
    <w:rsid w:val="00291022"/>
    <w:rsid w:val="00293E40"/>
    <w:rsid w:val="00295734"/>
    <w:rsid w:val="002A73E6"/>
    <w:rsid w:val="002B08F2"/>
    <w:rsid w:val="002B2A92"/>
    <w:rsid w:val="002B31F9"/>
    <w:rsid w:val="002B5292"/>
    <w:rsid w:val="002B6FA8"/>
    <w:rsid w:val="002C4316"/>
    <w:rsid w:val="002C4F55"/>
    <w:rsid w:val="002C4FA6"/>
    <w:rsid w:val="002D1E8E"/>
    <w:rsid w:val="002D2899"/>
    <w:rsid w:val="002E07DF"/>
    <w:rsid w:val="002E7FFC"/>
    <w:rsid w:val="002F1604"/>
    <w:rsid w:val="002F2777"/>
    <w:rsid w:val="002F38A4"/>
    <w:rsid w:val="00301E91"/>
    <w:rsid w:val="003031EC"/>
    <w:rsid w:val="003041C5"/>
    <w:rsid w:val="003060D2"/>
    <w:rsid w:val="003119BA"/>
    <w:rsid w:val="00315BBC"/>
    <w:rsid w:val="0032506E"/>
    <w:rsid w:val="003321BC"/>
    <w:rsid w:val="003441B5"/>
    <w:rsid w:val="00373C37"/>
    <w:rsid w:val="00375E37"/>
    <w:rsid w:val="00377C40"/>
    <w:rsid w:val="00386FF0"/>
    <w:rsid w:val="00387329"/>
    <w:rsid w:val="00395F9B"/>
    <w:rsid w:val="003B282C"/>
    <w:rsid w:val="003B68F9"/>
    <w:rsid w:val="003C432A"/>
    <w:rsid w:val="003C6143"/>
    <w:rsid w:val="003C7FDD"/>
    <w:rsid w:val="003D1610"/>
    <w:rsid w:val="003D3CBE"/>
    <w:rsid w:val="003D45D4"/>
    <w:rsid w:val="003D5503"/>
    <w:rsid w:val="003F054F"/>
    <w:rsid w:val="003F06A6"/>
    <w:rsid w:val="003F3934"/>
    <w:rsid w:val="003F4AB6"/>
    <w:rsid w:val="00403A06"/>
    <w:rsid w:val="004040C2"/>
    <w:rsid w:val="00406625"/>
    <w:rsid w:val="00406A27"/>
    <w:rsid w:val="004107C7"/>
    <w:rsid w:val="00417300"/>
    <w:rsid w:val="00420E1B"/>
    <w:rsid w:val="004240A3"/>
    <w:rsid w:val="00424DA3"/>
    <w:rsid w:val="0043021B"/>
    <w:rsid w:val="004400E4"/>
    <w:rsid w:val="00447136"/>
    <w:rsid w:val="0045619D"/>
    <w:rsid w:val="004577FC"/>
    <w:rsid w:val="0046285D"/>
    <w:rsid w:val="00463CD9"/>
    <w:rsid w:val="004674DA"/>
    <w:rsid w:val="00472DC1"/>
    <w:rsid w:val="00481FB8"/>
    <w:rsid w:val="00482541"/>
    <w:rsid w:val="0048364E"/>
    <w:rsid w:val="0048399F"/>
    <w:rsid w:val="00484DBA"/>
    <w:rsid w:val="0048621F"/>
    <w:rsid w:val="00492A28"/>
    <w:rsid w:val="004935F8"/>
    <w:rsid w:val="0049388B"/>
    <w:rsid w:val="004967B9"/>
    <w:rsid w:val="004A1958"/>
    <w:rsid w:val="004A53F8"/>
    <w:rsid w:val="004A5582"/>
    <w:rsid w:val="004B3F0C"/>
    <w:rsid w:val="004B69FE"/>
    <w:rsid w:val="004B75C9"/>
    <w:rsid w:val="004C3B98"/>
    <w:rsid w:val="004C3D57"/>
    <w:rsid w:val="004C5E30"/>
    <w:rsid w:val="004C7B11"/>
    <w:rsid w:val="004D3241"/>
    <w:rsid w:val="004E11C0"/>
    <w:rsid w:val="004E1B5F"/>
    <w:rsid w:val="004E7CBC"/>
    <w:rsid w:val="004F29CA"/>
    <w:rsid w:val="004F503E"/>
    <w:rsid w:val="004F7229"/>
    <w:rsid w:val="004F7D84"/>
    <w:rsid w:val="0050647E"/>
    <w:rsid w:val="005101CB"/>
    <w:rsid w:val="005114C2"/>
    <w:rsid w:val="00511771"/>
    <w:rsid w:val="005123F1"/>
    <w:rsid w:val="00513035"/>
    <w:rsid w:val="005133E3"/>
    <w:rsid w:val="00513626"/>
    <w:rsid w:val="00515C08"/>
    <w:rsid w:val="00515E3D"/>
    <w:rsid w:val="00522CD4"/>
    <w:rsid w:val="00526201"/>
    <w:rsid w:val="00526D9E"/>
    <w:rsid w:val="0053020E"/>
    <w:rsid w:val="00530381"/>
    <w:rsid w:val="00534DB6"/>
    <w:rsid w:val="00537F19"/>
    <w:rsid w:val="00540D8D"/>
    <w:rsid w:val="00542289"/>
    <w:rsid w:val="00543322"/>
    <w:rsid w:val="00546C07"/>
    <w:rsid w:val="00550D25"/>
    <w:rsid w:val="00551792"/>
    <w:rsid w:val="00556361"/>
    <w:rsid w:val="0056108A"/>
    <w:rsid w:val="005654A8"/>
    <w:rsid w:val="005669D6"/>
    <w:rsid w:val="00567FBF"/>
    <w:rsid w:val="005720B7"/>
    <w:rsid w:val="005747E0"/>
    <w:rsid w:val="00575240"/>
    <w:rsid w:val="005805F2"/>
    <w:rsid w:val="005861C9"/>
    <w:rsid w:val="005862ED"/>
    <w:rsid w:val="00591B90"/>
    <w:rsid w:val="0059263F"/>
    <w:rsid w:val="005A13E0"/>
    <w:rsid w:val="005B330D"/>
    <w:rsid w:val="005C31C1"/>
    <w:rsid w:val="005C4A28"/>
    <w:rsid w:val="005C556A"/>
    <w:rsid w:val="005C5EB5"/>
    <w:rsid w:val="005C7638"/>
    <w:rsid w:val="005D450B"/>
    <w:rsid w:val="005E1E61"/>
    <w:rsid w:val="005E6F53"/>
    <w:rsid w:val="005F0041"/>
    <w:rsid w:val="005F35C3"/>
    <w:rsid w:val="005F5088"/>
    <w:rsid w:val="006021E5"/>
    <w:rsid w:val="006059F8"/>
    <w:rsid w:val="00613618"/>
    <w:rsid w:val="00617FF4"/>
    <w:rsid w:val="00625C31"/>
    <w:rsid w:val="006261E8"/>
    <w:rsid w:val="00627D2A"/>
    <w:rsid w:val="006333DA"/>
    <w:rsid w:val="00650CA4"/>
    <w:rsid w:val="006608E6"/>
    <w:rsid w:val="00661255"/>
    <w:rsid w:val="006725F0"/>
    <w:rsid w:val="00672879"/>
    <w:rsid w:val="00674204"/>
    <w:rsid w:val="00676B43"/>
    <w:rsid w:val="00686909"/>
    <w:rsid w:val="00690FDE"/>
    <w:rsid w:val="00696167"/>
    <w:rsid w:val="006A6913"/>
    <w:rsid w:val="006B121A"/>
    <w:rsid w:val="006C1C04"/>
    <w:rsid w:val="006C25D1"/>
    <w:rsid w:val="006C5EF6"/>
    <w:rsid w:val="006D0CCE"/>
    <w:rsid w:val="006D155C"/>
    <w:rsid w:val="006D69B5"/>
    <w:rsid w:val="006E31F4"/>
    <w:rsid w:val="006E3A15"/>
    <w:rsid w:val="006E7C96"/>
    <w:rsid w:val="006F2A77"/>
    <w:rsid w:val="006F39F9"/>
    <w:rsid w:val="00705417"/>
    <w:rsid w:val="00717068"/>
    <w:rsid w:val="0071776B"/>
    <w:rsid w:val="00720E4F"/>
    <w:rsid w:val="00724059"/>
    <w:rsid w:val="0073124C"/>
    <w:rsid w:val="0074144A"/>
    <w:rsid w:val="00741667"/>
    <w:rsid w:val="0074223C"/>
    <w:rsid w:val="00746054"/>
    <w:rsid w:val="0075271D"/>
    <w:rsid w:val="00752CC1"/>
    <w:rsid w:val="00757504"/>
    <w:rsid w:val="007601DF"/>
    <w:rsid w:val="00772E1C"/>
    <w:rsid w:val="007740E0"/>
    <w:rsid w:val="007757A0"/>
    <w:rsid w:val="0078555D"/>
    <w:rsid w:val="00787F43"/>
    <w:rsid w:val="007911E0"/>
    <w:rsid w:val="00791DD9"/>
    <w:rsid w:val="00793ACD"/>
    <w:rsid w:val="007A173C"/>
    <w:rsid w:val="007A3A90"/>
    <w:rsid w:val="007A601E"/>
    <w:rsid w:val="007A733F"/>
    <w:rsid w:val="007B11AB"/>
    <w:rsid w:val="007B53DF"/>
    <w:rsid w:val="007B5EE1"/>
    <w:rsid w:val="007C4E72"/>
    <w:rsid w:val="007D5892"/>
    <w:rsid w:val="007E6744"/>
    <w:rsid w:val="007F4FEF"/>
    <w:rsid w:val="007F5C8F"/>
    <w:rsid w:val="007F6146"/>
    <w:rsid w:val="00806AB3"/>
    <w:rsid w:val="00807DFA"/>
    <w:rsid w:val="00810B3A"/>
    <w:rsid w:val="00814C08"/>
    <w:rsid w:val="008150F7"/>
    <w:rsid w:val="008154CB"/>
    <w:rsid w:val="00821A4B"/>
    <w:rsid w:val="00822548"/>
    <w:rsid w:val="00832B86"/>
    <w:rsid w:val="00835C48"/>
    <w:rsid w:val="00836EC7"/>
    <w:rsid w:val="00837722"/>
    <w:rsid w:val="00840378"/>
    <w:rsid w:val="008439E2"/>
    <w:rsid w:val="00844931"/>
    <w:rsid w:val="008453DC"/>
    <w:rsid w:val="00847F84"/>
    <w:rsid w:val="0085677E"/>
    <w:rsid w:val="00856C7A"/>
    <w:rsid w:val="00863388"/>
    <w:rsid w:val="008677C6"/>
    <w:rsid w:val="00867A1F"/>
    <w:rsid w:val="0087234F"/>
    <w:rsid w:val="00892494"/>
    <w:rsid w:val="0089643F"/>
    <w:rsid w:val="00897BA0"/>
    <w:rsid w:val="008A04F9"/>
    <w:rsid w:val="008B1E8B"/>
    <w:rsid w:val="008B20E9"/>
    <w:rsid w:val="008B24AD"/>
    <w:rsid w:val="008B47EE"/>
    <w:rsid w:val="008C4636"/>
    <w:rsid w:val="008D03D5"/>
    <w:rsid w:val="008D1EA3"/>
    <w:rsid w:val="008D4E8D"/>
    <w:rsid w:val="008E113F"/>
    <w:rsid w:val="008E22AB"/>
    <w:rsid w:val="008E4730"/>
    <w:rsid w:val="008E4C11"/>
    <w:rsid w:val="008E6CBF"/>
    <w:rsid w:val="008F1A20"/>
    <w:rsid w:val="008F2AED"/>
    <w:rsid w:val="008F2F90"/>
    <w:rsid w:val="00901BB3"/>
    <w:rsid w:val="0090515B"/>
    <w:rsid w:val="00906829"/>
    <w:rsid w:val="00911A70"/>
    <w:rsid w:val="00917E7E"/>
    <w:rsid w:val="0092010E"/>
    <w:rsid w:val="009209F2"/>
    <w:rsid w:val="0092587C"/>
    <w:rsid w:val="00932FCC"/>
    <w:rsid w:val="00933790"/>
    <w:rsid w:val="0094099A"/>
    <w:rsid w:val="009535E1"/>
    <w:rsid w:val="00953DCB"/>
    <w:rsid w:val="0095571F"/>
    <w:rsid w:val="009558FC"/>
    <w:rsid w:val="00956307"/>
    <w:rsid w:val="00972B5A"/>
    <w:rsid w:val="00977299"/>
    <w:rsid w:val="009773A9"/>
    <w:rsid w:val="00977FB8"/>
    <w:rsid w:val="00983756"/>
    <w:rsid w:val="00986B5D"/>
    <w:rsid w:val="00993347"/>
    <w:rsid w:val="0099503B"/>
    <w:rsid w:val="0099511B"/>
    <w:rsid w:val="00996625"/>
    <w:rsid w:val="00996A74"/>
    <w:rsid w:val="009A0CC9"/>
    <w:rsid w:val="009A19FD"/>
    <w:rsid w:val="009A3E05"/>
    <w:rsid w:val="009A58B7"/>
    <w:rsid w:val="009A6CD3"/>
    <w:rsid w:val="009A6EAC"/>
    <w:rsid w:val="009B1128"/>
    <w:rsid w:val="009C0AB4"/>
    <w:rsid w:val="009C43CB"/>
    <w:rsid w:val="009C5045"/>
    <w:rsid w:val="009C6A8C"/>
    <w:rsid w:val="009D396C"/>
    <w:rsid w:val="009D571D"/>
    <w:rsid w:val="009D5B8C"/>
    <w:rsid w:val="009D6466"/>
    <w:rsid w:val="009D6A31"/>
    <w:rsid w:val="009D6B60"/>
    <w:rsid w:val="009E4D60"/>
    <w:rsid w:val="009E6B46"/>
    <w:rsid w:val="009F3139"/>
    <w:rsid w:val="009F7283"/>
    <w:rsid w:val="009F7C53"/>
    <w:rsid w:val="00A01A06"/>
    <w:rsid w:val="00A06484"/>
    <w:rsid w:val="00A11024"/>
    <w:rsid w:val="00A12C6F"/>
    <w:rsid w:val="00A13ECE"/>
    <w:rsid w:val="00A25B5B"/>
    <w:rsid w:val="00A32EBB"/>
    <w:rsid w:val="00A3734A"/>
    <w:rsid w:val="00A46E42"/>
    <w:rsid w:val="00A52231"/>
    <w:rsid w:val="00A527E6"/>
    <w:rsid w:val="00A54BA1"/>
    <w:rsid w:val="00A55D18"/>
    <w:rsid w:val="00A576C8"/>
    <w:rsid w:val="00A76F67"/>
    <w:rsid w:val="00A824B6"/>
    <w:rsid w:val="00A8657C"/>
    <w:rsid w:val="00A93B44"/>
    <w:rsid w:val="00A9748B"/>
    <w:rsid w:val="00A97A7D"/>
    <w:rsid w:val="00AA3557"/>
    <w:rsid w:val="00AA41EE"/>
    <w:rsid w:val="00AA6D09"/>
    <w:rsid w:val="00AA78BD"/>
    <w:rsid w:val="00AB13A9"/>
    <w:rsid w:val="00AB324B"/>
    <w:rsid w:val="00AB4DB6"/>
    <w:rsid w:val="00AC2F1C"/>
    <w:rsid w:val="00AD6975"/>
    <w:rsid w:val="00AD6A2F"/>
    <w:rsid w:val="00AE0D73"/>
    <w:rsid w:val="00AE1A40"/>
    <w:rsid w:val="00AF4BBA"/>
    <w:rsid w:val="00B0534A"/>
    <w:rsid w:val="00B05981"/>
    <w:rsid w:val="00B05F94"/>
    <w:rsid w:val="00B10B51"/>
    <w:rsid w:val="00B124BE"/>
    <w:rsid w:val="00B13B6F"/>
    <w:rsid w:val="00B14EFC"/>
    <w:rsid w:val="00B175B6"/>
    <w:rsid w:val="00B2452B"/>
    <w:rsid w:val="00B31F9D"/>
    <w:rsid w:val="00B51F28"/>
    <w:rsid w:val="00B55613"/>
    <w:rsid w:val="00B64BAD"/>
    <w:rsid w:val="00B679B5"/>
    <w:rsid w:val="00B7523C"/>
    <w:rsid w:val="00B7798C"/>
    <w:rsid w:val="00B80848"/>
    <w:rsid w:val="00B8117B"/>
    <w:rsid w:val="00B93A7B"/>
    <w:rsid w:val="00B95571"/>
    <w:rsid w:val="00B958EA"/>
    <w:rsid w:val="00B97498"/>
    <w:rsid w:val="00BA0501"/>
    <w:rsid w:val="00BA21C1"/>
    <w:rsid w:val="00BB0FE8"/>
    <w:rsid w:val="00BB25F9"/>
    <w:rsid w:val="00BB3BF9"/>
    <w:rsid w:val="00BB5307"/>
    <w:rsid w:val="00BB79B9"/>
    <w:rsid w:val="00BC6653"/>
    <w:rsid w:val="00BC6E54"/>
    <w:rsid w:val="00BC6F4B"/>
    <w:rsid w:val="00BC7F82"/>
    <w:rsid w:val="00BD5B95"/>
    <w:rsid w:val="00BE0434"/>
    <w:rsid w:val="00BE38EC"/>
    <w:rsid w:val="00BE5F5A"/>
    <w:rsid w:val="00BF2C1E"/>
    <w:rsid w:val="00C018AA"/>
    <w:rsid w:val="00C031A5"/>
    <w:rsid w:val="00C03677"/>
    <w:rsid w:val="00C04924"/>
    <w:rsid w:val="00C05172"/>
    <w:rsid w:val="00C1464F"/>
    <w:rsid w:val="00C20BDF"/>
    <w:rsid w:val="00C20CCA"/>
    <w:rsid w:val="00C22A05"/>
    <w:rsid w:val="00C32E0B"/>
    <w:rsid w:val="00C37D9F"/>
    <w:rsid w:val="00C54529"/>
    <w:rsid w:val="00C612A9"/>
    <w:rsid w:val="00C667A7"/>
    <w:rsid w:val="00C72A6A"/>
    <w:rsid w:val="00C72DC8"/>
    <w:rsid w:val="00C76F78"/>
    <w:rsid w:val="00C844DF"/>
    <w:rsid w:val="00C91FC0"/>
    <w:rsid w:val="00CA05C9"/>
    <w:rsid w:val="00CA1158"/>
    <w:rsid w:val="00CA4BDE"/>
    <w:rsid w:val="00CA758A"/>
    <w:rsid w:val="00CB52A0"/>
    <w:rsid w:val="00CB6BEE"/>
    <w:rsid w:val="00CB7916"/>
    <w:rsid w:val="00CC49FB"/>
    <w:rsid w:val="00CC535F"/>
    <w:rsid w:val="00CC7778"/>
    <w:rsid w:val="00CE17DF"/>
    <w:rsid w:val="00CE2BC7"/>
    <w:rsid w:val="00CE4137"/>
    <w:rsid w:val="00CE6DED"/>
    <w:rsid w:val="00D3104D"/>
    <w:rsid w:val="00D36A7A"/>
    <w:rsid w:val="00D4432C"/>
    <w:rsid w:val="00D47E19"/>
    <w:rsid w:val="00D51B10"/>
    <w:rsid w:val="00D52EEE"/>
    <w:rsid w:val="00D57F1F"/>
    <w:rsid w:val="00D61A41"/>
    <w:rsid w:val="00D6546C"/>
    <w:rsid w:val="00D663F0"/>
    <w:rsid w:val="00D750BA"/>
    <w:rsid w:val="00D8131D"/>
    <w:rsid w:val="00D82693"/>
    <w:rsid w:val="00D84AA9"/>
    <w:rsid w:val="00D87A0E"/>
    <w:rsid w:val="00DA3EC4"/>
    <w:rsid w:val="00DA4956"/>
    <w:rsid w:val="00DA655A"/>
    <w:rsid w:val="00DB13F1"/>
    <w:rsid w:val="00DB39A5"/>
    <w:rsid w:val="00DB6F79"/>
    <w:rsid w:val="00DB7973"/>
    <w:rsid w:val="00DC0359"/>
    <w:rsid w:val="00DC08BA"/>
    <w:rsid w:val="00DC17F0"/>
    <w:rsid w:val="00DC7797"/>
    <w:rsid w:val="00DD54D4"/>
    <w:rsid w:val="00DD5DE8"/>
    <w:rsid w:val="00DE3EA5"/>
    <w:rsid w:val="00DF48E1"/>
    <w:rsid w:val="00E01C2F"/>
    <w:rsid w:val="00E0202E"/>
    <w:rsid w:val="00E0666A"/>
    <w:rsid w:val="00E11299"/>
    <w:rsid w:val="00E169D5"/>
    <w:rsid w:val="00E2362A"/>
    <w:rsid w:val="00E268D1"/>
    <w:rsid w:val="00E37323"/>
    <w:rsid w:val="00E43C85"/>
    <w:rsid w:val="00E43FEC"/>
    <w:rsid w:val="00E46A86"/>
    <w:rsid w:val="00E50FFC"/>
    <w:rsid w:val="00E53B87"/>
    <w:rsid w:val="00E7240B"/>
    <w:rsid w:val="00E80492"/>
    <w:rsid w:val="00E81549"/>
    <w:rsid w:val="00E84CBA"/>
    <w:rsid w:val="00E87B3B"/>
    <w:rsid w:val="00E87B82"/>
    <w:rsid w:val="00E95B14"/>
    <w:rsid w:val="00E9722C"/>
    <w:rsid w:val="00EA2024"/>
    <w:rsid w:val="00EA5944"/>
    <w:rsid w:val="00EA7C52"/>
    <w:rsid w:val="00EA7E83"/>
    <w:rsid w:val="00EB08DD"/>
    <w:rsid w:val="00EB5A2C"/>
    <w:rsid w:val="00EB639F"/>
    <w:rsid w:val="00EB66F0"/>
    <w:rsid w:val="00EB72DD"/>
    <w:rsid w:val="00EB77E3"/>
    <w:rsid w:val="00EC5595"/>
    <w:rsid w:val="00EC7F5D"/>
    <w:rsid w:val="00ED0941"/>
    <w:rsid w:val="00ED0F92"/>
    <w:rsid w:val="00ED1687"/>
    <w:rsid w:val="00ED6962"/>
    <w:rsid w:val="00EE2C4D"/>
    <w:rsid w:val="00EE3C82"/>
    <w:rsid w:val="00EE724E"/>
    <w:rsid w:val="00EF5C75"/>
    <w:rsid w:val="00EF74EB"/>
    <w:rsid w:val="00F06B7A"/>
    <w:rsid w:val="00F2515E"/>
    <w:rsid w:val="00F32C69"/>
    <w:rsid w:val="00F333E0"/>
    <w:rsid w:val="00F34D06"/>
    <w:rsid w:val="00F36427"/>
    <w:rsid w:val="00F370E8"/>
    <w:rsid w:val="00F37868"/>
    <w:rsid w:val="00F448A0"/>
    <w:rsid w:val="00F477A9"/>
    <w:rsid w:val="00F57174"/>
    <w:rsid w:val="00F62E2E"/>
    <w:rsid w:val="00F63584"/>
    <w:rsid w:val="00F65DF5"/>
    <w:rsid w:val="00F75794"/>
    <w:rsid w:val="00F77CF4"/>
    <w:rsid w:val="00F8523B"/>
    <w:rsid w:val="00F86B5E"/>
    <w:rsid w:val="00F93818"/>
    <w:rsid w:val="00FB1EE6"/>
    <w:rsid w:val="00FB338A"/>
    <w:rsid w:val="00FC3BB3"/>
    <w:rsid w:val="00FC5D39"/>
    <w:rsid w:val="00FC7E39"/>
    <w:rsid w:val="00FF060B"/>
    <w:rsid w:val="00FF27D5"/>
    <w:rsid w:val="00FF51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F9D"/>
  </w:style>
  <w:style w:type="paragraph" w:styleId="Nagwek1">
    <w:name w:val="heading 1"/>
    <w:basedOn w:val="Normalny"/>
    <w:link w:val="Nagwek1Znak"/>
    <w:uiPriority w:val="9"/>
    <w:qFormat/>
    <w:rsid w:val="006D155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CCA"/>
    <w:pPr>
      <w:ind w:left="720"/>
      <w:contextualSpacing/>
    </w:pPr>
  </w:style>
  <w:style w:type="paragraph" w:customStyle="1" w:styleId="Default">
    <w:name w:val="Default"/>
    <w:rsid w:val="00221AD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2B0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5"/>
    <w:uiPriority w:val="99"/>
    <w:rsid w:val="002B08F2"/>
    <w:rPr>
      <w:rFonts w:cs="Segoe Condensed"/>
      <w:b/>
      <w:bCs/>
      <w:color w:val="000000"/>
      <w:sz w:val="21"/>
      <w:szCs w:val="21"/>
    </w:rPr>
  </w:style>
  <w:style w:type="paragraph" w:styleId="Nagwek">
    <w:name w:val="header"/>
    <w:basedOn w:val="Normalny"/>
    <w:link w:val="NagwekZnak"/>
    <w:uiPriority w:val="99"/>
    <w:semiHidden/>
    <w:unhideWhenUsed/>
    <w:rsid w:val="002B08F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B08F2"/>
  </w:style>
  <w:style w:type="paragraph" w:styleId="Stopka">
    <w:name w:val="footer"/>
    <w:basedOn w:val="Normalny"/>
    <w:link w:val="StopkaZnak"/>
    <w:uiPriority w:val="99"/>
    <w:unhideWhenUsed/>
    <w:rsid w:val="002B0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08F2"/>
  </w:style>
  <w:style w:type="paragraph" w:styleId="Tekstpodstawowy">
    <w:name w:val="Body Text"/>
    <w:basedOn w:val="Normalny"/>
    <w:link w:val="TekstpodstawowyZnak"/>
    <w:uiPriority w:val="99"/>
    <w:semiHidden/>
    <w:unhideWhenUsed/>
    <w:rsid w:val="00E95B14"/>
    <w:pPr>
      <w:spacing w:after="120"/>
    </w:pPr>
  </w:style>
  <w:style w:type="character" w:customStyle="1" w:styleId="TekstpodstawowyZnak">
    <w:name w:val="Tekst podstawowy Znak"/>
    <w:basedOn w:val="Domylnaczcionkaakapitu"/>
    <w:link w:val="Tekstpodstawowy"/>
    <w:uiPriority w:val="99"/>
    <w:semiHidden/>
    <w:rsid w:val="00E95B14"/>
  </w:style>
  <w:style w:type="paragraph" w:styleId="Tekstpodstawowyzwciciem">
    <w:name w:val="Body Text First Indent"/>
    <w:basedOn w:val="Tekstpodstawowy"/>
    <w:link w:val="TekstpodstawowyzwciciemZnak"/>
    <w:uiPriority w:val="99"/>
    <w:unhideWhenUsed/>
    <w:rsid w:val="00E95B14"/>
    <w:pPr>
      <w:overflowPunct w:val="0"/>
      <w:autoSpaceDE w:val="0"/>
      <w:autoSpaceDN w:val="0"/>
      <w:adjustRightInd w:val="0"/>
      <w:spacing w:line="240" w:lineRule="auto"/>
      <w:ind w:firstLine="210"/>
      <w:textAlignment w:val="baseline"/>
    </w:pPr>
    <w:rPr>
      <w:rFonts w:ascii="Times New Roman" w:eastAsia="Times New Roman" w:hAnsi="Times New Roman" w:cs="Times New Roman"/>
      <w:sz w:val="24"/>
      <w:szCs w:val="20"/>
      <w:lang w:eastAsia="pl-PL"/>
    </w:rPr>
  </w:style>
  <w:style w:type="character" w:customStyle="1" w:styleId="TekstpodstawowyzwciciemZnak">
    <w:name w:val="Tekst podstawowy z wcięciem Znak"/>
    <w:basedOn w:val="TekstpodstawowyZnak"/>
    <w:link w:val="Tekstpodstawowyzwciciem"/>
    <w:uiPriority w:val="99"/>
    <w:rsid w:val="00E95B14"/>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E95B14"/>
    <w:rPr>
      <w:color w:val="0000FF"/>
      <w:u w:val="single"/>
    </w:rPr>
  </w:style>
  <w:style w:type="paragraph" w:styleId="Tekstdymka">
    <w:name w:val="Balloon Text"/>
    <w:basedOn w:val="Normalny"/>
    <w:link w:val="TekstdymkaZnak"/>
    <w:uiPriority w:val="99"/>
    <w:semiHidden/>
    <w:unhideWhenUsed/>
    <w:rsid w:val="00E95B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B14"/>
    <w:rPr>
      <w:rFonts w:ascii="Tahoma" w:hAnsi="Tahoma" w:cs="Tahoma"/>
      <w:sz w:val="16"/>
      <w:szCs w:val="16"/>
    </w:rPr>
  </w:style>
  <w:style w:type="character" w:customStyle="1" w:styleId="Nagwek1Znak">
    <w:name w:val="Nagłówek 1 Znak"/>
    <w:basedOn w:val="Domylnaczcionkaakapitu"/>
    <w:link w:val="Nagwek1"/>
    <w:uiPriority w:val="9"/>
    <w:rsid w:val="006D155C"/>
    <w:rPr>
      <w:rFonts w:ascii="Times New Roman" w:eastAsia="Times New Roman" w:hAnsi="Times New Roman" w:cs="Times New Roman"/>
      <w:b/>
      <w:bCs/>
      <w:kern w:val="36"/>
      <w:sz w:val="48"/>
      <w:szCs w:val="48"/>
      <w:lang w:eastAsia="pl-PL"/>
    </w:rPr>
  </w:style>
  <w:style w:type="paragraph" w:styleId="Tekstprzypisudolnego">
    <w:name w:val="footnote text"/>
    <w:basedOn w:val="Normalny"/>
    <w:link w:val="TekstprzypisudolnegoZnak"/>
    <w:uiPriority w:val="99"/>
    <w:semiHidden/>
    <w:unhideWhenUsed/>
    <w:rsid w:val="007757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57A0"/>
    <w:rPr>
      <w:sz w:val="20"/>
      <w:szCs w:val="20"/>
    </w:rPr>
  </w:style>
  <w:style w:type="character" w:styleId="Odwoanieprzypisudolnego">
    <w:name w:val="footnote reference"/>
    <w:basedOn w:val="Domylnaczcionkaakapitu"/>
    <w:uiPriority w:val="99"/>
    <w:semiHidden/>
    <w:unhideWhenUsed/>
    <w:rsid w:val="007757A0"/>
    <w:rPr>
      <w:vertAlign w:val="superscript"/>
    </w:rPr>
  </w:style>
  <w:style w:type="character" w:styleId="Odwoaniedokomentarza">
    <w:name w:val="annotation reference"/>
    <w:basedOn w:val="Domylnaczcionkaakapitu"/>
    <w:uiPriority w:val="99"/>
    <w:semiHidden/>
    <w:unhideWhenUsed/>
    <w:rsid w:val="00DD5DE8"/>
    <w:rPr>
      <w:sz w:val="16"/>
      <w:szCs w:val="16"/>
    </w:rPr>
  </w:style>
  <w:style w:type="paragraph" w:styleId="Tekstkomentarza">
    <w:name w:val="annotation text"/>
    <w:basedOn w:val="Normalny"/>
    <w:link w:val="TekstkomentarzaZnak"/>
    <w:uiPriority w:val="99"/>
    <w:semiHidden/>
    <w:unhideWhenUsed/>
    <w:rsid w:val="00DD5D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DE8"/>
    <w:rPr>
      <w:sz w:val="20"/>
      <w:szCs w:val="20"/>
    </w:rPr>
  </w:style>
  <w:style w:type="paragraph" w:styleId="Tematkomentarza">
    <w:name w:val="annotation subject"/>
    <w:basedOn w:val="Tekstkomentarza"/>
    <w:next w:val="Tekstkomentarza"/>
    <w:link w:val="TematkomentarzaZnak"/>
    <w:uiPriority w:val="99"/>
    <w:semiHidden/>
    <w:unhideWhenUsed/>
    <w:rsid w:val="00DD5DE8"/>
    <w:rPr>
      <w:b/>
      <w:bCs/>
    </w:rPr>
  </w:style>
  <w:style w:type="character" w:customStyle="1" w:styleId="TematkomentarzaZnak">
    <w:name w:val="Temat komentarza Znak"/>
    <w:basedOn w:val="TekstkomentarzaZnak"/>
    <w:link w:val="Tematkomentarza"/>
    <w:uiPriority w:val="99"/>
    <w:semiHidden/>
    <w:rsid w:val="00DD5DE8"/>
    <w:rPr>
      <w:b/>
      <w:bCs/>
    </w:rPr>
  </w:style>
  <w:style w:type="character" w:styleId="Uwydatnienie">
    <w:name w:val="Emphasis"/>
    <w:basedOn w:val="Domylnaczcionkaakapitu"/>
    <w:uiPriority w:val="20"/>
    <w:qFormat/>
    <w:rsid w:val="008677C6"/>
    <w:rPr>
      <w:i/>
      <w:iCs/>
    </w:rPr>
  </w:style>
</w:styles>
</file>

<file path=word/webSettings.xml><?xml version="1.0" encoding="utf-8"?>
<w:webSettings xmlns:r="http://schemas.openxmlformats.org/officeDocument/2006/relationships" xmlns:w="http://schemas.openxmlformats.org/wordprocessingml/2006/main">
  <w:divs>
    <w:div w:id="91365916">
      <w:bodyDiv w:val="1"/>
      <w:marLeft w:val="0"/>
      <w:marRight w:val="0"/>
      <w:marTop w:val="0"/>
      <w:marBottom w:val="0"/>
      <w:divBdr>
        <w:top w:val="none" w:sz="0" w:space="0" w:color="auto"/>
        <w:left w:val="none" w:sz="0" w:space="0" w:color="auto"/>
        <w:bottom w:val="none" w:sz="0" w:space="0" w:color="auto"/>
        <w:right w:val="none" w:sz="0" w:space="0" w:color="auto"/>
      </w:divBdr>
    </w:div>
    <w:div w:id="1193806133">
      <w:bodyDiv w:val="1"/>
      <w:marLeft w:val="0"/>
      <w:marRight w:val="0"/>
      <w:marTop w:val="0"/>
      <w:marBottom w:val="0"/>
      <w:divBdr>
        <w:top w:val="none" w:sz="0" w:space="0" w:color="auto"/>
        <w:left w:val="none" w:sz="0" w:space="0" w:color="auto"/>
        <w:bottom w:val="none" w:sz="0" w:space="0" w:color="auto"/>
        <w:right w:val="none" w:sz="0" w:space="0" w:color="auto"/>
      </w:divBdr>
    </w:div>
    <w:div w:id="1556355818">
      <w:bodyDiv w:val="1"/>
      <w:marLeft w:val="0"/>
      <w:marRight w:val="0"/>
      <w:marTop w:val="0"/>
      <w:marBottom w:val="0"/>
      <w:divBdr>
        <w:top w:val="none" w:sz="0" w:space="0" w:color="auto"/>
        <w:left w:val="none" w:sz="0" w:space="0" w:color="auto"/>
        <w:bottom w:val="none" w:sz="0" w:space="0" w:color="auto"/>
        <w:right w:val="none" w:sz="0" w:space="0" w:color="auto"/>
      </w:divBdr>
    </w:div>
    <w:div w:id="1923290561">
      <w:bodyDiv w:val="1"/>
      <w:marLeft w:val="0"/>
      <w:marRight w:val="0"/>
      <w:marTop w:val="0"/>
      <w:marBottom w:val="0"/>
      <w:divBdr>
        <w:top w:val="none" w:sz="0" w:space="0" w:color="auto"/>
        <w:left w:val="none" w:sz="0" w:space="0" w:color="auto"/>
        <w:bottom w:val="none" w:sz="0" w:space="0" w:color="auto"/>
        <w:right w:val="none" w:sz="0" w:space="0" w:color="auto"/>
      </w:divBdr>
    </w:div>
    <w:div w:id="1980331987">
      <w:bodyDiv w:val="1"/>
      <w:marLeft w:val="0"/>
      <w:marRight w:val="0"/>
      <w:marTop w:val="0"/>
      <w:marBottom w:val="0"/>
      <w:divBdr>
        <w:top w:val="none" w:sz="0" w:space="0" w:color="auto"/>
        <w:left w:val="none" w:sz="0" w:space="0" w:color="auto"/>
        <w:bottom w:val="none" w:sz="0" w:space="0" w:color="auto"/>
        <w:right w:val="none" w:sz="0" w:space="0" w:color="auto"/>
      </w:divBdr>
      <w:divsChild>
        <w:div w:id="186687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horo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ome\_muw\WP\WP.VI\ODKM\udom\MAPA%20POTRZEB\MAPA%202016\Priorytety\moje%20obliczen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_muw\WP\WP.VI\ODKM\udom\MAPA%20POTRZEB\MAPA%202016\Priorytety\moje%20oblicze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7"/>
  <c:chart>
    <c:autoTitleDeleted val="1"/>
    <c:plotArea>
      <c:layout/>
      <c:barChart>
        <c:barDir val="col"/>
        <c:grouping val="clustered"/>
        <c:ser>
          <c:idx val="1"/>
          <c:order val="0"/>
          <c:cat>
            <c:strRef>
              <c:f>Arkusz1!$A$2:$A$26</c:f>
              <c:strCache>
                <c:ptCount val="25"/>
                <c:pt idx="0">
                  <c:v>Położniczy lub ginekologiczny</c:v>
                </c:pt>
                <c:pt idx="1">
                  <c:v>Angiologiczny</c:v>
                </c:pt>
                <c:pt idx="2">
                  <c:v>Chorób wewnętrznych</c:v>
                </c:pt>
                <c:pt idx="3">
                  <c:v>Kardiologiczny</c:v>
                </c:pt>
                <c:pt idx="4">
                  <c:v>Neurologiczny </c:v>
                </c:pt>
                <c:pt idx="5">
                  <c:v>Chirurgiczny ogólny</c:v>
                </c:pt>
                <c:pt idx="6">
                  <c:v>Okulistyczny</c:v>
                </c:pt>
                <c:pt idx="7">
                  <c:v> Pediatryczny</c:v>
                </c:pt>
                <c:pt idx="8">
                  <c:v> Otolaryngologiczny</c:v>
                </c:pt>
                <c:pt idx="9">
                  <c:v>Chorób metabolicznych</c:v>
                </c:pt>
                <c:pt idx="10">
                  <c:v>O spec. chorób zakaźnych</c:v>
                </c:pt>
                <c:pt idx="11">
                  <c:v>Alergologiczny dla dzieci</c:v>
                </c:pt>
                <c:pt idx="12">
                  <c:v>Chirurgii urazowo ortopedycznej</c:v>
                </c:pt>
                <c:pt idx="13">
                  <c:v>Dermatologiczny</c:v>
                </c:pt>
                <c:pt idx="14">
                  <c:v>Alergologiczny</c:v>
                </c:pt>
                <c:pt idx="15">
                  <c:v>Gastroenterologiczny</c:v>
                </c:pt>
                <c:pt idx="16">
                  <c:v>Geriatryczny</c:v>
                </c:pt>
                <c:pt idx="17">
                  <c:v>Hematologiczny</c:v>
                </c:pt>
                <c:pt idx="18">
                  <c:v>Neurochirurgiczny</c:v>
                </c:pt>
                <c:pt idx="19">
                  <c:v>Onkologiczny (w tym onkologii klin.)</c:v>
                </c:pt>
                <c:pt idx="20">
                  <c:v>  otolaryngologiczny dla dzieci</c:v>
                </c:pt>
                <c:pt idx="21">
                  <c:v>Chirurgii naczyniowej</c:v>
                </c:pt>
                <c:pt idx="22">
                  <c:v>Chirurgii onkologicznej</c:v>
                </c:pt>
                <c:pt idx="23">
                  <c:v>Gruźlicy lub chorób płuc</c:v>
                </c:pt>
                <c:pt idx="24">
                  <c:v>Toksykologiczny</c:v>
                </c:pt>
              </c:strCache>
            </c:strRef>
          </c:cat>
          <c:val>
            <c:numRef>
              <c:f>Arkusz1!$B$2:$B$26</c:f>
              <c:numCache>
                <c:formatCode>General</c:formatCode>
                <c:ptCount val="25"/>
                <c:pt idx="0">
                  <c:v>51</c:v>
                </c:pt>
                <c:pt idx="1">
                  <c:v>50</c:v>
                </c:pt>
                <c:pt idx="2">
                  <c:v>50</c:v>
                </c:pt>
                <c:pt idx="3">
                  <c:v>50</c:v>
                </c:pt>
                <c:pt idx="4">
                  <c:v>50</c:v>
                </c:pt>
                <c:pt idx="5">
                  <c:v>45</c:v>
                </c:pt>
                <c:pt idx="6">
                  <c:v>45</c:v>
                </c:pt>
                <c:pt idx="7">
                  <c:v>44</c:v>
                </c:pt>
                <c:pt idx="8">
                  <c:v>43</c:v>
                </c:pt>
                <c:pt idx="9">
                  <c:v>42</c:v>
                </c:pt>
                <c:pt idx="10">
                  <c:v>42</c:v>
                </c:pt>
                <c:pt idx="11">
                  <c:v>41</c:v>
                </c:pt>
                <c:pt idx="12">
                  <c:v>41</c:v>
                </c:pt>
                <c:pt idx="13">
                  <c:v>40</c:v>
                </c:pt>
                <c:pt idx="14">
                  <c:v>39</c:v>
                </c:pt>
                <c:pt idx="15">
                  <c:v>39</c:v>
                </c:pt>
                <c:pt idx="16">
                  <c:v>39</c:v>
                </c:pt>
                <c:pt idx="17">
                  <c:v>39</c:v>
                </c:pt>
                <c:pt idx="18">
                  <c:v>39</c:v>
                </c:pt>
                <c:pt idx="19">
                  <c:v>39</c:v>
                </c:pt>
                <c:pt idx="20">
                  <c:v>39</c:v>
                </c:pt>
                <c:pt idx="21">
                  <c:v>38</c:v>
                </c:pt>
                <c:pt idx="22">
                  <c:v>38</c:v>
                </c:pt>
                <c:pt idx="23">
                  <c:v>38</c:v>
                </c:pt>
                <c:pt idx="24">
                  <c:v>38</c:v>
                </c:pt>
              </c:numCache>
            </c:numRef>
          </c:val>
        </c:ser>
        <c:dLbls>
          <c:showVal val="1"/>
        </c:dLbls>
        <c:axId val="91594752"/>
        <c:axId val="91596288"/>
      </c:barChart>
      <c:catAx>
        <c:axId val="91594752"/>
        <c:scaling>
          <c:orientation val="minMax"/>
        </c:scaling>
        <c:axPos val="b"/>
        <c:tickLblPos val="nextTo"/>
        <c:txPr>
          <a:bodyPr rot="-5400000" vert="horz"/>
          <a:lstStyle/>
          <a:p>
            <a:pPr>
              <a:defRPr/>
            </a:pPr>
            <a:endParaRPr lang="pl-PL"/>
          </a:p>
        </c:txPr>
        <c:crossAx val="91596288"/>
        <c:crosses val="autoZero"/>
        <c:lblAlgn val="ctr"/>
        <c:lblOffset val="100"/>
      </c:catAx>
      <c:valAx>
        <c:axId val="91596288"/>
        <c:scaling>
          <c:orientation val="minMax"/>
          <c:max val="55"/>
          <c:min val="0"/>
        </c:scaling>
        <c:axPos val="l"/>
        <c:majorGridlines/>
        <c:title>
          <c:tx>
            <c:rich>
              <a:bodyPr rot="-5400000" vert="horz"/>
              <a:lstStyle/>
              <a:p>
                <a:pPr>
                  <a:defRPr/>
                </a:pPr>
                <a:r>
                  <a:rPr lang="pl-PL"/>
                  <a:t>Liczba punktów</a:t>
                </a:r>
              </a:p>
            </c:rich>
          </c:tx>
        </c:title>
        <c:numFmt formatCode="General" sourceLinked="1"/>
        <c:tickLblPos val="nextTo"/>
        <c:crossAx val="915947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7"/>
  <c:chart>
    <c:plotArea>
      <c:layout/>
      <c:barChart>
        <c:barDir val="col"/>
        <c:grouping val="clustered"/>
        <c:ser>
          <c:idx val="0"/>
          <c:order val="0"/>
          <c:dLbls>
            <c:dLbl>
              <c:idx val="0"/>
              <c:layout>
                <c:manualLayout>
                  <c:x val="0"/>
                  <c:y val="-1.2345679012345723E-2"/>
                </c:manualLayout>
              </c:layout>
              <c:showVal val="1"/>
            </c:dLbl>
            <c:dLbl>
              <c:idx val="1"/>
              <c:layout>
                <c:manualLayout>
                  <c:x val="0"/>
                  <c:y val="-1.2345679012345723E-2"/>
                </c:manualLayout>
              </c:layout>
              <c:showVal val="1"/>
            </c:dLbl>
            <c:dLbl>
              <c:idx val="2"/>
              <c:layout>
                <c:manualLayout>
                  <c:x val="0"/>
                  <c:y val="-1.2345679012345723E-2"/>
                </c:manualLayout>
              </c:layout>
              <c:showVal val="1"/>
            </c:dLbl>
            <c:showVal val="1"/>
          </c:dLbls>
          <c:cat>
            <c:strRef>
              <c:f>Arkusz1!$A$29:$A$60</c:f>
              <c:strCache>
                <c:ptCount val="32"/>
                <c:pt idx="0">
                  <c:v>Reumatologiczny</c:v>
                </c:pt>
                <c:pt idx="1">
                  <c:v>Urologiczny dla dzieci</c:v>
                </c:pt>
                <c:pt idx="2">
                  <c:v>Endokrynologiczny</c:v>
                </c:pt>
                <c:pt idx="3">
                  <c:v>Urologiczny</c:v>
                </c:pt>
                <c:pt idx="4">
                  <c:v>Chirurgii klatki piersiowej</c:v>
                </c:pt>
                <c:pt idx="5">
                  <c:v>Chir. szczękowo-twarzowej</c:v>
                </c:pt>
                <c:pt idx="6">
                  <c:v>Nefrologiczny</c:v>
                </c:pt>
                <c:pt idx="7">
                  <c:v>Gruźlicy lub ch. płuc dla dzieci</c:v>
                </c:pt>
                <c:pt idx="8">
                  <c:v>Immunologii klinicznej dla dzieci</c:v>
                </c:pt>
                <c:pt idx="9">
                  <c:v>Kardiochirurgiczny</c:v>
                </c:pt>
                <c:pt idx="10">
                  <c:v>Chirurgiczny dla dzieci</c:v>
                </c:pt>
                <c:pt idx="11">
                  <c:v>Chirurgii plastycznej</c:v>
                </c:pt>
                <c:pt idx="12">
                  <c:v> Gastroenterologiczny dla dzieci</c:v>
                </c:pt>
                <c:pt idx="13">
                  <c:v>O spec. chorób zakaźnych dla dzieci</c:v>
                </c:pt>
                <c:pt idx="14">
                  <c:v>Endokrynologiczny dla dzieci</c:v>
                </c:pt>
                <c:pt idx="15">
                  <c:v>Nefrologiczny dla dzieci</c:v>
                </c:pt>
                <c:pt idx="16">
                  <c:v>Neurologiczny dla dzieci</c:v>
                </c:pt>
                <c:pt idx="17">
                  <c:v>O charakt. onkologicznej dla dzieci</c:v>
                </c:pt>
                <c:pt idx="18">
                  <c:v>Kardiochirurgiczny dla dzieci</c:v>
                </c:pt>
                <c:pt idx="19">
                  <c:v>Kardiologiczny dla dzieci</c:v>
                </c:pt>
                <c:pt idx="20">
                  <c:v> Radioterapii</c:v>
                </c:pt>
                <c:pt idx="21">
                  <c:v>Anestezjologii i int. terapii</c:v>
                </c:pt>
                <c:pt idx="22">
                  <c:v>Chirurgii urazowo-ortope. dla dzieci</c:v>
                </c:pt>
                <c:pt idx="23">
                  <c:v>Leczenia oparzeń</c:v>
                </c:pt>
                <c:pt idx="24">
                  <c:v>Neurochirurgiczny dla dzieci</c:v>
                </c:pt>
                <c:pt idx="25">
                  <c:v>Okulistyczny dla dzieci</c:v>
                </c:pt>
                <c:pt idx="26">
                  <c:v>Ginekologii onkologicznej</c:v>
                </c:pt>
                <c:pt idx="27">
                  <c:v>Neonatologiczny</c:v>
                </c:pt>
                <c:pt idx="28">
                  <c:v>Anestezjologii i int. terapii dla dzieci</c:v>
                </c:pt>
                <c:pt idx="29">
                  <c:v>Medycyny nuklearnej</c:v>
                </c:pt>
                <c:pt idx="30">
                  <c:v>Jednego dnia (chirurgii i leczenia)</c:v>
                </c:pt>
                <c:pt idx="31">
                  <c:v>Leczenia jednego dnia dla dzieci</c:v>
                </c:pt>
              </c:strCache>
            </c:strRef>
          </c:cat>
          <c:val>
            <c:numRef>
              <c:f>Arkusz1!$B$29:$B$60</c:f>
              <c:numCache>
                <c:formatCode>General</c:formatCode>
                <c:ptCount val="32"/>
                <c:pt idx="0">
                  <c:v>37</c:v>
                </c:pt>
                <c:pt idx="1">
                  <c:v>37</c:v>
                </c:pt>
                <c:pt idx="2">
                  <c:v>37</c:v>
                </c:pt>
                <c:pt idx="3">
                  <c:v>36</c:v>
                </c:pt>
                <c:pt idx="4">
                  <c:v>36</c:v>
                </c:pt>
                <c:pt idx="5">
                  <c:v>36</c:v>
                </c:pt>
                <c:pt idx="6">
                  <c:v>36</c:v>
                </c:pt>
                <c:pt idx="7">
                  <c:v>35</c:v>
                </c:pt>
                <c:pt idx="8">
                  <c:v>35</c:v>
                </c:pt>
                <c:pt idx="9">
                  <c:v>35</c:v>
                </c:pt>
                <c:pt idx="10">
                  <c:v>34</c:v>
                </c:pt>
                <c:pt idx="11">
                  <c:v>34</c:v>
                </c:pt>
                <c:pt idx="12">
                  <c:v>33</c:v>
                </c:pt>
                <c:pt idx="13">
                  <c:v>33</c:v>
                </c:pt>
                <c:pt idx="14">
                  <c:v>32</c:v>
                </c:pt>
                <c:pt idx="15">
                  <c:v>32</c:v>
                </c:pt>
                <c:pt idx="16">
                  <c:v>32</c:v>
                </c:pt>
                <c:pt idx="17">
                  <c:v>32</c:v>
                </c:pt>
                <c:pt idx="18">
                  <c:v>31</c:v>
                </c:pt>
                <c:pt idx="19">
                  <c:v>31</c:v>
                </c:pt>
                <c:pt idx="20">
                  <c:v>30</c:v>
                </c:pt>
                <c:pt idx="21">
                  <c:v>30</c:v>
                </c:pt>
                <c:pt idx="22">
                  <c:v>29</c:v>
                </c:pt>
                <c:pt idx="23">
                  <c:v>29</c:v>
                </c:pt>
                <c:pt idx="24">
                  <c:v>29</c:v>
                </c:pt>
                <c:pt idx="25">
                  <c:v>28</c:v>
                </c:pt>
                <c:pt idx="26">
                  <c:v>28</c:v>
                </c:pt>
                <c:pt idx="27">
                  <c:v>28</c:v>
                </c:pt>
                <c:pt idx="28">
                  <c:v>27</c:v>
                </c:pt>
                <c:pt idx="29">
                  <c:v>24</c:v>
                </c:pt>
                <c:pt idx="30">
                  <c:v>22</c:v>
                </c:pt>
                <c:pt idx="31">
                  <c:v>15</c:v>
                </c:pt>
              </c:numCache>
            </c:numRef>
          </c:val>
        </c:ser>
        <c:axId val="91582848"/>
        <c:axId val="91584384"/>
      </c:barChart>
      <c:catAx>
        <c:axId val="91582848"/>
        <c:scaling>
          <c:orientation val="minMax"/>
        </c:scaling>
        <c:axPos val="b"/>
        <c:tickLblPos val="nextTo"/>
        <c:crossAx val="91584384"/>
        <c:crosses val="autoZero"/>
        <c:auto val="1"/>
        <c:lblAlgn val="ctr"/>
        <c:lblOffset val="100"/>
      </c:catAx>
      <c:valAx>
        <c:axId val="91584384"/>
        <c:scaling>
          <c:orientation val="minMax"/>
        </c:scaling>
        <c:axPos val="l"/>
        <c:majorGridlines/>
        <c:title>
          <c:tx>
            <c:rich>
              <a:bodyPr rot="-5400000" vert="horz"/>
              <a:lstStyle/>
              <a:p>
                <a:pPr>
                  <a:defRPr/>
                </a:pPr>
                <a:r>
                  <a:rPr lang="pl-PL"/>
                  <a:t>L</a:t>
                </a:r>
                <a:r>
                  <a:rPr lang="en-US"/>
                  <a:t>iczba punktó</a:t>
                </a:r>
                <a:r>
                  <a:rPr lang="pl-PL"/>
                  <a:t>w</a:t>
                </a:r>
                <a:endParaRPr lang="en-US"/>
              </a:p>
            </c:rich>
          </c:tx>
        </c:title>
        <c:numFmt formatCode="General" sourceLinked="1"/>
        <c:tickLblPos val="nextTo"/>
        <c:crossAx val="91582848"/>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D61B9-FB1B-4EA5-9E74-473665AB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58</Pages>
  <Words>24286</Words>
  <Characters>145716</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muw</Company>
  <LinksUpToDate>false</LinksUpToDate>
  <CharactersWithSpaces>169663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eciu</dc:creator>
  <cp:keywords/>
  <dc:description/>
  <cp:lastModifiedBy>eciu</cp:lastModifiedBy>
  <cp:revision>251</cp:revision>
  <cp:lastPrinted>2016-06-29T14:33:00Z</cp:lastPrinted>
  <dcterms:created xsi:type="dcterms:W3CDTF">2016-06-17T06:37:00Z</dcterms:created>
  <dcterms:modified xsi:type="dcterms:W3CDTF">2016-06-30T09:32:00Z</dcterms:modified>
</cp:coreProperties>
</file>